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CD047" w14:textId="77777777" w:rsidR="00DB23A0" w:rsidRPr="00C9562D" w:rsidRDefault="005439F1" w:rsidP="00DB23A0">
      <w:pPr>
        <w:pStyle w:val="Nadpis10"/>
        <w:spacing w:before="2880"/>
        <w:rPr>
          <w:caps w:val="0"/>
          <w:sz w:val="58"/>
          <w:szCs w:val="58"/>
        </w:rPr>
      </w:pPr>
      <w:r w:rsidRPr="00C9562D">
        <w:rPr>
          <w:caps w:val="0"/>
          <w:sz w:val="58"/>
          <w:szCs w:val="58"/>
        </w:rPr>
        <w:t xml:space="preserve">OPPIK </w:t>
      </w:r>
      <w:r w:rsidR="00603CDB" w:rsidRPr="00C9562D">
        <w:rPr>
          <w:caps w:val="0"/>
          <w:sz w:val="58"/>
          <w:szCs w:val="58"/>
        </w:rPr>
        <w:t>2014</w:t>
      </w:r>
      <w:r w:rsidRPr="00C9562D">
        <w:rPr>
          <w:caps w:val="0"/>
          <w:sz w:val="58"/>
          <w:szCs w:val="58"/>
        </w:rPr>
        <w:t>–</w:t>
      </w:r>
      <w:r w:rsidR="00603CDB" w:rsidRPr="00C9562D">
        <w:rPr>
          <w:caps w:val="0"/>
          <w:sz w:val="58"/>
          <w:szCs w:val="58"/>
        </w:rPr>
        <w:t>2020:</w:t>
      </w:r>
    </w:p>
    <w:p w14:paraId="1B9EE1F4" w14:textId="77777777" w:rsidR="00BB5C10" w:rsidRPr="00C9562D" w:rsidRDefault="003A127D" w:rsidP="007A1611">
      <w:pPr>
        <w:pStyle w:val="Nadpis10"/>
        <w:spacing w:after="100" w:afterAutospacing="1"/>
        <w:rPr>
          <w:caps w:val="0"/>
          <w:sz w:val="58"/>
          <w:szCs w:val="58"/>
        </w:rPr>
      </w:pPr>
      <w:r w:rsidRPr="00C9562D">
        <w:rPr>
          <w:caps w:val="0"/>
          <w:sz w:val="58"/>
          <w:szCs w:val="58"/>
        </w:rPr>
        <w:t>APLIKACE</w:t>
      </w:r>
    </w:p>
    <w:p w14:paraId="394EFCEC" w14:textId="338FDAF1" w:rsidR="00FB1557" w:rsidRPr="00C9562D" w:rsidRDefault="00533E35" w:rsidP="007A1611">
      <w:pPr>
        <w:pStyle w:val="Nadpis10"/>
        <w:rPr>
          <w:caps w:val="0"/>
          <w:sz w:val="48"/>
          <w:szCs w:val="58"/>
        </w:rPr>
      </w:pPr>
      <w:r w:rsidRPr="00C9562D">
        <w:rPr>
          <w:caps w:val="0"/>
          <w:sz w:val="48"/>
          <w:szCs w:val="58"/>
        </w:rPr>
        <w:t xml:space="preserve">Výzva </w:t>
      </w:r>
      <w:r w:rsidR="00AB16F5" w:rsidRPr="00C9562D">
        <w:rPr>
          <w:caps w:val="0"/>
          <w:sz w:val="48"/>
          <w:szCs w:val="58"/>
        </w:rPr>
        <w:t>VI</w:t>
      </w:r>
      <w:r w:rsidR="00C9562D" w:rsidRPr="00C9562D">
        <w:rPr>
          <w:caps w:val="0"/>
          <w:sz w:val="48"/>
          <w:szCs w:val="58"/>
        </w:rPr>
        <w:t>I</w:t>
      </w:r>
      <w:r w:rsidR="0052064C" w:rsidRPr="00C9562D">
        <w:rPr>
          <w:caps w:val="0"/>
          <w:sz w:val="48"/>
          <w:szCs w:val="58"/>
        </w:rPr>
        <w:t>I</w:t>
      </w:r>
      <w:r w:rsidR="0093633A" w:rsidRPr="00C9562D">
        <w:rPr>
          <w:caps w:val="0"/>
          <w:sz w:val="48"/>
          <w:szCs w:val="58"/>
        </w:rPr>
        <w:t xml:space="preserve"> – </w:t>
      </w:r>
      <w:r w:rsidR="004B1E83" w:rsidRPr="00C9562D">
        <w:rPr>
          <w:caps w:val="0"/>
          <w:sz w:val="48"/>
          <w:szCs w:val="58"/>
        </w:rPr>
        <w:t>s účinnou spoluprací</w:t>
      </w:r>
      <w:r w:rsidRPr="00C9562D">
        <w:rPr>
          <w:caps w:val="0"/>
          <w:sz w:val="48"/>
          <w:szCs w:val="58"/>
        </w:rPr>
        <w:t xml:space="preserve"> </w:t>
      </w:r>
    </w:p>
    <w:p w14:paraId="21288440" w14:textId="77777777" w:rsidR="00AB16F5" w:rsidRPr="00C9562D" w:rsidRDefault="00AB16F5" w:rsidP="000D5B5E">
      <w:pPr>
        <w:rPr>
          <w:b/>
          <w:noProof/>
          <w:color w:val="C50540"/>
          <w:sz w:val="48"/>
          <w:szCs w:val="48"/>
          <w:highlight w:val="yellow"/>
          <w:lang w:eastAsia="cs-CZ"/>
        </w:rPr>
      </w:pPr>
      <w:bookmarkStart w:id="0" w:name="_Toc471467954"/>
      <w:bookmarkStart w:id="1" w:name="_Toc471472186"/>
      <w:bookmarkStart w:id="2" w:name="_Toc471472788"/>
      <w:bookmarkStart w:id="3" w:name="_Toc474848105"/>
      <w:bookmarkStart w:id="4" w:name="_Toc477267942"/>
      <w:bookmarkStart w:id="5" w:name="_Toc441493717"/>
      <w:bookmarkStart w:id="6" w:name="_Toc442096597"/>
      <w:bookmarkStart w:id="7" w:name="_Toc442165771"/>
      <w:bookmarkStart w:id="8" w:name="_Toc442422518"/>
      <w:bookmarkStart w:id="9" w:name="_Toc443642303"/>
      <w:bookmarkStart w:id="10" w:name="_Toc443900677"/>
      <w:bookmarkStart w:id="11" w:name="_Toc444078535"/>
      <w:bookmarkStart w:id="12" w:name="_Toc444091503"/>
      <w:bookmarkStart w:id="13" w:name="_Toc444271373"/>
      <w:bookmarkStart w:id="14" w:name="_Toc463335046"/>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42D82D87" w14:textId="54922C9A" w:rsidR="00E5229F" w:rsidRPr="00BC7017" w:rsidRDefault="006A5AD2" w:rsidP="000D5B5E">
      <w:pPr>
        <w:rPr>
          <w:b/>
          <w:noProof/>
          <w:color w:val="C50540"/>
          <w:sz w:val="48"/>
          <w:szCs w:val="48"/>
          <w:lang w:eastAsia="cs-CZ"/>
        </w:rPr>
      </w:pPr>
      <w:r w:rsidRPr="00BC7017">
        <w:rPr>
          <w:b/>
          <w:noProof/>
          <w:color w:val="C50540"/>
          <w:sz w:val="48"/>
          <w:szCs w:val="48"/>
          <w:lang w:eastAsia="cs-CZ"/>
        </w:rPr>
        <w:t>Využití nových technologií a postupů v</w:t>
      </w:r>
      <w:r w:rsidR="00BC7017" w:rsidRPr="00BC7017">
        <w:rPr>
          <w:b/>
          <w:noProof/>
          <w:color w:val="C50540"/>
          <w:sz w:val="48"/>
          <w:szCs w:val="48"/>
          <w:lang w:eastAsia="cs-CZ"/>
        </w:rPr>
        <w:t> ekologickém odstraňování vodorovného dopravního značení a zvýšení bezpečnosti provozu na pozemních komunikacích pro cyklisty</w:t>
      </w:r>
    </w:p>
    <w:p w14:paraId="0A8733F9" w14:textId="2A665BCD" w:rsidR="00AB16F5" w:rsidRPr="00C9562D" w:rsidRDefault="00AB16F5" w:rsidP="000D5B5E">
      <w:pPr>
        <w:rPr>
          <w:b/>
          <w:noProof/>
          <w:color w:val="C50540"/>
          <w:sz w:val="48"/>
          <w:szCs w:val="48"/>
          <w:highlight w:val="yellow"/>
          <w:lang w:eastAsia="cs-CZ"/>
        </w:rPr>
      </w:pPr>
    </w:p>
    <w:p w14:paraId="33DC8511" w14:textId="082E8FCE" w:rsidR="00AB16F5" w:rsidRPr="00C9562D" w:rsidRDefault="00AB16F5" w:rsidP="000D5B5E">
      <w:pPr>
        <w:rPr>
          <w:b/>
          <w:noProof/>
          <w:color w:val="C50540"/>
          <w:sz w:val="48"/>
          <w:szCs w:val="48"/>
          <w:highlight w:val="yellow"/>
          <w:lang w:eastAsia="cs-CZ"/>
        </w:rPr>
      </w:pPr>
    </w:p>
    <w:p w14:paraId="368A8DB1" w14:textId="77777777" w:rsidR="00AB16F5" w:rsidRPr="00C9562D" w:rsidRDefault="00AB16F5" w:rsidP="000D5B5E">
      <w:pPr>
        <w:rPr>
          <w:b/>
          <w:noProof/>
          <w:color w:val="C50540"/>
          <w:sz w:val="48"/>
          <w:szCs w:val="48"/>
          <w:highlight w:val="yellow"/>
          <w:lang w:eastAsia="cs-CZ"/>
        </w:rPr>
      </w:pPr>
    </w:p>
    <w:p w14:paraId="0F543277" w14:textId="7BF90A70" w:rsidR="00AB16F5" w:rsidRPr="00C9562D" w:rsidRDefault="00AB16F5" w:rsidP="00AB16F5">
      <w:pPr>
        <w:spacing w:after="0"/>
        <w:rPr>
          <w:rFonts w:cstheme="minorHAnsi"/>
          <w:b/>
        </w:rPr>
      </w:pPr>
      <w:r w:rsidRPr="00C9562D">
        <w:rPr>
          <w:rFonts w:cstheme="minorHAnsi"/>
        </w:rPr>
        <w:t xml:space="preserve"> </w:t>
      </w:r>
      <w:r w:rsidRPr="00C9562D">
        <w:rPr>
          <w:rFonts w:cstheme="minorHAnsi"/>
        </w:rPr>
        <w:tab/>
      </w:r>
      <w:r w:rsidRPr="00C9562D">
        <w:rPr>
          <w:rFonts w:cstheme="minorHAnsi"/>
          <w:b/>
        </w:rPr>
        <w:t>Žadatel:</w:t>
      </w:r>
      <w:r w:rsidRPr="00C9562D">
        <w:rPr>
          <w:rFonts w:cstheme="minorHAnsi"/>
          <w:b/>
        </w:rPr>
        <w:tab/>
      </w:r>
      <w:r w:rsidRPr="00C9562D">
        <w:rPr>
          <w:rFonts w:cstheme="minorHAnsi"/>
          <w:b/>
        </w:rPr>
        <w:tab/>
      </w:r>
      <w:r w:rsidRPr="00C9562D">
        <w:rPr>
          <w:rFonts w:cstheme="minorHAnsi"/>
          <w:b/>
        </w:rPr>
        <w:tab/>
      </w:r>
      <w:r w:rsidRPr="00C9562D">
        <w:rPr>
          <w:rFonts w:cstheme="minorHAnsi"/>
          <w:b/>
        </w:rPr>
        <w:tab/>
        <w:t>Zpracovatel:</w:t>
      </w:r>
    </w:p>
    <w:p w14:paraId="3882F0C9" w14:textId="10BB5588" w:rsidR="00AB0DA9" w:rsidRPr="00C9562D" w:rsidRDefault="00AB16F5" w:rsidP="00AB0DA9">
      <w:pPr>
        <w:spacing w:after="0"/>
        <w:rPr>
          <w:rFonts w:cstheme="minorHAnsi"/>
        </w:rPr>
      </w:pPr>
      <w:r w:rsidRPr="00C9562D">
        <w:rPr>
          <w:rFonts w:cstheme="minorHAnsi"/>
        </w:rPr>
        <w:tab/>
      </w:r>
      <w:r w:rsidR="00AB0DA9" w:rsidRPr="00C9562D">
        <w:t>Značky Morava, a.s.</w:t>
      </w:r>
      <w:r w:rsidR="00AB0DA9" w:rsidRPr="00C9562D">
        <w:tab/>
      </w:r>
      <w:r w:rsidR="00AB0DA9" w:rsidRPr="00C9562D">
        <w:tab/>
      </w:r>
      <w:r w:rsidR="00AB0DA9" w:rsidRPr="00C9562D">
        <w:rPr>
          <w:rFonts w:cstheme="minorHAnsi"/>
        </w:rPr>
        <w:tab/>
      </w:r>
      <w:r w:rsidR="00AB0DA9" w:rsidRPr="00C9562D">
        <w:rPr>
          <w:rFonts w:cstheme="minorHAnsi"/>
        </w:rPr>
        <w:tab/>
        <w:t>RENARDS</w:t>
      </w:r>
      <w:r w:rsidR="00F6098B">
        <w:rPr>
          <w:rFonts w:cstheme="minorHAnsi"/>
        </w:rPr>
        <w:t>, a.s.</w:t>
      </w:r>
    </w:p>
    <w:p w14:paraId="125C0E0A" w14:textId="5B35C297" w:rsidR="00AB0DA9" w:rsidRPr="00C9562D" w:rsidRDefault="00AB0DA9" w:rsidP="00AB0DA9">
      <w:pPr>
        <w:spacing w:after="0"/>
        <w:rPr>
          <w:rFonts w:cstheme="minorHAnsi"/>
        </w:rPr>
      </w:pPr>
      <w:r w:rsidRPr="00C9562D">
        <w:rPr>
          <w:rFonts w:cstheme="minorHAnsi"/>
        </w:rPr>
        <w:tab/>
      </w:r>
      <w:r w:rsidRPr="00C9562D">
        <w:t>Čsl. armády 1112/27a</w:t>
      </w:r>
      <w:r w:rsidRPr="00C9562D">
        <w:rPr>
          <w:rFonts w:cstheme="minorHAnsi"/>
        </w:rPr>
        <w:t>,</w:t>
      </w:r>
      <w:r w:rsidRPr="00C9562D">
        <w:rPr>
          <w:rFonts w:cstheme="minorHAnsi"/>
        </w:rPr>
        <w:tab/>
      </w:r>
      <w:r w:rsidRPr="00C9562D">
        <w:rPr>
          <w:rFonts w:cstheme="minorHAnsi"/>
        </w:rPr>
        <w:tab/>
      </w:r>
      <w:r w:rsidRPr="00C9562D">
        <w:rPr>
          <w:rFonts w:cstheme="minorHAnsi"/>
        </w:rPr>
        <w:tab/>
      </w:r>
      <w:r w:rsidRPr="00C9562D">
        <w:rPr>
          <w:rFonts w:cstheme="minorHAnsi"/>
        </w:rPr>
        <w:tab/>
        <w:t xml:space="preserve">Vídeňská </w:t>
      </w:r>
      <w:r w:rsidR="00BC7017">
        <w:rPr>
          <w:rFonts w:cstheme="minorHAnsi"/>
        </w:rPr>
        <w:t>228/</w:t>
      </w:r>
      <w:r w:rsidRPr="00C9562D">
        <w:rPr>
          <w:rFonts w:cstheme="minorHAnsi"/>
        </w:rPr>
        <w:t>7</w:t>
      </w:r>
    </w:p>
    <w:p w14:paraId="427AF25C" w14:textId="4BFB3123" w:rsidR="00AB16F5" w:rsidRPr="00C9562D" w:rsidRDefault="00AB0DA9" w:rsidP="00AB0DA9">
      <w:pPr>
        <w:spacing w:after="0"/>
        <w:rPr>
          <w:rFonts w:cstheme="minorHAnsi"/>
        </w:rPr>
      </w:pPr>
      <w:r w:rsidRPr="00C9562D">
        <w:rPr>
          <w:rFonts w:cstheme="minorHAnsi"/>
        </w:rPr>
        <w:tab/>
        <w:t>Krnov, 749 01</w:t>
      </w:r>
      <w:r w:rsidRPr="00C9562D">
        <w:rPr>
          <w:rFonts w:cstheme="minorHAnsi"/>
        </w:rPr>
        <w:tab/>
      </w:r>
      <w:r w:rsidRPr="00C9562D">
        <w:rPr>
          <w:rFonts w:cstheme="minorHAnsi"/>
        </w:rPr>
        <w:tab/>
      </w:r>
      <w:r w:rsidRPr="00C9562D">
        <w:rPr>
          <w:rFonts w:cstheme="minorHAnsi"/>
        </w:rPr>
        <w:tab/>
      </w:r>
      <w:r w:rsidRPr="00C9562D">
        <w:rPr>
          <w:rFonts w:cstheme="minorHAnsi"/>
        </w:rPr>
        <w:tab/>
        <w:t>639 00, Brno</w:t>
      </w:r>
    </w:p>
    <w:p w14:paraId="757E0A14" w14:textId="7E98F0A4" w:rsidR="00217444" w:rsidRPr="00C9562D" w:rsidRDefault="00AB0DA9" w:rsidP="00AB16F5">
      <w:pPr>
        <w:tabs>
          <w:tab w:val="left" w:pos="5595"/>
        </w:tabs>
        <w:rPr>
          <w:rFonts w:cstheme="minorHAnsi"/>
        </w:rPr>
        <w:sectPr w:rsidR="00217444" w:rsidRPr="00C9562D" w:rsidSect="008E2890">
          <w:headerReference w:type="default" r:id="rId8"/>
          <w:footerReference w:type="default" r:id="rId9"/>
          <w:headerReference w:type="first" r:id="rId10"/>
          <w:footerReference w:type="first" r:id="rId11"/>
          <w:pgSz w:w="11906" w:h="16838"/>
          <w:pgMar w:top="1077" w:right="851" w:bottom="1814" w:left="1134" w:header="709" w:footer="709" w:gutter="0"/>
          <w:cols w:space="708"/>
          <w:titlePg/>
          <w:docGrid w:linePitch="360"/>
        </w:sectPr>
      </w:pPr>
      <w:r w:rsidRPr="00C9562D">
        <w:rPr>
          <w:noProof/>
          <w:lang w:eastAsia="cs-CZ"/>
        </w:rPr>
        <w:drawing>
          <wp:anchor distT="0" distB="0" distL="114300" distR="114300" simplePos="0" relativeHeight="251663360" behindDoc="0" locked="0" layoutInCell="1" allowOverlap="1" wp14:anchorId="06C2FD5E" wp14:editId="161E4972">
            <wp:simplePos x="0" y="0"/>
            <wp:positionH relativeFrom="column">
              <wp:posOffset>1158240</wp:posOffset>
            </wp:positionH>
            <wp:positionV relativeFrom="paragraph">
              <wp:posOffset>73025</wp:posOffset>
            </wp:positionV>
            <wp:extent cx="1219200" cy="554004"/>
            <wp:effectExtent l="0" t="0" r="0" b="0"/>
            <wp:wrapNone/>
            <wp:docPr id="15" name="Obrázek 15" descr="Výsledek obrázku pro značky mora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značky morav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554004"/>
                    </a:xfrm>
                    <a:prstGeom prst="rect">
                      <a:avLst/>
                    </a:prstGeom>
                    <a:noFill/>
                    <a:ln>
                      <a:noFill/>
                    </a:ln>
                  </pic:spPr>
                </pic:pic>
              </a:graphicData>
            </a:graphic>
          </wp:anchor>
        </w:drawing>
      </w:r>
      <w:r w:rsidR="00AB16F5" w:rsidRPr="00C9562D">
        <w:rPr>
          <w:rFonts w:cstheme="minorHAnsi"/>
          <w:noProof/>
          <w:lang w:eastAsia="cs-CZ"/>
        </w:rPr>
        <w:drawing>
          <wp:anchor distT="0" distB="0" distL="114300" distR="114300" simplePos="0" relativeHeight="251661312" behindDoc="0" locked="0" layoutInCell="1" allowOverlap="1" wp14:anchorId="6EEE4093" wp14:editId="4758E78C">
            <wp:simplePos x="0" y="0"/>
            <wp:positionH relativeFrom="column">
              <wp:posOffset>3577590</wp:posOffset>
            </wp:positionH>
            <wp:positionV relativeFrom="paragraph">
              <wp:posOffset>28575</wp:posOffset>
            </wp:positionV>
            <wp:extent cx="1259840" cy="49530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RD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9840" cy="495300"/>
                    </a:xfrm>
                    <a:prstGeom prst="rect">
                      <a:avLst/>
                    </a:prstGeom>
                  </pic:spPr>
                </pic:pic>
              </a:graphicData>
            </a:graphic>
            <wp14:sizeRelH relativeFrom="page">
              <wp14:pctWidth>0</wp14:pctWidth>
            </wp14:sizeRelH>
            <wp14:sizeRelV relativeFrom="page">
              <wp14:pctHeight>0</wp14:pctHeight>
            </wp14:sizeRelV>
          </wp:anchor>
        </w:drawing>
      </w:r>
      <w:r w:rsidR="00AB16F5" w:rsidRPr="00C9562D">
        <w:rPr>
          <w:rFonts w:cstheme="minorHAnsi"/>
        </w:rPr>
        <w:tab/>
      </w:r>
      <w:r w:rsidR="00AB16F5" w:rsidRPr="00C9562D">
        <w:rPr>
          <w:rFonts w:cstheme="minorHAnsi"/>
        </w:rPr>
        <w:tab/>
      </w:r>
      <w:r w:rsidR="00AB16F5" w:rsidRPr="00C9562D">
        <w:rPr>
          <w:rFonts w:cstheme="minorHAnsi"/>
        </w:rPr>
        <w:tab/>
      </w:r>
      <w:r w:rsidR="00AB16F5" w:rsidRPr="00C9562D">
        <w:rPr>
          <w:rFonts w:cstheme="minorHAnsi"/>
        </w:rPr>
        <w:tab/>
      </w:r>
      <w:r w:rsidR="00AB16F5" w:rsidRPr="00C9562D">
        <w:rPr>
          <w:rFonts w:cstheme="minorHAnsi"/>
        </w:rPr>
        <w:tab/>
      </w:r>
      <w:r w:rsidR="00AB16F5" w:rsidRPr="00C9562D">
        <w:rPr>
          <w:rFonts w:cstheme="minorHAnsi"/>
        </w:rPr>
        <w:tab/>
      </w:r>
    </w:p>
    <w:p w14:paraId="77CCC87C" w14:textId="77777777" w:rsidR="00E00B9C" w:rsidRDefault="000D5B5E" w:rsidP="001B0DAB">
      <w:pPr>
        <w:spacing w:after="0"/>
        <w:rPr>
          <w:noProof/>
        </w:rPr>
      </w:pPr>
      <w:bookmarkStart w:id="15" w:name="_Toc441493718"/>
      <w:bookmarkStart w:id="16" w:name="_Toc442096598"/>
      <w:bookmarkStart w:id="17" w:name="_Toc442165772"/>
      <w:bookmarkStart w:id="18" w:name="_Toc442422519"/>
      <w:bookmarkStart w:id="19" w:name="_Toc443642304"/>
      <w:bookmarkStart w:id="20" w:name="_Toc443900678"/>
      <w:bookmarkStart w:id="21" w:name="_Toc444078536"/>
      <w:bookmarkStart w:id="22" w:name="_Toc444091504"/>
      <w:bookmarkStart w:id="23" w:name="_Toc444271374"/>
      <w:bookmarkStart w:id="24" w:name="_Toc463335047"/>
      <w:bookmarkStart w:id="25" w:name="_Toc471467955"/>
      <w:bookmarkStart w:id="26" w:name="_Toc471472187"/>
      <w:bookmarkStart w:id="27" w:name="_Toc471472789"/>
      <w:bookmarkStart w:id="28" w:name="_Toc474848106"/>
      <w:bookmarkStart w:id="29" w:name="_Toc477267943"/>
      <w:r w:rsidRPr="00C9562D">
        <w:rPr>
          <w:b/>
          <w:color w:val="C50540"/>
          <w:sz w:val="32"/>
          <w:szCs w:val="32"/>
        </w:rPr>
        <w:lastRenderedPageBreak/>
        <w:t>Obsah</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D80C5C" w:rsidRPr="00C9562D">
        <w:fldChar w:fldCharType="begin"/>
      </w:r>
      <w:r w:rsidR="00FC00B3" w:rsidRPr="00C9562D">
        <w:instrText xml:space="preserve"> TOC \h \z \t "Nadpis 1. úrovně;1;Nadpis 2. úrovně;2;Nadpis 3. úrovně;3;Název projektu;1" </w:instrText>
      </w:r>
      <w:r w:rsidR="00D80C5C" w:rsidRPr="00C9562D">
        <w:fldChar w:fldCharType="separate"/>
      </w:r>
    </w:p>
    <w:p w14:paraId="06343DED" w14:textId="7BAC0623" w:rsidR="00E00B9C" w:rsidRDefault="00757E6C" w:rsidP="00E00B9C">
      <w:pPr>
        <w:pStyle w:val="Obsah1"/>
        <w:tabs>
          <w:tab w:val="right" w:pos="9911"/>
        </w:tabs>
        <w:spacing w:after="0"/>
        <w:rPr>
          <w:rFonts w:eastAsiaTheme="minorEastAsia"/>
          <w:b w:val="0"/>
          <w:bCs w:val="0"/>
          <w:caps w:val="0"/>
          <w:noProof/>
          <w:color w:val="auto"/>
          <w:sz w:val="22"/>
          <w:szCs w:val="22"/>
          <w:lang w:eastAsia="cs-CZ"/>
        </w:rPr>
      </w:pPr>
      <w:hyperlink w:anchor="_Toc57964321" w:history="1">
        <w:r w:rsidR="00E00B9C" w:rsidRPr="001150D4">
          <w:rPr>
            <w:rStyle w:val="Hypertextovodkaz"/>
            <w:noProof/>
          </w:rPr>
          <w:t>Anotace projektu</w:t>
        </w:r>
        <w:r w:rsidR="00E00B9C">
          <w:rPr>
            <w:noProof/>
            <w:webHidden/>
          </w:rPr>
          <w:tab/>
        </w:r>
        <w:r w:rsidR="00E00B9C">
          <w:rPr>
            <w:noProof/>
            <w:webHidden/>
          </w:rPr>
          <w:fldChar w:fldCharType="begin"/>
        </w:r>
        <w:r w:rsidR="00E00B9C">
          <w:rPr>
            <w:noProof/>
            <w:webHidden/>
          </w:rPr>
          <w:instrText xml:space="preserve"> PAGEREF _Toc57964321 \h </w:instrText>
        </w:r>
        <w:r w:rsidR="00E00B9C">
          <w:rPr>
            <w:noProof/>
            <w:webHidden/>
          </w:rPr>
        </w:r>
        <w:r w:rsidR="00E00B9C">
          <w:rPr>
            <w:noProof/>
            <w:webHidden/>
          </w:rPr>
          <w:fldChar w:fldCharType="separate"/>
        </w:r>
        <w:r w:rsidR="00194258">
          <w:rPr>
            <w:noProof/>
            <w:webHidden/>
          </w:rPr>
          <w:t>4</w:t>
        </w:r>
        <w:r w:rsidR="00E00B9C">
          <w:rPr>
            <w:noProof/>
            <w:webHidden/>
          </w:rPr>
          <w:fldChar w:fldCharType="end"/>
        </w:r>
      </w:hyperlink>
    </w:p>
    <w:p w14:paraId="1D3870C3" w14:textId="37FF6216" w:rsidR="00E00B9C" w:rsidRDefault="00757E6C" w:rsidP="00E00B9C">
      <w:pPr>
        <w:pStyle w:val="Obsah1"/>
        <w:tabs>
          <w:tab w:val="left" w:pos="440"/>
          <w:tab w:val="right" w:pos="9911"/>
        </w:tabs>
        <w:spacing w:after="0"/>
        <w:rPr>
          <w:rFonts w:eastAsiaTheme="minorEastAsia"/>
          <w:b w:val="0"/>
          <w:bCs w:val="0"/>
          <w:caps w:val="0"/>
          <w:noProof/>
          <w:color w:val="auto"/>
          <w:sz w:val="22"/>
          <w:szCs w:val="22"/>
          <w:lang w:eastAsia="cs-CZ"/>
        </w:rPr>
      </w:pPr>
      <w:hyperlink w:anchor="_Toc57964322" w:history="1">
        <w:r w:rsidR="00E00B9C" w:rsidRPr="001150D4">
          <w:rPr>
            <w:rStyle w:val="Hypertextovodkaz"/>
            <w:noProof/>
          </w:rPr>
          <w:t>1</w:t>
        </w:r>
        <w:r w:rsidR="00E00B9C">
          <w:rPr>
            <w:rFonts w:eastAsiaTheme="minorEastAsia"/>
            <w:b w:val="0"/>
            <w:bCs w:val="0"/>
            <w:caps w:val="0"/>
            <w:noProof/>
            <w:color w:val="auto"/>
            <w:sz w:val="22"/>
            <w:szCs w:val="22"/>
            <w:lang w:eastAsia="cs-CZ"/>
          </w:rPr>
          <w:tab/>
        </w:r>
        <w:r w:rsidR="00E00B9C" w:rsidRPr="001150D4">
          <w:rPr>
            <w:rStyle w:val="Hypertextovodkaz"/>
            <w:noProof/>
          </w:rPr>
          <w:t>Identifikační údaje a historie žadatele o podporu</w:t>
        </w:r>
        <w:r w:rsidR="00E00B9C">
          <w:rPr>
            <w:noProof/>
            <w:webHidden/>
          </w:rPr>
          <w:tab/>
        </w:r>
        <w:r w:rsidR="00E00B9C">
          <w:rPr>
            <w:noProof/>
            <w:webHidden/>
          </w:rPr>
          <w:fldChar w:fldCharType="begin"/>
        </w:r>
        <w:r w:rsidR="00E00B9C">
          <w:rPr>
            <w:noProof/>
            <w:webHidden/>
          </w:rPr>
          <w:instrText xml:space="preserve"> PAGEREF _Toc57964322 \h </w:instrText>
        </w:r>
        <w:r w:rsidR="00E00B9C">
          <w:rPr>
            <w:noProof/>
            <w:webHidden/>
          </w:rPr>
        </w:r>
        <w:r w:rsidR="00E00B9C">
          <w:rPr>
            <w:noProof/>
            <w:webHidden/>
          </w:rPr>
          <w:fldChar w:fldCharType="separate"/>
        </w:r>
        <w:r w:rsidR="00194258">
          <w:rPr>
            <w:noProof/>
            <w:webHidden/>
          </w:rPr>
          <w:t>5</w:t>
        </w:r>
        <w:r w:rsidR="00E00B9C">
          <w:rPr>
            <w:noProof/>
            <w:webHidden/>
          </w:rPr>
          <w:fldChar w:fldCharType="end"/>
        </w:r>
      </w:hyperlink>
    </w:p>
    <w:p w14:paraId="194A9D24" w14:textId="77BC30A8"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23" w:history="1">
        <w:r w:rsidR="00E00B9C" w:rsidRPr="001150D4">
          <w:rPr>
            <w:rStyle w:val="Hypertextovodkaz"/>
            <w:noProof/>
          </w:rPr>
          <w:t>1.1</w:t>
        </w:r>
        <w:r w:rsidR="00E00B9C">
          <w:rPr>
            <w:rFonts w:eastAsiaTheme="minorEastAsia"/>
            <w:smallCaps w:val="0"/>
            <w:noProof/>
            <w:color w:val="auto"/>
            <w:sz w:val="22"/>
            <w:szCs w:val="22"/>
            <w:lang w:eastAsia="cs-CZ"/>
          </w:rPr>
          <w:tab/>
        </w:r>
        <w:r w:rsidR="00E00B9C" w:rsidRPr="001150D4">
          <w:rPr>
            <w:rStyle w:val="Hypertextovodkaz"/>
            <w:noProof/>
          </w:rPr>
          <w:t>Základní identifikační údaje</w:t>
        </w:r>
        <w:r w:rsidR="00E00B9C">
          <w:rPr>
            <w:noProof/>
            <w:webHidden/>
          </w:rPr>
          <w:tab/>
        </w:r>
        <w:r w:rsidR="00E00B9C">
          <w:rPr>
            <w:noProof/>
            <w:webHidden/>
          </w:rPr>
          <w:fldChar w:fldCharType="begin"/>
        </w:r>
        <w:r w:rsidR="00E00B9C">
          <w:rPr>
            <w:noProof/>
            <w:webHidden/>
          </w:rPr>
          <w:instrText xml:space="preserve"> PAGEREF _Toc57964323 \h </w:instrText>
        </w:r>
        <w:r w:rsidR="00E00B9C">
          <w:rPr>
            <w:noProof/>
            <w:webHidden/>
          </w:rPr>
        </w:r>
        <w:r w:rsidR="00E00B9C">
          <w:rPr>
            <w:noProof/>
            <w:webHidden/>
          </w:rPr>
          <w:fldChar w:fldCharType="separate"/>
        </w:r>
        <w:r w:rsidR="00194258">
          <w:rPr>
            <w:noProof/>
            <w:webHidden/>
          </w:rPr>
          <w:t>5</w:t>
        </w:r>
        <w:r w:rsidR="00E00B9C">
          <w:rPr>
            <w:noProof/>
            <w:webHidden/>
          </w:rPr>
          <w:fldChar w:fldCharType="end"/>
        </w:r>
      </w:hyperlink>
    </w:p>
    <w:p w14:paraId="5E7B3FAC" w14:textId="6601AAE3"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24" w:history="1">
        <w:r w:rsidR="00E00B9C" w:rsidRPr="001150D4">
          <w:rPr>
            <w:rStyle w:val="Hypertextovodkaz"/>
            <w:noProof/>
          </w:rPr>
          <w:t>1.2</w:t>
        </w:r>
        <w:r w:rsidR="00E00B9C">
          <w:rPr>
            <w:rFonts w:eastAsiaTheme="minorEastAsia"/>
            <w:smallCaps w:val="0"/>
            <w:noProof/>
            <w:color w:val="auto"/>
            <w:sz w:val="22"/>
            <w:szCs w:val="22"/>
            <w:lang w:eastAsia="cs-CZ"/>
          </w:rPr>
          <w:tab/>
        </w:r>
        <w:r w:rsidR="00E00B9C" w:rsidRPr="001150D4">
          <w:rPr>
            <w:rStyle w:val="Hypertextovodkaz"/>
            <w:noProof/>
          </w:rPr>
          <w:t>Zpracovatel, kontaktní osoba</w:t>
        </w:r>
        <w:r w:rsidR="00E00B9C">
          <w:rPr>
            <w:noProof/>
            <w:webHidden/>
          </w:rPr>
          <w:tab/>
        </w:r>
        <w:r w:rsidR="00E00B9C">
          <w:rPr>
            <w:noProof/>
            <w:webHidden/>
          </w:rPr>
          <w:fldChar w:fldCharType="begin"/>
        </w:r>
        <w:r w:rsidR="00E00B9C">
          <w:rPr>
            <w:noProof/>
            <w:webHidden/>
          </w:rPr>
          <w:instrText xml:space="preserve"> PAGEREF _Toc57964324 \h </w:instrText>
        </w:r>
        <w:r w:rsidR="00E00B9C">
          <w:rPr>
            <w:noProof/>
            <w:webHidden/>
          </w:rPr>
        </w:r>
        <w:r w:rsidR="00E00B9C">
          <w:rPr>
            <w:noProof/>
            <w:webHidden/>
          </w:rPr>
          <w:fldChar w:fldCharType="separate"/>
        </w:r>
        <w:r w:rsidR="00194258">
          <w:rPr>
            <w:noProof/>
            <w:webHidden/>
          </w:rPr>
          <w:t>5</w:t>
        </w:r>
        <w:r w:rsidR="00E00B9C">
          <w:rPr>
            <w:noProof/>
            <w:webHidden/>
          </w:rPr>
          <w:fldChar w:fldCharType="end"/>
        </w:r>
      </w:hyperlink>
    </w:p>
    <w:p w14:paraId="3946A245" w14:textId="1BF71311" w:rsidR="00E00B9C" w:rsidRDefault="00757E6C" w:rsidP="00E00B9C">
      <w:pPr>
        <w:pStyle w:val="Obsah1"/>
        <w:tabs>
          <w:tab w:val="left" w:pos="440"/>
          <w:tab w:val="right" w:pos="9911"/>
        </w:tabs>
        <w:spacing w:after="0"/>
        <w:rPr>
          <w:rFonts w:eastAsiaTheme="minorEastAsia"/>
          <w:b w:val="0"/>
          <w:bCs w:val="0"/>
          <w:caps w:val="0"/>
          <w:noProof/>
          <w:color w:val="auto"/>
          <w:sz w:val="22"/>
          <w:szCs w:val="22"/>
          <w:lang w:eastAsia="cs-CZ"/>
        </w:rPr>
      </w:pPr>
      <w:hyperlink w:anchor="_Toc57964325" w:history="1">
        <w:r w:rsidR="00E00B9C" w:rsidRPr="001150D4">
          <w:rPr>
            <w:rStyle w:val="Hypertextovodkaz"/>
            <w:noProof/>
          </w:rPr>
          <w:t>2</w:t>
        </w:r>
        <w:r w:rsidR="00E00B9C">
          <w:rPr>
            <w:rFonts w:eastAsiaTheme="minorEastAsia"/>
            <w:b w:val="0"/>
            <w:bCs w:val="0"/>
            <w:caps w:val="0"/>
            <w:noProof/>
            <w:color w:val="auto"/>
            <w:sz w:val="22"/>
            <w:szCs w:val="22"/>
            <w:lang w:eastAsia="cs-CZ"/>
          </w:rPr>
          <w:tab/>
        </w:r>
        <w:r w:rsidR="00E00B9C" w:rsidRPr="001150D4">
          <w:rPr>
            <w:rStyle w:val="Hypertextovodkaz"/>
            <w:noProof/>
          </w:rPr>
          <w:t>Připravenost žadatele k realizaci projektu</w:t>
        </w:r>
        <w:r w:rsidR="00E00B9C">
          <w:rPr>
            <w:noProof/>
            <w:webHidden/>
          </w:rPr>
          <w:tab/>
        </w:r>
        <w:r w:rsidR="00E00B9C">
          <w:rPr>
            <w:noProof/>
            <w:webHidden/>
          </w:rPr>
          <w:fldChar w:fldCharType="begin"/>
        </w:r>
        <w:r w:rsidR="00E00B9C">
          <w:rPr>
            <w:noProof/>
            <w:webHidden/>
          </w:rPr>
          <w:instrText xml:space="preserve"> PAGEREF _Toc57964325 \h </w:instrText>
        </w:r>
        <w:r w:rsidR="00E00B9C">
          <w:rPr>
            <w:noProof/>
            <w:webHidden/>
          </w:rPr>
        </w:r>
        <w:r w:rsidR="00E00B9C">
          <w:rPr>
            <w:noProof/>
            <w:webHidden/>
          </w:rPr>
          <w:fldChar w:fldCharType="separate"/>
        </w:r>
        <w:r w:rsidR="00194258">
          <w:rPr>
            <w:noProof/>
            <w:webHidden/>
          </w:rPr>
          <w:t>6</w:t>
        </w:r>
        <w:r w:rsidR="00E00B9C">
          <w:rPr>
            <w:noProof/>
            <w:webHidden/>
          </w:rPr>
          <w:fldChar w:fldCharType="end"/>
        </w:r>
      </w:hyperlink>
    </w:p>
    <w:p w14:paraId="65CC0369" w14:textId="3E0606BA"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26" w:history="1">
        <w:r w:rsidR="00E00B9C" w:rsidRPr="001150D4">
          <w:rPr>
            <w:rStyle w:val="Hypertextovodkaz"/>
            <w:noProof/>
          </w:rPr>
          <w:t>2.1</w:t>
        </w:r>
        <w:r w:rsidR="00E00B9C">
          <w:rPr>
            <w:rFonts w:eastAsiaTheme="minorEastAsia"/>
            <w:smallCaps w:val="0"/>
            <w:noProof/>
            <w:color w:val="auto"/>
            <w:sz w:val="22"/>
            <w:szCs w:val="22"/>
            <w:lang w:eastAsia="cs-CZ"/>
          </w:rPr>
          <w:tab/>
        </w:r>
        <w:r w:rsidR="00E00B9C" w:rsidRPr="001150D4">
          <w:rPr>
            <w:rStyle w:val="Hypertextovodkaz"/>
            <w:noProof/>
          </w:rPr>
          <w:t>Stručná historie žadatele</w:t>
        </w:r>
        <w:r w:rsidR="00E00B9C">
          <w:rPr>
            <w:noProof/>
            <w:webHidden/>
          </w:rPr>
          <w:tab/>
        </w:r>
        <w:r w:rsidR="00E00B9C">
          <w:rPr>
            <w:noProof/>
            <w:webHidden/>
          </w:rPr>
          <w:fldChar w:fldCharType="begin"/>
        </w:r>
        <w:r w:rsidR="00E00B9C">
          <w:rPr>
            <w:noProof/>
            <w:webHidden/>
          </w:rPr>
          <w:instrText xml:space="preserve"> PAGEREF _Toc57964326 \h </w:instrText>
        </w:r>
        <w:r w:rsidR="00E00B9C">
          <w:rPr>
            <w:noProof/>
            <w:webHidden/>
          </w:rPr>
        </w:r>
        <w:r w:rsidR="00E00B9C">
          <w:rPr>
            <w:noProof/>
            <w:webHidden/>
          </w:rPr>
          <w:fldChar w:fldCharType="separate"/>
        </w:r>
        <w:r w:rsidR="00194258">
          <w:rPr>
            <w:noProof/>
            <w:webHidden/>
          </w:rPr>
          <w:t>6</w:t>
        </w:r>
        <w:r w:rsidR="00E00B9C">
          <w:rPr>
            <w:noProof/>
            <w:webHidden/>
          </w:rPr>
          <w:fldChar w:fldCharType="end"/>
        </w:r>
      </w:hyperlink>
    </w:p>
    <w:p w14:paraId="5EABC4E2" w14:textId="25526420"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27" w:history="1">
        <w:r w:rsidR="00E00B9C" w:rsidRPr="001150D4">
          <w:rPr>
            <w:rStyle w:val="Hypertextovodkaz"/>
            <w:noProof/>
          </w:rPr>
          <w:t>2.2</w:t>
        </w:r>
        <w:r w:rsidR="00E00B9C">
          <w:rPr>
            <w:rFonts w:eastAsiaTheme="minorEastAsia"/>
            <w:smallCaps w:val="0"/>
            <w:noProof/>
            <w:color w:val="auto"/>
            <w:sz w:val="22"/>
            <w:szCs w:val="22"/>
            <w:lang w:eastAsia="cs-CZ"/>
          </w:rPr>
          <w:tab/>
        </w:r>
        <w:r w:rsidR="00E00B9C" w:rsidRPr="001150D4">
          <w:rPr>
            <w:rStyle w:val="Hypertextovodkaz"/>
            <w:noProof/>
          </w:rPr>
          <w:t>Popis rozvojové strategie žadatele</w:t>
        </w:r>
        <w:r w:rsidR="00E00B9C">
          <w:rPr>
            <w:noProof/>
            <w:webHidden/>
          </w:rPr>
          <w:tab/>
        </w:r>
        <w:r w:rsidR="00E00B9C">
          <w:rPr>
            <w:noProof/>
            <w:webHidden/>
          </w:rPr>
          <w:fldChar w:fldCharType="begin"/>
        </w:r>
        <w:r w:rsidR="00E00B9C">
          <w:rPr>
            <w:noProof/>
            <w:webHidden/>
          </w:rPr>
          <w:instrText xml:space="preserve"> PAGEREF _Toc57964327 \h </w:instrText>
        </w:r>
        <w:r w:rsidR="00E00B9C">
          <w:rPr>
            <w:noProof/>
            <w:webHidden/>
          </w:rPr>
        </w:r>
        <w:r w:rsidR="00E00B9C">
          <w:rPr>
            <w:noProof/>
            <w:webHidden/>
          </w:rPr>
          <w:fldChar w:fldCharType="separate"/>
        </w:r>
        <w:r w:rsidR="00194258">
          <w:rPr>
            <w:noProof/>
            <w:webHidden/>
          </w:rPr>
          <w:t>6</w:t>
        </w:r>
        <w:r w:rsidR="00E00B9C">
          <w:rPr>
            <w:noProof/>
            <w:webHidden/>
          </w:rPr>
          <w:fldChar w:fldCharType="end"/>
        </w:r>
      </w:hyperlink>
    </w:p>
    <w:p w14:paraId="7EAD07F6" w14:textId="4B64E918"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28" w:history="1">
        <w:r w:rsidR="00E00B9C" w:rsidRPr="001150D4">
          <w:rPr>
            <w:rStyle w:val="Hypertextovodkaz"/>
            <w:noProof/>
          </w:rPr>
          <w:t>2.3</w:t>
        </w:r>
        <w:r w:rsidR="00E00B9C">
          <w:rPr>
            <w:rFonts w:eastAsiaTheme="minorEastAsia"/>
            <w:smallCaps w:val="0"/>
            <w:noProof/>
            <w:color w:val="auto"/>
            <w:sz w:val="22"/>
            <w:szCs w:val="22"/>
            <w:lang w:eastAsia="cs-CZ"/>
          </w:rPr>
          <w:tab/>
        </w:r>
        <w:r w:rsidR="00E00B9C" w:rsidRPr="001150D4">
          <w:rPr>
            <w:rStyle w:val="Hypertextovodkaz"/>
            <w:noProof/>
          </w:rPr>
          <w:t>Popis současné ekonomické situace a kapacitního zajištění realizace projektu</w:t>
        </w:r>
        <w:r w:rsidR="00E00B9C">
          <w:rPr>
            <w:noProof/>
            <w:webHidden/>
          </w:rPr>
          <w:tab/>
        </w:r>
        <w:r w:rsidR="00E00B9C">
          <w:rPr>
            <w:noProof/>
            <w:webHidden/>
          </w:rPr>
          <w:fldChar w:fldCharType="begin"/>
        </w:r>
        <w:r w:rsidR="00E00B9C">
          <w:rPr>
            <w:noProof/>
            <w:webHidden/>
          </w:rPr>
          <w:instrText xml:space="preserve"> PAGEREF _Toc57964328 \h </w:instrText>
        </w:r>
        <w:r w:rsidR="00E00B9C">
          <w:rPr>
            <w:noProof/>
            <w:webHidden/>
          </w:rPr>
        </w:r>
        <w:r w:rsidR="00E00B9C">
          <w:rPr>
            <w:noProof/>
            <w:webHidden/>
          </w:rPr>
          <w:fldChar w:fldCharType="separate"/>
        </w:r>
        <w:r w:rsidR="00194258">
          <w:rPr>
            <w:noProof/>
            <w:webHidden/>
          </w:rPr>
          <w:t>7</w:t>
        </w:r>
        <w:r w:rsidR="00E00B9C">
          <w:rPr>
            <w:noProof/>
            <w:webHidden/>
          </w:rPr>
          <w:fldChar w:fldCharType="end"/>
        </w:r>
      </w:hyperlink>
    </w:p>
    <w:p w14:paraId="4F175DDB" w14:textId="69F71E3D"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29" w:history="1">
        <w:r w:rsidR="00E00B9C" w:rsidRPr="001150D4">
          <w:rPr>
            <w:rStyle w:val="Hypertextovodkaz"/>
            <w:noProof/>
          </w:rPr>
          <w:t>2.3.1</w:t>
        </w:r>
        <w:r w:rsidR="00E00B9C">
          <w:rPr>
            <w:rFonts w:eastAsiaTheme="minorEastAsia"/>
            <w:i w:val="0"/>
            <w:iCs w:val="0"/>
            <w:noProof/>
            <w:color w:val="auto"/>
            <w:sz w:val="22"/>
            <w:szCs w:val="22"/>
            <w:lang w:eastAsia="cs-CZ"/>
          </w:rPr>
          <w:tab/>
        </w:r>
        <w:r w:rsidR="00E00B9C" w:rsidRPr="001150D4">
          <w:rPr>
            <w:rStyle w:val="Hypertextovodkaz"/>
            <w:noProof/>
          </w:rPr>
          <w:t>Ekonomická situace</w:t>
        </w:r>
        <w:r w:rsidR="00E00B9C">
          <w:rPr>
            <w:noProof/>
            <w:webHidden/>
          </w:rPr>
          <w:tab/>
        </w:r>
        <w:r w:rsidR="00E00B9C">
          <w:rPr>
            <w:noProof/>
            <w:webHidden/>
          </w:rPr>
          <w:fldChar w:fldCharType="begin"/>
        </w:r>
        <w:r w:rsidR="00E00B9C">
          <w:rPr>
            <w:noProof/>
            <w:webHidden/>
          </w:rPr>
          <w:instrText xml:space="preserve"> PAGEREF _Toc57964329 \h </w:instrText>
        </w:r>
        <w:r w:rsidR="00E00B9C">
          <w:rPr>
            <w:noProof/>
            <w:webHidden/>
          </w:rPr>
        </w:r>
        <w:r w:rsidR="00E00B9C">
          <w:rPr>
            <w:noProof/>
            <w:webHidden/>
          </w:rPr>
          <w:fldChar w:fldCharType="separate"/>
        </w:r>
        <w:r w:rsidR="00194258">
          <w:rPr>
            <w:noProof/>
            <w:webHidden/>
          </w:rPr>
          <w:t>7</w:t>
        </w:r>
        <w:r w:rsidR="00E00B9C">
          <w:rPr>
            <w:noProof/>
            <w:webHidden/>
          </w:rPr>
          <w:fldChar w:fldCharType="end"/>
        </w:r>
      </w:hyperlink>
    </w:p>
    <w:p w14:paraId="4E786D34" w14:textId="41AA6375"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30" w:history="1">
        <w:r w:rsidR="00E00B9C" w:rsidRPr="001150D4">
          <w:rPr>
            <w:rStyle w:val="Hypertextovodkaz"/>
            <w:noProof/>
          </w:rPr>
          <w:t>2.3.2</w:t>
        </w:r>
        <w:r w:rsidR="00E00B9C">
          <w:rPr>
            <w:rFonts w:eastAsiaTheme="minorEastAsia"/>
            <w:i w:val="0"/>
            <w:iCs w:val="0"/>
            <w:noProof/>
            <w:color w:val="auto"/>
            <w:sz w:val="22"/>
            <w:szCs w:val="22"/>
            <w:lang w:eastAsia="cs-CZ"/>
          </w:rPr>
          <w:tab/>
        </w:r>
        <w:r w:rsidR="00E00B9C" w:rsidRPr="001150D4">
          <w:rPr>
            <w:rStyle w:val="Hypertextovodkaz"/>
            <w:noProof/>
          </w:rPr>
          <w:t>Výzkumně – vývojová kapacita</w:t>
        </w:r>
        <w:r w:rsidR="00E00B9C">
          <w:rPr>
            <w:noProof/>
            <w:webHidden/>
          </w:rPr>
          <w:tab/>
        </w:r>
        <w:r w:rsidR="00E00B9C">
          <w:rPr>
            <w:noProof/>
            <w:webHidden/>
          </w:rPr>
          <w:fldChar w:fldCharType="begin"/>
        </w:r>
        <w:r w:rsidR="00E00B9C">
          <w:rPr>
            <w:noProof/>
            <w:webHidden/>
          </w:rPr>
          <w:instrText xml:space="preserve"> PAGEREF _Toc57964330 \h </w:instrText>
        </w:r>
        <w:r w:rsidR="00E00B9C">
          <w:rPr>
            <w:noProof/>
            <w:webHidden/>
          </w:rPr>
        </w:r>
        <w:r w:rsidR="00E00B9C">
          <w:rPr>
            <w:noProof/>
            <w:webHidden/>
          </w:rPr>
          <w:fldChar w:fldCharType="separate"/>
        </w:r>
        <w:r w:rsidR="00194258">
          <w:rPr>
            <w:noProof/>
            <w:webHidden/>
          </w:rPr>
          <w:t>8</w:t>
        </w:r>
        <w:r w:rsidR="00E00B9C">
          <w:rPr>
            <w:noProof/>
            <w:webHidden/>
          </w:rPr>
          <w:fldChar w:fldCharType="end"/>
        </w:r>
      </w:hyperlink>
    </w:p>
    <w:p w14:paraId="7D024B23" w14:textId="2E7D176B"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31" w:history="1">
        <w:r w:rsidR="00E00B9C" w:rsidRPr="001150D4">
          <w:rPr>
            <w:rStyle w:val="Hypertextovodkaz"/>
            <w:noProof/>
          </w:rPr>
          <w:t>2.3.3</w:t>
        </w:r>
        <w:r w:rsidR="00E00B9C">
          <w:rPr>
            <w:rFonts w:eastAsiaTheme="minorEastAsia"/>
            <w:i w:val="0"/>
            <w:iCs w:val="0"/>
            <w:noProof/>
            <w:color w:val="auto"/>
            <w:sz w:val="22"/>
            <w:szCs w:val="22"/>
            <w:lang w:eastAsia="cs-CZ"/>
          </w:rPr>
          <w:tab/>
        </w:r>
        <w:r w:rsidR="00E00B9C" w:rsidRPr="001150D4">
          <w:rPr>
            <w:rStyle w:val="Hypertextovodkaz"/>
            <w:noProof/>
          </w:rPr>
          <w:t>Management projektu a organizační zajištění</w:t>
        </w:r>
        <w:r w:rsidR="00E00B9C">
          <w:rPr>
            <w:noProof/>
            <w:webHidden/>
          </w:rPr>
          <w:tab/>
        </w:r>
        <w:r w:rsidR="00E00B9C">
          <w:rPr>
            <w:noProof/>
            <w:webHidden/>
          </w:rPr>
          <w:fldChar w:fldCharType="begin"/>
        </w:r>
        <w:r w:rsidR="00E00B9C">
          <w:rPr>
            <w:noProof/>
            <w:webHidden/>
          </w:rPr>
          <w:instrText xml:space="preserve"> PAGEREF _Toc57964331 \h </w:instrText>
        </w:r>
        <w:r w:rsidR="00E00B9C">
          <w:rPr>
            <w:noProof/>
            <w:webHidden/>
          </w:rPr>
        </w:r>
        <w:r w:rsidR="00E00B9C">
          <w:rPr>
            <w:noProof/>
            <w:webHidden/>
          </w:rPr>
          <w:fldChar w:fldCharType="separate"/>
        </w:r>
        <w:r w:rsidR="00194258">
          <w:rPr>
            <w:noProof/>
            <w:webHidden/>
          </w:rPr>
          <w:t>9</w:t>
        </w:r>
        <w:r w:rsidR="00E00B9C">
          <w:rPr>
            <w:noProof/>
            <w:webHidden/>
          </w:rPr>
          <w:fldChar w:fldCharType="end"/>
        </w:r>
      </w:hyperlink>
    </w:p>
    <w:p w14:paraId="5C098974" w14:textId="3F47D91A"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32" w:history="1">
        <w:r w:rsidR="00E00B9C" w:rsidRPr="001150D4">
          <w:rPr>
            <w:rStyle w:val="Hypertextovodkaz"/>
            <w:noProof/>
          </w:rPr>
          <w:t>2.4</w:t>
        </w:r>
        <w:r w:rsidR="00E00B9C">
          <w:rPr>
            <w:rFonts w:eastAsiaTheme="minorEastAsia"/>
            <w:smallCaps w:val="0"/>
            <w:noProof/>
            <w:color w:val="auto"/>
            <w:sz w:val="22"/>
            <w:szCs w:val="22"/>
            <w:lang w:eastAsia="cs-CZ"/>
          </w:rPr>
          <w:tab/>
        </w:r>
        <w:r w:rsidR="00E00B9C" w:rsidRPr="001150D4">
          <w:rPr>
            <w:rStyle w:val="Hypertextovodkaz"/>
            <w:noProof/>
          </w:rPr>
          <w:t>Odborná způsobilost k řešení projektu</w:t>
        </w:r>
        <w:r w:rsidR="00E00B9C">
          <w:rPr>
            <w:noProof/>
            <w:webHidden/>
          </w:rPr>
          <w:tab/>
        </w:r>
        <w:r w:rsidR="00E00B9C">
          <w:rPr>
            <w:noProof/>
            <w:webHidden/>
          </w:rPr>
          <w:fldChar w:fldCharType="begin"/>
        </w:r>
        <w:r w:rsidR="00E00B9C">
          <w:rPr>
            <w:noProof/>
            <w:webHidden/>
          </w:rPr>
          <w:instrText xml:space="preserve"> PAGEREF _Toc57964332 \h </w:instrText>
        </w:r>
        <w:r w:rsidR="00E00B9C">
          <w:rPr>
            <w:noProof/>
            <w:webHidden/>
          </w:rPr>
        </w:r>
        <w:r w:rsidR="00E00B9C">
          <w:rPr>
            <w:noProof/>
            <w:webHidden/>
          </w:rPr>
          <w:fldChar w:fldCharType="separate"/>
        </w:r>
        <w:r w:rsidR="00194258">
          <w:rPr>
            <w:noProof/>
            <w:webHidden/>
          </w:rPr>
          <w:t>13</w:t>
        </w:r>
        <w:r w:rsidR="00E00B9C">
          <w:rPr>
            <w:noProof/>
            <w:webHidden/>
          </w:rPr>
          <w:fldChar w:fldCharType="end"/>
        </w:r>
      </w:hyperlink>
    </w:p>
    <w:p w14:paraId="74EB1E33" w14:textId="0F33BA0A"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33" w:history="1">
        <w:r w:rsidR="00E00B9C" w:rsidRPr="001150D4">
          <w:rPr>
            <w:rStyle w:val="Hypertextovodkaz"/>
            <w:noProof/>
          </w:rPr>
          <w:t>2.4.1</w:t>
        </w:r>
        <w:r w:rsidR="00E00B9C">
          <w:rPr>
            <w:rFonts w:eastAsiaTheme="minorEastAsia"/>
            <w:i w:val="0"/>
            <w:iCs w:val="0"/>
            <w:noProof/>
            <w:color w:val="auto"/>
            <w:sz w:val="22"/>
            <w:szCs w:val="22"/>
            <w:lang w:eastAsia="cs-CZ"/>
          </w:rPr>
          <w:tab/>
        </w:r>
        <w:r w:rsidR="00E00B9C" w:rsidRPr="001150D4">
          <w:rPr>
            <w:rStyle w:val="Hypertextovodkaz"/>
            <w:noProof/>
          </w:rPr>
          <w:t>Složení řešitelského týmu</w:t>
        </w:r>
        <w:r w:rsidR="00E00B9C">
          <w:rPr>
            <w:noProof/>
            <w:webHidden/>
          </w:rPr>
          <w:tab/>
        </w:r>
        <w:r w:rsidR="00E00B9C">
          <w:rPr>
            <w:noProof/>
            <w:webHidden/>
          </w:rPr>
          <w:fldChar w:fldCharType="begin"/>
        </w:r>
        <w:r w:rsidR="00E00B9C">
          <w:rPr>
            <w:noProof/>
            <w:webHidden/>
          </w:rPr>
          <w:instrText xml:space="preserve"> PAGEREF _Toc57964333 \h </w:instrText>
        </w:r>
        <w:r w:rsidR="00E00B9C">
          <w:rPr>
            <w:noProof/>
            <w:webHidden/>
          </w:rPr>
        </w:r>
        <w:r w:rsidR="00E00B9C">
          <w:rPr>
            <w:noProof/>
            <w:webHidden/>
          </w:rPr>
          <w:fldChar w:fldCharType="separate"/>
        </w:r>
        <w:r w:rsidR="00194258">
          <w:rPr>
            <w:noProof/>
            <w:webHidden/>
          </w:rPr>
          <w:t>13</w:t>
        </w:r>
        <w:r w:rsidR="00E00B9C">
          <w:rPr>
            <w:noProof/>
            <w:webHidden/>
          </w:rPr>
          <w:fldChar w:fldCharType="end"/>
        </w:r>
      </w:hyperlink>
    </w:p>
    <w:p w14:paraId="7AF27C6A" w14:textId="70199C15"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34" w:history="1">
        <w:r w:rsidR="00E00B9C" w:rsidRPr="001150D4">
          <w:rPr>
            <w:rStyle w:val="Hypertextovodkaz"/>
            <w:noProof/>
          </w:rPr>
          <w:t>2.4.2</w:t>
        </w:r>
        <w:r w:rsidR="00E00B9C">
          <w:rPr>
            <w:rFonts w:eastAsiaTheme="minorEastAsia"/>
            <w:i w:val="0"/>
            <w:iCs w:val="0"/>
            <w:noProof/>
            <w:color w:val="auto"/>
            <w:sz w:val="22"/>
            <w:szCs w:val="22"/>
            <w:lang w:eastAsia="cs-CZ"/>
          </w:rPr>
          <w:tab/>
        </w:r>
        <w:r w:rsidR="00E00B9C" w:rsidRPr="001150D4">
          <w:rPr>
            <w:rStyle w:val="Hypertextovodkaz"/>
            <w:noProof/>
          </w:rPr>
          <w:t>Stručný popis projektů průmyslového výzkumu a experimentálního vývoje v minulosti řešených žadatelem</w:t>
        </w:r>
        <w:r w:rsidR="00E00B9C">
          <w:rPr>
            <w:noProof/>
            <w:webHidden/>
          </w:rPr>
          <w:tab/>
        </w:r>
        <w:r w:rsidR="00E00B9C">
          <w:rPr>
            <w:noProof/>
            <w:webHidden/>
          </w:rPr>
          <w:fldChar w:fldCharType="begin"/>
        </w:r>
        <w:r w:rsidR="00E00B9C">
          <w:rPr>
            <w:noProof/>
            <w:webHidden/>
          </w:rPr>
          <w:instrText xml:space="preserve"> PAGEREF _Toc57964334 \h </w:instrText>
        </w:r>
        <w:r w:rsidR="00E00B9C">
          <w:rPr>
            <w:noProof/>
            <w:webHidden/>
          </w:rPr>
        </w:r>
        <w:r w:rsidR="00E00B9C">
          <w:rPr>
            <w:noProof/>
            <w:webHidden/>
          </w:rPr>
          <w:fldChar w:fldCharType="separate"/>
        </w:r>
        <w:r w:rsidR="00194258">
          <w:rPr>
            <w:noProof/>
            <w:webHidden/>
          </w:rPr>
          <w:t>18</w:t>
        </w:r>
        <w:r w:rsidR="00E00B9C">
          <w:rPr>
            <w:noProof/>
            <w:webHidden/>
          </w:rPr>
          <w:fldChar w:fldCharType="end"/>
        </w:r>
      </w:hyperlink>
    </w:p>
    <w:p w14:paraId="439BF24F" w14:textId="25D569DE"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35" w:history="1">
        <w:r w:rsidR="00E00B9C" w:rsidRPr="001150D4">
          <w:rPr>
            <w:rStyle w:val="Hypertextovodkaz"/>
            <w:noProof/>
          </w:rPr>
          <w:t>2.5</w:t>
        </w:r>
        <w:r w:rsidR="00E00B9C">
          <w:rPr>
            <w:rFonts w:eastAsiaTheme="minorEastAsia"/>
            <w:smallCaps w:val="0"/>
            <w:noProof/>
            <w:color w:val="auto"/>
            <w:sz w:val="22"/>
            <w:szCs w:val="22"/>
            <w:lang w:eastAsia="cs-CZ"/>
          </w:rPr>
          <w:tab/>
        </w:r>
        <w:r w:rsidR="00E00B9C" w:rsidRPr="001150D4">
          <w:rPr>
            <w:rStyle w:val="Hypertextovodkaz"/>
            <w:noProof/>
          </w:rPr>
          <w:t>Motivační účinek</w:t>
        </w:r>
        <w:r w:rsidR="00E00B9C">
          <w:rPr>
            <w:noProof/>
            <w:webHidden/>
          </w:rPr>
          <w:tab/>
        </w:r>
        <w:r w:rsidR="00E00B9C">
          <w:rPr>
            <w:noProof/>
            <w:webHidden/>
          </w:rPr>
          <w:fldChar w:fldCharType="begin"/>
        </w:r>
        <w:r w:rsidR="00E00B9C">
          <w:rPr>
            <w:noProof/>
            <w:webHidden/>
          </w:rPr>
          <w:instrText xml:space="preserve"> PAGEREF _Toc57964335 \h </w:instrText>
        </w:r>
        <w:r w:rsidR="00E00B9C">
          <w:rPr>
            <w:noProof/>
            <w:webHidden/>
          </w:rPr>
        </w:r>
        <w:r w:rsidR="00E00B9C">
          <w:rPr>
            <w:noProof/>
            <w:webHidden/>
          </w:rPr>
          <w:fldChar w:fldCharType="separate"/>
        </w:r>
        <w:r w:rsidR="00194258">
          <w:rPr>
            <w:noProof/>
            <w:webHidden/>
          </w:rPr>
          <w:t>20</w:t>
        </w:r>
        <w:r w:rsidR="00E00B9C">
          <w:rPr>
            <w:noProof/>
            <w:webHidden/>
          </w:rPr>
          <w:fldChar w:fldCharType="end"/>
        </w:r>
      </w:hyperlink>
    </w:p>
    <w:p w14:paraId="50AB87A8" w14:textId="6D26C70E" w:rsidR="00E00B9C" w:rsidRDefault="00757E6C" w:rsidP="00E00B9C">
      <w:pPr>
        <w:pStyle w:val="Obsah1"/>
        <w:tabs>
          <w:tab w:val="left" w:pos="440"/>
          <w:tab w:val="right" w:pos="9911"/>
        </w:tabs>
        <w:spacing w:after="0"/>
        <w:rPr>
          <w:rFonts w:eastAsiaTheme="minorEastAsia"/>
          <w:b w:val="0"/>
          <w:bCs w:val="0"/>
          <w:caps w:val="0"/>
          <w:noProof/>
          <w:color w:val="auto"/>
          <w:sz w:val="22"/>
          <w:szCs w:val="22"/>
          <w:lang w:eastAsia="cs-CZ"/>
        </w:rPr>
      </w:pPr>
      <w:hyperlink w:anchor="_Toc57964336" w:history="1">
        <w:r w:rsidR="00E00B9C" w:rsidRPr="001150D4">
          <w:rPr>
            <w:rStyle w:val="Hypertextovodkaz"/>
            <w:noProof/>
          </w:rPr>
          <w:t>3</w:t>
        </w:r>
        <w:r w:rsidR="00E00B9C">
          <w:rPr>
            <w:rFonts w:eastAsiaTheme="minorEastAsia"/>
            <w:b w:val="0"/>
            <w:bCs w:val="0"/>
            <w:caps w:val="0"/>
            <w:noProof/>
            <w:color w:val="auto"/>
            <w:sz w:val="22"/>
            <w:szCs w:val="22"/>
            <w:lang w:eastAsia="cs-CZ"/>
          </w:rPr>
          <w:tab/>
        </w:r>
        <w:r w:rsidR="00E00B9C" w:rsidRPr="001150D4">
          <w:rPr>
            <w:rStyle w:val="Hypertextovodkaz"/>
            <w:noProof/>
          </w:rPr>
          <w:t>Realizační část podnikatelského záměru</w:t>
        </w:r>
        <w:r w:rsidR="00E00B9C">
          <w:rPr>
            <w:noProof/>
            <w:webHidden/>
          </w:rPr>
          <w:tab/>
        </w:r>
        <w:r w:rsidR="00E00B9C">
          <w:rPr>
            <w:noProof/>
            <w:webHidden/>
          </w:rPr>
          <w:fldChar w:fldCharType="begin"/>
        </w:r>
        <w:r w:rsidR="00E00B9C">
          <w:rPr>
            <w:noProof/>
            <w:webHidden/>
          </w:rPr>
          <w:instrText xml:space="preserve"> PAGEREF _Toc57964336 \h </w:instrText>
        </w:r>
        <w:r w:rsidR="00E00B9C">
          <w:rPr>
            <w:noProof/>
            <w:webHidden/>
          </w:rPr>
        </w:r>
        <w:r w:rsidR="00E00B9C">
          <w:rPr>
            <w:noProof/>
            <w:webHidden/>
          </w:rPr>
          <w:fldChar w:fldCharType="separate"/>
        </w:r>
        <w:r w:rsidR="00194258">
          <w:rPr>
            <w:noProof/>
            <w:webHidden/>
          </w:rPr>
          <w:t>22</w:t>
        </w:r>
        <w:r w:rsidR="00E00B9C">
          <w:rPr>
            <w:noProof/>
            <w:webHidden/>
          </w:rPr>
          <w:fldChar w:fldCharType="end"/>
        </w:r>
      </w:hyperlink>
    </w:p>
    <w:p w14:paraId="5F801265" w14:textId="778B0086"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37" w:history="1">
        <w:r w:rsidR="00E00B9C" w:rsidRPr="001150D4">
          <w:rPr>
            <w:rStyle w:val="Hypertextovodkaz"/>
            <w:noProof/>
          </w:rPr>
          <w:t>3.1</w:t>
        </w:r>
        <w:r w:rsidR="00E00B9C">
          <w:rPr>
            <w:rFonts w:eastAsiaTheme="minorEastAsia"/>
            <w:smallCaps w:val="0"/>
            <w:noProof/>
            <w:color w:val="auto"/>
            <w:sz w:val="22"/>
            <w:szCs w:val="22"/>
            <w:lang w:eastAsia="cs-CZ"/>
          </w:rPr>
          <w:tab/>
        </w:r>
        <w:r w:rsidR="00E00B9C" w:rsidRPr="001150D4">
          <w:rPr>
            <w:rStyle w:val="Hypertextovodkaz"/>
            <w:noProof/>
          </w:rPr>
          <w:t>Cílová náplň projektu</w:t>
        </w:r>
        <w:r w:rsidR="00E00B9C">
          <w:rPr>
            <w:noProof/>
            <w:webHidden/>
          </w:rPr>
          <w:tab/>
        </w:r>
        <w:r w:rsidR="00E00B9C">
          <w:rPr>
            <w:noProof/>
            <w:webHidden/>
          </w:rPr>
          <w:fldChar w:fldCharType="begin"/>
        </w:r>
        <w:r w:rsidR="00E00B9C">
          <w:rPr>
            <w:noProof/>
            <w:webHidden/>
          </w:rPr>
          <w:instrText xml:space="preserve"> PAGEREF _Toc57964337 \h </w:instrText>
        </w:r>
        <w:r w:rsidR="00E00B9C">
          <w:rPr>
            <w:noProof/>
            <w:webHidden/>
          </w:rPr>
        </w:r>
        <w:r w:rsidR="00E00B9C">
          <w:rPr>
            <w:noProof/>
            <w:webHidden/>
          </w:rPr>
          <w:fldChar w:fldCharType="separate"/>
        </w:r>
        <w:r w:rsidR="00194258">
          <w:rPr>
            <w:noProof/>
            <w:webHidden/>
          </w:rPr>
          <w:t>22</w:t>
        </w:r>
        <w:r w:rsidR="00E00B9C">
          <w:rPr>
            <w:noProof/>
            <w:webHidden/>
          </w:rPr>
          <w:fldChar w:fldCharType="end"/>
        </w:r>
      </w:hyperlink>
    </w:p>
    <w:p w14:paraId="4F4E88C7" w14:textId="5AEC0CCF"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38" w:history="1">
        <w:r w:rsidR="00E00B9C" w:rsidRPr="001150D4">
          <w:rPr>
            <w:rStyle w:val="Hypertextovodkaz"/>
            <w:noProof/>
          </w:rPr>
          <w:t>3.1.1</w:t>
        </w:r>
        <w:r w:rsidR="00E00B9C">
          <w:rPr>
            <w:rFonts w:eastAsiaTheme="minorEastAsia"/>
            <w:i w:val="0"/>
            <w:iCs w:val="0"/>
            <w:noProof/>
            <w:color w:val="auto"/>
            <w:sz w:val="22"/>
            <w:szCs w:val="22"/>
            <w:lang w:eastAsia="cs-CZ"/>
          </w:rPr>
          <w:tab/>
        </w:r>
        <w:r w:rsidR="00E00B9C" w:rsidRPr="001150D4">
          <w:rPr>
            <w:rStyle w:val="Hypertextovodkaz"/>
            <w:noProof/>
          </w:rPr>
          <w:t>Cíl projektu a kategorizace společnosti dle CZ-NACE</w:t>
        </w:r>
        <w:r w:rsidR="00E00B9C">
          <w:rPr>
            <w:noProof/>
            <w:webHidden/>
          </w:rPr>
          <w:tab/>
        </w:r>
        <w:r w:rsidR="00E00B9C">
          <w:rPr>
            <w:noProof/>
            <w:webHidden/>
          </w:rPr>
          <w:fldChar w:fldCharType="begin"/>
        </w:r>
        <w:r w:rsidR="00E00B9C">
          <w:rPr>
            <w:noProof/>
            <w:webHidden/>
          </w:rPr>
          <w:instrText xml:space="preserve"> PAGEREF _Toc57964338 \h </w:instrText>
        </w:r>
        <w:r w:rsidR="00E00B9C">
          <w:rPr>
            <w:noProof/>
            <w:webHidden/>
          </w:rPr>
        </w:r>
        <w:r w:rsidR="00E00B9C">
          <w:rPr>
            <w:noProof/>
            <w:webHidden/>
          </w:rPr>
          <w:fldChar w:fldCharType="separate"/>
        </w:r>
        <w:r w:rsidR="00194258">
          <w:rPr>
            <w:noProof/>
            <w:webHidden/>
          </w:rPr>
          <w:t>22</w:t>
        </w:r>
        <w:r w:rsidR="00E00B9C">
          <w:rPr>
            <w:noProof/>
            <w:webHidden/>
          </w:rPr>
          <w:fldChar w:fldCharType="end"/>
        </w:r>
      </w:hyperlink>
    </w:p>
    <w:p w14:paraId="12E21D34" w14:textId="1BD642F3"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39" w:history="1">
        <w:r w:rsidR="00E00B9C" w:rsidRPr="001150D4">
          <w:rPr>
            <w:rStyle w:val="Hypertextovodkaz"/>
            <w:noProof/>
          </w:rPr>
          <w:t>3.1.2</w:t>
        </w:r>
        <w:r w:rsidR="00E00B9C">
          <w:rPr>
            <w:rFonts w:eastAsiaTheme="minorEastAsia"/>
            <w:i w:val="0"/>
            <w:iCs w:val="0"/>
            <w:noProof/>
            <w:color w:val="auto"/>
            <w:sz w:val="22"/>
            <w:szCs w:val="22"/>
            <w:lang w:eastAsia="cs-CZ"/>
          </w:rPr>
          <w:tab/>
        </w:r>
        <w:r w:rsidR="00E00B9C" w:rsidRPr="001150D4">
          <w:rPr>
            <w:rStyle w:val="Hypertextovodkaz"/>
            <w:noProof/>
          </w:rPr>
          <w:t>Popis řešení projektu</w:t>
        </w:r>
        <w:r w:rsidR="00E00B9C">
          <w:rPr>
            <w:noProof/>
            <w:webHidden/>
          </w:rPr>
          <w:tab/>
        </w:r>
        <w:r w:rsidR="00E00B9C">
          <w:rPr>
            <w:noProof/>
            <w:webHidden/>
          </w:rPr>
          <w:fldChar w:fldCharType="begin"/>
        </w:r>
        <w:r w:rsidR="00E00B9C">
          <w:rPr>
            <w:noProof/>
            <w:webHidden/>
          </w:rPr>
          <w:instrText xml:space="preserve"> PAGEREF _Toc57964339 \h </w:instrText>
        </w:r>
        <w:r w:rsidR="00E00B9C">
          <w:rPr>
            <w:noProof/>
            <w:webHidden/>
          </w:rPr>
        </w:r>
        <w:r w:rsidR="00E00B9C">
          <w:rPr>
            <w:noProof/>
            <w:webHidden/>
          </w:rPr>
          <w:fldChar w:fldCharType="separate"/>
        </w:r>
        <w:r w:rsidR="00194258">
          <w:rPr>
            <w:noProof/>
            <w:webHidden/>
          </w:rPr>
          <w:t>25</w:t>
        </w:r>
        <w:r w:rsidR="00E00B9C">
          <w:rPr>
            <w:noProof/>
            <w:webHidden/>
          </w:rPr>
          <w:fldChar w:fldCharType="end"/>
        </w:r>
      </w:hyperlink>
    </w:p>
    <w:p w14:paraId="0786FE61" w14:textId="11BB50D4"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40" w:history="1">
        <w:r w:rsidR="00E00B9C" w:rsidRPr="001150D4">
          <w:rPr>
            <w:rStyle w:val="Hypertextovodkaz"/>
            <w:noProof/>
          </w:rPr>
          <w:t>3.1.3</w:t>
        </w:r>
        <w:r w:rsidR="00E00B9C">
          <w:rPr>
            <w:rFonts w:eastAsiaTheme="minorEastAsia"/>
            <w:i w:val="0"/>
            <w:iCs w:val="0"/>
            <w:noProof/>
            <w:color w:val="auto"/>
            <w:sz w:val="22"/>
            <w:szCs w:val="22"/>
            <w:lang w:eastAsia="cs-CZ"/>
          </w:rPr>
          <w:tab/>
        </w:r>
        <w:r w:rsidR="00E00B9C" w:rsidRPr="001150D4">
          <w:rPr>
            <w:rStyle w:val="Hypertextovodkaz"/>
            <w:noProof/>
          </w:rPr>
          <w:t>SWOT analýza projektu</w:t>
        </w:r>
        <w:r w:rsidR="00E00B9C">
          <w:rPr>
            <w:noProof/>
            <w:webHidden/>
          </w:rPr>
          <w:tab/>
        </w:r>
        <w:r w:rsidR="00E00B9C">
          <w:rPr>
            <w:noProof/>
            <w:webHidden/>
          </w:rPr>
          <w:fldChar w:fldCharType="begin"/>
        </w:r>
        <w:r w:rsidR="00E00B9C">
          <w:rPr>
            <w:noProof/>
            <w:webHidden/>
          </w:rPr>
          <w:instrText xml:space="preserve"> PAGEREF _Toc57964340 \h </w:instrText>
        </w:r>
        <w:r w:rsidR="00E00B9C">
          <w:rPr>
            <w:noProof/>
            <w:webHidden/>
          </w:rPr>
        </w:r>
        <w:r w:rsidR="00E00B9C">
          <w:rPr>
            <w:noProof/>
            <w:webHidden/>
          </w:rPr>
          <w:fldChar w:fldCharType="separate"/>
        </w:r>
        <w:r w:rsidR="00194258">
          <w:rPr>
            <w:noProof/>
            <w:webHidden/>
          </w:rPr>
          <w:t>26</w:t>
        </w:r>
        <w:r w:rsidR="00E00B9C">
          <w:rPr>
            <w:noProof/>
            <w:webHidden/>
          </w:rPr>
          <w:fldChar w:fldCharType="end"/>
        </w:r>
      </w:hyperlink>
    </w:p>
    <w:p w14:paraId="60D98256" w14:textId="790B4905"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41" w:history="1">
        <w:r w:rsidR="00E00B9C" w:rsidRPr="001150D4">
          <w:rPr>
            <w:rStyle w:val="Hypertextovodkaz"/>
            <w:noProof/>
          </w:rPr>
          <w:t>3.2</w:t>
        </w:r>
        <w:r w:rsidR="00E00B9C">
          <w:rPr>
            <w:rFonts w:eastAsiaTheme="minorEastAsia"/>
            <w:smallCaps w:val="0"/>
            <w:noProof/>
            <w:color w:val="auto"/>
            <w:sz w:val="22"/>
            <w:szCs w:val="22"/>
            <w:lang w:eastAsia="cs-CZ"/>
          </w:rPr>
          <w:tab/>
        </w:r>
        <w:r w:rsidR="00E00B9C" w:rsidRPr="001150D4">
          <w:rPr>
            <w:rStyle w:val="Hypertextovodkaz"/>
            <w:noProof/>
          </w:rPr>
          <w:t>Místo realizace projektu</w:t>
        </w:r>
        <w:r w:rsidR="00E00B9C">
          <w:rPr>
            <w:noProof/>
            <w:webHidden/>
          </w:rPr>
          <w:tab/>
        </w:r>
        <w:r w:rsidR="00E00B9C">
          <w:rPr>
            <w:noProof/>
            <w:webHidden/>
          </w:rPr>
          <w:fldChar w:fldCharType="begin"/>
        </w:r>
        <w:r w:rsidR="00E00B9C">
          <w:rPr>
            <w:noProof/>
            <w:webHidden/>
          </w:rPr>
          <w:instrText xml:space="preserve"> PAGEREF _Toc57964341 \h </w:instrText>
        </w:r>
        <w:r w:rsidR="00E00B9C">
          <w:rPr>
            <w:noProof/>
            <w:webHidden/>
          </w:rPr>
        </w:r>
        <w:r w:rsidR="00E00B9C">
          <w:rPr>
            <w:noProof/>
            <w:webHidden/>
          </w:rPr>
          <w:fldChar w:fldCharType="separate"/>
        </w:r>
        <w:r w:rsidR="00194258">
          <w:rPr>
            <w:noProof/>
            <w:webHidden/>
          </w:rPr>
          <w:t>27</w:t>
        </w:r>
        <w:r w:rsidR="00E00B9C">
          <w:rPr>
            <w:noProof/>
            <w:webHidden/>
          </w:rPr>
          <w:fldChar w:fldCharType="end"/>
        </w:r>
      </w:hyperlink>
    </w:p>
    <w:p w14:paraId="136A18CD" w14:textId="50D770C5"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42" w:history="1">
        <w:r w:rsidR="00E00B9C" w:rsidRPr="001150D4">
          <w:rPr>
            <w:rStyle w:val="Hypertextovodkaz"/>
            <w:noProof/>
          </w:rPr>
          <w:t>3.3</w:t>
        </w:r>
        <w:r w:rsidR="00E00B9C">
          <w:rPr>
            <w:rFonts w:eastAsiaTheme="minorEastAsia"/>
            <w:smallCaps w:val="0"/>
            <w:noProof/>
            <w:color w:val="auto"/>
            <w:sz w:val="22"/>
            <w:szCs w:val="22"/>
            <w:lang w:eastAsia="cs-CZ"/>
          </w:rPr>
          <w:tab/>
        </w:r>
        <w:r w:rsidR="00E00B9C" w:rsidRPr="001150D4">
          <w:rPr>
            <w:rStyle w:val="Hypertextovodkaz"/>
            <w:noProof/>
          </w:rPr>
          <w:t>Soulad s Národní RIS3 strategií</w:t>
        </w:r>
        <w:r w:rsidR="00E00B9C">
          <w:rPr>
            <w:noProof/>
            <w:webHidden/>
          </w:rPr>
          <w:tab/>
        </w:r>
        <w:r w:rsidR="00E00B9C">
          <w:rPr>
            <w:noProof/>
            <w:webHidden/>
          </w:rPr>
          <w:fldChar w:fldCharType="begin"/>
        </w:r>
        <w:r w:rsidR="00E00B9C">
          <w:rPr>
            <w:noProof/>
            <w:webHidden/>
          </w:rPr>
          <w:instrText xml:space="preserve"> PAGEREF _Toc57964342 \h </w:instrText>
        </w:r>
        <w:r w:rsidR="00E00B9C">
          <w:rPr>
            <w:noProof/>
            <w:webHidden/>
          </w:rPr>
        </w:r>
        <w:r w:rsidR="00E00B9C">
          <w:rPr>
            <w:noProof/>
            <w:webHidden/>
          </w:rPr>
          <w:fldChar w:fldCharType="separate"/>
        </w:r>
        <w:r w:rsidR="00194258">
          <w:rPr>
            <w:noProof/>
            <w:webHidden/>
          </w:rPr>
          <w:t>28</w:t>
        </w:r>
        <w:r w:rsidR="00E00B9C">
          <w:rPr>
            <w:noProof/>
            <w:webHidden/>
          </w:rPr>
          <w:fldChar w:fldCharType="end"/>
        </w:r>
      </w:hyperlink>
    </w:p>
    <w:p w14:paraId="6846381A" w14:textId="5C01687A"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43" w:history="1">
        <w:r w:rsidR="00E00B9C" w:rsidRPr="001150D4">
          <w:rPr>
            <w:rStyle w:val="Hypertextovodkaz"/>
            <w:noProof/>
          </w:rPr>
          <w:t>3.4</w:t>
        </w:r>
        <w:r w:rsidR="00E00B9C">
          <w:rPr>
            <w:rFonts w:eastAsiaTheme="minorEastAsia"/>
            <w:smallCaps w:val="0"/>
            <w:noProof/>
            <w:color w:val="auto"/>
            <w:sz w:val="22"/>
            <w:szCs w:val="22"/>
            <w:lang w:eastAsia="cs-CZ"/>
          </w:rPr>
          <w:tab/>
        </w:r>
        <w:r w:rsidR="00E00B9C" w:rsidRPr="001150D4">
          <w:rPr>
            <w:rStyle w:val="Hypertextovodkaz"/>
            <w:noProof/>
          </w:rPr>
          <w:t>Konkretizace zvolené oblasti intervence 063/065</w:t>
        </w:r>
        <w:r w:rsidR="00E00B9C">
          <w:rPr>
            <w:noProof/>
            <w:webHidden/>
          </w:rPr>
          <w:tab/>
        </w:r>
        <w:r w:rsidR="00E00B9C">
          <w:rPr>
            <w:noProof/>
            <w:webHidden/>
          </w:rPr>
          <w:fldChar w:fldCharType="begin"/>
        </w:r>
        <w:r w:rsidR="00E00B9C">
          <w:rPr>
            <w:noProof/>
            <w:webHidden/>
          </w:rPr>
          <w:instrText xml:space="preserve"> PAGEREF _Toc57964343 \h </w:instrText>
        </w:r>
        <w:r w:rsidR="00E00B9C">
          <w:rPr>
            <w:noProof/>
            <w:webHidden/>
          </w:rPr>
        </w:r>
        <w:r w:rsidR="00E00B9C">
          <w:rPr>
            <w:noProof/>
            <w:webHidden/>
          </w:rPr>
          <w:fldChar w:fldCharType="separate"/>
        </w:r>
        <w:r w:rsidR="00194258">
          <w:rPr>
            <w:noProof/>
            <w:webHidden/>
          </w:rPr>
          <w:t>29</w:t>
        </w:r>
        <w:r w:rsidR="00E00B9C">
          <w:rPr>
            <w:noProof/>
            <w:webHidden/>
          </w:rPr>
          <w:fldChar w:fldCharType="end"/>
        </w:r>
      </w:hyperlink>
    </w:p>
    <w:p w14:paraId="68E33029" w14:textId="73A734AF"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44" w:history="1">
        <w:r w:rsidR="00E00B9C" w:rsidRPr="001150D4">
          <w:rPr>
            <w:rStyle w:val="Hypertextovodkaz"/>
            <w:noProof/>
          </w:rPr>
          <w:t>3.5</w:t>
        </w:r>
        <w:r w:rsidR="00E00B9C">
          <w:rPr>
            <w:rFonts w:eastAsiaTheme="minorEastAsia"/>
            <w:smallCaps w:val="0"/>
            <w:noProof/>
            <w:color w:val="auto"/>
            <w:sz w:val="22"/>
            <w:szCs w:val="22"/>
            <w:lang w:eastAsia="cs-CZ"/>
          </w:rPr>
          <w:tab/>
        </w:r>
        <w:r w:rsidR="00E00B9C" w:rsidRPr="001150D4">
          <w:rPr>
            <w:rStyle w:val="Hypertextovodkaz"/>
            <w:noProof/>
          </w:rPr>
          <w:t>Výstupy projektu</w:t>
        </w:r>
        <w:r w:rsidR="00E00B9C">
          <w:rPr>
            <w:noProof/>
            <w:webHidden/>
          </w:rPr>
          <w:tab/>
        </w:r>
        <w:r w:rsidR="00E00B9C">
          <w:rPr>
            <w:noProof/>
            <w:webHidden/>
          </w:rPr>
          <w:fldChar w:fldCharType="begin"/>
        </w:r>
        <w:r w:rsidR="00E00B9C">
          <w:rPr>
            <w:noProof/>
            <w:webHidden/>
          </w:rPr>
          <w:instrText xml:space="preserve"> PAGEREF _Toc57964344 \h </w:instrText>
        </w:r>
        <w:r w:rsidR="00E00B9C">
          <w:rPr>
            <w:noProof/>
            <w:webHidden/>
          </w:rPr>
        </w:r>
        <w:r w:rsidR="00E00B9C">
          <w:rPr>
            <w:noProof/>
            <w:webHidden/>
          </w:rPr>
          <w:fldChar w:fldCharType="separate"/>
        </w:r>
        <w:r w:rsidR="00194258">
          <w:rPr>
            <w:noProof/>
            <w:webHidden/>
          </w:rPr>
          <w:t>29</w:t>
        </w:r>
        <w:r w:rsidR="00E00B9C">
          <w:rPr>
            <w:noProof/>
            <w:webHidden/>
          </w:rPr>
          <w:fldChar w:fldCharType="end"/>
        </w:r>
      </w:hyperlink>
    </w:p>
    <w:p w14:paraId="6EBB7241" w14:textId="55333C8F"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45" w:history="1">
        <w:r w:rsidR="00E00B9C" w:rsidRPr="001150D4">
          <w:rPr>
            <w:rStyle w:val="Hypertextovodkaz"/>
            <w:noProof/>
          </w:rPr>
          <w:t>3.6</w:t>
        </w:r>
        <w:r w:rsidR="00E00B9C">
          <w:rPr>
            <w:rFonts w:eastAsiaTheme="minorEastAsia"/>
            <w:smallCaps w:val="0"/>
            <w:noProof/>
            <w:color w:val="auto"/>
            <w:sz w:val="22"/>
            <w:szCs w:val="22"/>
            <w:lang w:eastAsia="cs-CZ"/>
          </w:rPr>
          <w:tab/>
        </w:r>
        <w:r w:rsidR="00E00B9C" w:rsidRPr="001150D4">
          <w:rPr>
            <w:rStyle w:val="Hypertextovodkaz"/>
            <w:noProof/>
          </w:rPr>
          <w:t>Inovativnost připravovaného řešení</w:t>
        </w:r>
        <w:r w:rsidR="00E00B9C">
          <w:rPr>
            <w:noProof/>
            <w:webHidden/>
          </w:rPr>
          <w:tab/>
        </w:r>
        <w:r w:rsidR="00E00B9C">
          <w:rPr>
            <w:noProof/>
            <w:webHidden/>
          </w:rPr>
          <w:fldChar w:fldCharType="begin"/>
        </w:r>
        <w:r w:rsidR="00E00B9C">
          <w:rPr>
            <w:noProof/>
            <w:webHidden/>
          </w:rPr>
          <w:instrText xml:space="preserve"> PAGEREF _Toc57964345 \h </w:instrText>
        </w:r>
        <w:r w:rsidR="00E00B9C">
          <w:rPr>
            <w:noProof/>
            <w:webHidden/>
          </w:rPr>
        </w:r>
        <w:r w:rsidR="00E00B9C">
          <w:rPr>
            <w:noProof/>
            <w:webHidden/>
          </w:rPr>
          <w:fldChar w:fldCharType="separate"/>
        </w:r>
        <w:r w:rsidR="00194258">
          <w:rPr>
            <w:noProof/>
            <w:webHidden/>
          </w:rPr>
          <w:t>30</w:t>
        </w:r>
        <w:r w:rsidR="00E00B9C">
          <w:rPr>
            <w:noProof/>
            <w:webHidden/>
          </w:rPr>
          <w:fldChar w:fldCharType="end"/>
        </w:r>
      </w:hyperlink>
    </w:p>
    <w:p w14:paraId="281B0DE4" w14:textId="0A0AF9EB"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46" w:history="1">
        <w:r w:rsidR="00E00B9C" w:rsidRPr="001150D4">
          <w:rPr>
            <w:rStyle w:val="Hypertextovodkaz"/>
            <w:noProof/>
          </w:rPr>
          <w:t>3.7</w:t>
        </w:r>
        <w:r w:rsidR="00E00B9C">
          <w:rPr>
            <w:rFonts w:eastAsiaTheme="minorEastAsia"/>
            <w:smallCaps w:val="0"/>
            <w:noProof/>
            <w:color w:val="auto"/>
            <w:sz w:val="22"/>
            <w:szCs w:val="22"/>
            <w:lang w:eastAsia="cs-CZ"/>
          </w:rPr>
          <w:tab/>
        </w:r>
        <w:r w:rsidR="00E00B9C" w:rsidRPr="001150D4">
          <w:rPr>
            <w:rStyle w:val="Hypertextovodkaz"/>
            <w:noProof/>
          </w:rPr>
          <w:t>Způsobilé výdaje projektu</w:t>
        </w:r>
        <w:r w:rsidR="00E00B9C">
          <w:rPr>
            <w:noProof/>
            <w:webHidden/>
          </w:rPr>
          <w:tab/>
        </w:r>
        <w:r w:rsidR="00E00B9C">
          <w:rPr>
            <w:noProof/>
            <w:webHidden/>
          </w:rPr>
          <w:fldChar w:fldCharType="begin"/>
        </w:r>
        <w:r w:rsidR="00E00B9C">
          <w:rPr>
            <w:noProof/>
            <w:webHidden/>
          </w:rPr>
          <w:instrText xml:space="preserve"> PAGEREF _Toc57964346 \h </w:instrText>
        </w:r>
        <w:r w:rsidR="00E00B9C">
          <w:rPr>
            <w:noProof/>
            <w:webHidden/>
          </w:rPr>
        </w:r>
        <w:r w:rsidR="00E00B9C">
          <w:rPr>
            <w:noProof/>
            <w:webHidden/>
          </w:rPr>
          <w:fldChar w:fldCharType="separate"/>
        </w:r>
        <w:r w:rsidR="00194258">
          <w:rPr>
            <w:noProof/>
            <w:webHidden/>
          </w:rPr>
          <w:t>31</w:t>
        </w:r>
        <w:r w:rsidR="00E00B9C">
          <w:rPr>
            <w:noProof/>
            <w:webHidden/>
          </w:rPr>
          <w:fldChar w:fldCharType="end"/>
        </w:r>
      </w:hyperlink>
    </w:p>
    <w:p w14:paraId="30F0BB6C" w14:textId="5EEE7508"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47" w:history="1">
        <w:r w:rsidR="00E00B9C" w:rsidRPr="001150D4">
          <w:rPr>
            <w:rStyle w:val="Hypertextovodkaz"/>
            <w:bCs/>
            <w:noProof/>
          </w:rPr>
          <w:t>3.7.1</w:t>
        </w:r>
        <w:r w:rsidR="00E00B9C">
          <w:rPr>
            <w:rFonts w:eastAsiaTheme="minorEastAsia"/>
            <w:i w:val="0"/>
            <w:iCs w:val="0"/>
            <w:noProof/>
            <w:color w:val="auto"/>
            <w:sz w:val="22"/>
            <w:szCs w:val="22"/>
            <w:lang w:eastAsia="cs-CZ"/>
          </w:rPr>
          <w:tab/>
        </w:r>
        <w:r w:rsidR="00E00B9C" w:rsidRPr="001150D4">
          <w:rPr>
            <w:rStyle w:val="Hypertextovodkaz"/>
            <w:bCs/>
            <w:noProof/>
          </w:rPr>
          <w:t>Souhrn celkových způsobilých výdajů</w:t>
        </w:r>
        <w:r w:rsidR="00E00B9C">
          <w:rPr>
            <w:noProof/>
            <w:webHidden/>
          </w:rPr>
          <w:tab/>
        </w:r>
        <w:r w:rsidR="00E00B9C">
          <w:rPr>
            <w:noProof/>
            <w:webHidden/>
          </w:rPr>
          <w:fldChar w:fldCharType="begin"/>
        </w:r>
        <w:r w:rsidR="00E00B9C">
          <w:rPr>
            <w:noProof/>
            <w:webHidden/>
          </w:rPr>
          <w:instrText xml:space="preserve"> PAGEREF _Toc57964347 \h </w:instrText>
        </w:r>
        <w:r w:rsidR="00E00B9C">
          <w:rPr>
            <w:noProof/>
            <w:webHidden/>
          </w:rPr>
        </w:r>
        <w:r w:rsidR="00E00B9C">
          <w:rPr>
            <w:noProof/>
            <w:webHidden/>
          </w:rPr>
          <w:fldChar w:fldCharType="separate"/>
        </w:r>
        <w:r w:rsidR="00194258">
          <w:rPr>
            <w:noProof/>
            <w:webHidden/>
          </w:rPr>
          <w:t>31</w:t>
        </w:r>
        <w:r w:rsidR="00E00B9C">
          <w:rPr>
            <w:noProof/>
            <w:webHidden/>
          </w:rPr>
          <w:fldChar w:fldCharType="end"/>
        </w:r>
      </w:hyperlink>
    </w:p>
    <w:p w14:paraId="1E52DEAD" w14:textId="69A5FC04"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48" w:history="1">
        <w:r w:rsidR="00E00B9C" w:rsidRPr="001150D4">
          <w:rPr>
            <w:rStyle w:val="Hypertextovodkaz"/>
            <w:bCs/>
            <w:noProof/>
          </w:rPr>
          <w:t>3.7.2</w:t>
        </w:r>
        <w:r w:rsidR="00E00B9C">
          <w:rPr>
            <w:rFonts w:eastAsiaTheme="minorEastAsia"/>
            <w:i w:val="0"/>
            <w:iCs w:val="0"/>
            <w:noProof/>
            <w:color w:val="auto"/>
            <w:sz w:val="22"/>
            <w:szCs w:val="22"/>
            <w:lang w:eastAsia="cs-CZ"/>
          </w:rPr>
          <w:tab/>
        </w:r>
        <w:r w:rsidR="00E00B9C" w:rsidRPr="001150D4">
          <w:rPr>
            <w:rStyle w:val="Hypertextovodkaz"/>
            <w:bCs/>
            <w:noProof/>
          </w:rPr>
          <w:t>Smluvní výzkum</w:t>
        </w:r>
        <w:r w:rsidR="00E00B9C">
          <w:rPr>
            <w:noProof/>
            <w:webHidden/>
          </w:rPr>
          <w:tab/>
        </w:r>
        <w:r w:rsidR="00E00B9C">
          <w:rPr>
            <w:noProof/>
            <w:webHidden/>
          </w:rPr>
          <w:fldChar w:fldCharType="begin"/>
        </w:r>
        <w:r w:rsidR="00E00B9C">
          <w:rPr>
            <w:noProof/>
            <w:webHidden/>
          </w:rPr>
          <w:instrText xml:space="preserve"> PAGEREF _Toc57964348 \h </w:instrText>
        </w:r>
        <w:r w:rsidR="00E00B9C">
          <w:rPr>
            <w:noProof/>
            <w:webHidden/>
          </w:rPr>
        </w:r>
        <w:r w:rsidR="00E00B9C">
          <w:rPr>
            <w:noProof/>
            <w:webHidden/>
          </w:rPr>
          <w:fldChar w:fldCharType="separate"/>
        </w:r>
        <w:r w:rsidR="00194258">
          <w:rPr>
            <w:noProof/>
            <w:webHidden/>
          </w:rPr>
          <w:t>32</w:t>
        </w:r>
        <w:r w:rsidR="00E00B9C">
          <w:rPr>
            <w:noProof/>
            <w:webHidden/>
          </w:rPr>
          <w:fldChar w:fldCharType="end"/>
        </w:r>
      </w:hyperlink>
    </w:p>
    <w:p w14:paraId="6C354E6A" w14:textId="74BB8041"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49" w:history="1">
        <w:r w:rsidR="00E00B9C" w:rsidRPr="001150D4">
          <w:rPr>
            <w:rStyle w:val="Hypertextovodkaz"/>
            <w:bCs/>
            <w:noProof/>
          </w:rPr>
          <w:t>3.7.3</w:t>
        </w:r>
        <w:r w:rsidR="00E00B9C">
          <w:rPr>
            <w:rFonts w:eastAsiaTheme="minorEastAsia"/>
            <w:i w:val="0"/>
            <w:iCs w:val="0"/>
            <w:noProof/>
            <w:color w:val="auto"/>
            <w:sz w:val="22"/>
            <w:szCs w:val="22"/>
            <w:lang w:eastAsia="cs-CZ"/>
          </w:rPr>
          <w:tab/>
        </w:r>
        <w:r w:rsidR="00E00B9C" w:rsidRPr="001150D4">
          <w:rPr>
            <w:rStyle w:val="Hypertextovodkaz"/>
            <w:bCs/>
            <w:noProof/>
          </w:rPr>
          <w:t>Osobní náklady</w:t>
        </w:r>
        <w:r w:rsidR="00E00B9C">
          <w:rPr>
            <w:noProof/>
            <w:webHidden/>
          </w:rPr>
          <w:tab/>
        </w:r>
        <w:r w:rsidR="00E00B9C">
          <w:rPr>
            <w:noProof/>
            <w:webHidden/>
          </w:rPr>
          <w:fldChar w:fldCharType="begin"/>
        </w:r>
        <w:r w:rsidR="00E00B9C">
          <w:rPr>
            <w:noProof/>
            <w:webHidden/>
          </w:rPr>
          <w:instrText xml:space="preserve"> PAGEREF _Toc57964349 \h </w:instrText>
        </w:r>
        <w:r w:rsidR="00E00B9C">
          <w:rPr>
            <w:noProof/>
            <w:webHidden/>
          </w:rPr>
        </w:r>
        <w:r w:rsidR="00E00B9C">
          <w:rPr>
            <w:noProof/>
            <w:webHidden/>
          </w:rPr>
          <w:fldChar w:fldCharType="separate"/>
        </w:r>
        <w:r w:rsidR="00194258">
          <w:rPr>
            <w:noProof/>
            <w:webHidden/>
          </w:rPr>
          <w:t>32</w:t>
        </w:r>
        <w:r w:rsidR="00E00B9C">
          <w:rPr>
            <w:noProof/>
            <w:webHidden/>
          </w:rPr>
          <w:fldChar w:fldCharType="end"/>
        </w:r>
      </w:hyperlink>
    </w:p>
    <w:p w14:paraId="540E21DB" w14:textId="65B31E00"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50" w:history="1">
        <w:r w:rsidR="00E00B9C" w:rsidRPr="001150D4">
          <w:rPr>
            <w:rStyle w:val="Hypertextovodkaz"/>
            <w:bCs/>
            <w:noProof/>
          </w:rPr>
          <w:t>3.7.4</w:t>
        </w:r>
        <w:r w:rsidR="00E00B9C">
          <w:rPr>
            <w:rFonts w:eastAsiaTheme="minorEastAsia"/>
            <w:i w:val="0"/>
            <w:iCs w:val="0"/>
            <w:noProof/>
            <w:color w:val="auto"/>
            <w:sz w:val="22"/>
            <w:szCs w:val="22"/>
            <w:lang w:eastAsia="cs-CZ"/>
          </w:rPr>
          <w:tab/>
        </w:r>
        <w:r w:rsidR="00E00B9C" w:rsidRPr="001150D4">
          <w:rPr>
            <w:rStyle w:val="Hypertextovodkaz"/>
            <w:bCs/>
            <w:noProof/>
          </w:rPr>
          <w:t>Materiál</w:t>
        </w:r>
        <w:r w:rsidR="00E00B9C">
          <w:rPr>
            <w:noProof/>
            <w:webHidden/>
          </w:rPr>
          <w:tab/>
        </w:r>
        <w:r w:rsidR="00E00B9C">
          <w:rPr>
            <w:noProof/>
            <w:webHidden/>
          </w:rPr>
          <w:fldChar w:fldCharType="begin"/>
        </w:r>
        <w:r w:rsidR="00E00B9C">
          <w:rPr>
            <w:noProof/>
            <w:webHidden/>
          </w:rPr>
          <w:instrText xml:space="preserve"> PAGEREF _Toc57964350 \h </w:instrText>
        </w:r>
        <w:r w:rsidR="00E00B9C">
          <w:rPr>
            <w:noProof/>
            <w:webHidden/>
          </w:rPr>
        </w:r>
        <w:r w:rsidR="00E00B9C">
          <w:rPr>
            <w:noProof/>
            <w:webHidden/>
          </w:rPr>
          <w:fldChar w:fldCharType="separate"/>
        </w:r>
        <w:r w:rsidR="00194258">
          <w:rPr>
            <w:noProof/>
            <w:webHidden/>
          </w:rPr>
          <w:t>34</w:t>
        </w:r>
        <w:r w:rsidR="00E00B9C">
          <w:rPr>
            <w:noProof/>
            <w:webHidden/>
          </w:rPr>
          <w:fldChar w:fldCharType="end"/>
        </w:r>
      </w:hyperlink>
    </w:p>
    <w:p w14:paraId="3D35B762" w14:textId="53152767" w:rsidR="00E00B9C" w:rsidRDefault="00757E6C" w:rsidP="00E00B9C">
      <w:pPr>
        <w:pStyle w:val="Obsah3"/>
        <w:tabs>
          <w:tab w:val="left" w:pos="1100"/>
          <w:tab w:val="right" w:pos="9911"/>
        </w:tabs>
        <w:rPr>
          <w:rFonts w:eastAsiaTheme="minorEastAsia"/>
          <w:i w:val="0"/>
          <w:iCs w:val="0"/>
          <w:noProof/>
          <w:color w:val="auto"/>
          <w:sz w:val="22"/>
          <w:szCs w:val="22"/>
          <w:lang w:eastAsia="cs-CZ"/>
        </w:rPr>
      </w:pPr>
      <w:hyperlink w:anchor="_Toc57964351" w:history="1">
        <w:r w:rsidR="00E00B9C" w:rsidRPr="001150D4">
          <w:rPr>
            <w:rStyle w:val="Hypertextovodkaz"/>
            <w:bCs/>
            <w:noProof/>
          </w:rPr>
          <w:t>3.7.5</w:t>
        </w:r>
        <w:r w:rsidR="00E00B9C">
          <w:rPr>
            <w:rFonts w:eastAsiaTheme="minorEastAsia"/>
            <w:i w:val="0"/>
            <w:iCs w:val="0"/>
            <w:noProof/>
            <w:color w:val="auto"/>
            <w:sz w:val="22"/>
            <w:szCs w:val="22"/>
            <w:lang w:eastAsia="cs-CZ"/>
          </w:rPr>
          <w:tab/>
        </w:r>
        <w:r w:rsidR="00E00B9C" w:rsidRPr="001150D4">
          <w:rPr>
            <w:rStyle w:val="Hypertextovodkaz"/>
            <w:bCs/>
            <w:noProof/>
          </w:rPr>
          <w:t>Odpisy</w:t>
        </w:r>
        <w:r w:rsidR="00E00B9C">
          <w:rPr>
            <w:noProof/>
            <w:webHidden/>
          </w:rPr>
          <w:tab/>
        </w:r>
        <w:r w:rsidR="00E00B9C">
          <w:rPr>
            <w:noProof/>
            <w:webHidden/>
          </w:rPr>
          <w:fldChar w:fldCharType="begin"/>
        </w:r>
        <w:r w:rsidR="00E00B9C">
          <w:rPr>
            <w:noProof/>
            <w:webHidden/>
          </w:rPr>
          <w:instrText xml:space="preserve"> PAGEREF _Toc57964351 \h </w:instrText>
        </w:r>
        <w:r w:rsidR="00E00B9C">
          <w:rPr>
            <w:noProof/>
            <w:webHidden/>
          </w:rPr>
        </w:r>
        <w:r w:rsidR="00E00B9C">
          <w:rPr>
            <w:noProof/>
            <w:webHidden/>
          </w:rPr>
          <w:fldChar w:fldCharType="separate"/>
        </w:r>
        <w:r w:rsidR="00194258">
          <w:rPr>
            <w:noProof/>
            <w:webHidden/>
          </w:rPr>
          <w:t>34</w:t>
        </w:r>
        <w:r w:rsidR="00E00B9C">
          <w:rPr>
            <w:noProof/>
            <w:webHidden/>
          </w:rPr>
          <w:fldChar w:fldCharType="end"/>
        </w:r>
      </w:hyperlink>
    </w:p>
    <w:p w14:paraId="50C908DC" w14:textId="19467D67"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52" w:history="1">
        <w:r w:rsidR="00E00B9C" w:rsidRPr="001150D4">
          <w:rPr>
            <w:rStyle w:val="Hypertextovodkaz"/>
            <w:noProof/>
          </w:rPr>
          <w:t>3.8</w:t>
        </w:r>
        <w:r w:rsidR="00E00B9C">
          <w:rPr>
            <w:rFonts w:eastAsiaTheme="minorEastAsia"/>
            <w:smallCaps w:val="0"/>
            <w:noProof/>
            <w:color w:val="auto"/>
            <w:sz w:val="22"/>
            <w:szCs w:val="22"/>
            <w:lang w:eastAsia="cs-CZ"/>
          </w:rPr>
          <w:tab/>
        </w:r>
        <w:r w:rsidR="00E00B9C" w:rsidRPr="001150D4">
          <w:rPr>
            <w:rStyle w:val="Hypertextovodkaz"/>
            <w:noProof/>
          </w:rPr>
          <w:t>Harmonogram a etapy projektu</w:t>
        </w:r>
        <w:r w:rsidR="00E00B9C">
          <w:rPr>
            <w:noProof/>
            <w:webHidden/>
          </w:rPr>
          <w:tab/>
        </w:r>
        <w:r w:rsidR="00E00B9C">
          <w:rPr>
            <w:noProof/>
            <w:webHidden/>
          </w:rPr>
          <w:fldChar w:fldCharType="begin"/>
        </w:r>
        <w:r w:rsidR="00E00B9C">
          <w:rPr>
            <w:noProof/>
            <w:webHidden/>
          </w:rPr>
          <w:instrText xml:space="preserve"> PAGEREF _Toc57964352 \h </w:instrText>
        </w:r>
        <w:r w:rsidR="00E00B9C">
          <w:rPr>
            <w:noProof/>
            <w:webHidden/>
          </w:rPr>
        </w:r>
        <w:r w:rsidR="00E00B9C">
          <w:rPr>
            <w:noProof/>
            <w:webHidden/>
          </w:rPr>
          <w:fldChar w:fldCharType="separate"/>
        </w:r>
        <w:r w:rsidR="00194258">
          <w:rPr>
            <w:noProof/>
            <w:webHidden/>
          </w:rPr>
          <w:t>35</w:t>
        </w:r>
        <w:r w:rsidR="00E00B9C">
          <w:rPr>
            <w:noProof/>
            <w:webHidden/>
          </w:rPr>
          <w:fldChar w:fldCharType="end"/>
        </w:r>
      </w:hyperlink>
    </w:p>
    <w:p w14:paraId="4B65CD18" w14:textId="47AFDAE1"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53" w:history="1">
        <w:r w:rsidR="00E00B9C" w:rsidRPr="001150D4">
          <w:rPr>
            <w:rStyle w:val="Hypertextovodkaz"/>
            <w:noProof/>
          </w:rPr>
          <w:t>3.9</w:t>
        </w:r>
        <w:r w:rsidR="00E00B9C">
          <w:rPr>
            <w:rFonts w:eastAsiaTheme="minorEastAsia"/>
            <w:smallCaps w:val="0"/>
            <w:noProof/>
            <w:color w:val="auto"/>
            <w:sz w:val="22"/>
            <w:szCs w:val="22"/>
            <w:lang w:eastAsia="cs-CZ"/>
          </w:rPr>
          <w:tab/>
        </w:r>
        <w:r w:rsidR="00E00B9C" w:rsidRPr="001150D4">
          <w:rPr>
            <w:rStyle w:val="Hypertextovodkaz"/>
            <w:noProof/>
          </w:rPr>
          <w:t>Zajištění práv duševního vlastnictví</w:t>
        </w:r>
        <w:r w:rsidR="00E00B9C">
          <w:rPr>
            <w:noProof/>
            <w:webHidden/>
          </w:rPr>
          <w:tab/>
        </w:r>
        <w:r w:rsidR="00E00B9C">
          <w:rPr>
            <w:noProof/>
            <w:webHidden/>
          </w:rPr>
          <w:fldChar w:fldCharType="begin"/>
        </w:r>
        <w:r w:rsidR="00E00B9C">
          <w:rPr>
            <w:noProof/>
            <w:webHidden/>
          </w:rPr>
          <w:instrText xml:space="preserve"> PAGEREF _Toc57964353 \h </w:instrText>
        </w:r>
        <w:r w:rsidR="00E00B9C">
          <w:rPr>
            <w:noProof/>
            <w:webHidden/>
          </w:rPr>
        </w:r>
        <w:r w:rsidR="00E00B9C">
          <w:rPr>
            <w:noProof/>
            <w:webHidden/>
          </w:rPr>
          <w:fldChar w:fldCharType="separate"/>
        </w:r>
        <w:r w:rsidR="00194258">
          <w:rPr>
            <w:noProof/>
            <w:webHidden/>
          </w:rPr>
          <w:t>36</w:t>
        </w:r>
        <w:r w:rsidR="00E00B9C">
          <w:rPr>
            <w:noProof/>
            <w:webHidden/>
          </w:rPr>
          <w:fldChar w:fldCharType="end"/>
        </w:r>
      </w:hyperlink>
    </w:p>
    <w:p w14:paraId="1B79DE26" w14:textId="28ABCA06"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54" w:history="1">
        <w:r w:rsidR="00E00B9C" w:rsidRPr="001150D4">
          <w:rPr>
            <w:rStyle w:val="Hypertextovodkaz"/>
            <w:noProof/>
          </w:rPr>
          <w:t>3.10</w:t>
        </w:r>
        <w:r w:rsidR="00E00B9C">
          <w:rPr>
            <w:rFonts w:eastAsiaTheme="minorEastAsia"/>
            <w:smallCaps w:val="0"/>
            <w:noProof/>
            <w:color w:val="auto"/>
            <w:sz w:val="22"/>
            <w:szCs w:val="22"/>
            <w:lang w:eastAsia="cs-CZ"/>
          </w:rPr>
          <w:tab/>
        </w:r>
        <w:r w:rsidR="00E00B9C" w:rsidRPr="001150D4">
          <w:rPr>
            <w:rStyle w:val="Hypertextovodkaz"/>
            <w:noProof/>
          </w:rPr>
          <w:t>Udržitelnost projektu</w:t>
        </w:r>
        <w:r w:rsidR="00E00B9C">
          <w:rPr>
            <w:noProof/>
            <w:webHidden/>
          </w:rPr>
          <w:tab/>
        </w:r>
        <w:r w:rsidR="00E00B9C">
          <w:rPr>
            <w:noProof/>
            <w:webHidden/>
          </w:rPr>
          <w:fldChar w:fldCharType="begin"/>
        </w:r>
        <w:r w:rsidR="00E00B9C">
          <w:rPr>
            <w:noProof/>
            <w:webHidden/>
          </w:rPr>
          <w:instrText xml:space="preserve"> PAGEREF _Toc57964354 \h </w:instrText>
        </w:r>
        <w:r w:rsidR="00E00B9C">
          <w:rPr>
            <w:noProof/>
            <w:webHidden/>
          </w:rPr>
        </w:r>
        <w:r w:rsidR="00E00B9C">
          <w:rPr>
            <w:noProof/>
            <w:webHidden/>
          </w:rPr>
          <w:fldChar w:fldCharType="separate"/>
        </w:r>
        <w:r w:rsidR="00194258">
          <w:rPr>
            <w:noProof/>
            <w:webHidden/>
          </w:rPr>
          <w:t>37</w:t>
        </w:r>
        <w:r w:rsidR="00E00B9C">
          <w:rPr>
            <w:noProof/>
            <w:webHidden/>
          </w:rPr>
          <w:fldChar w:fldCharType="end"/>
        </w:r>
      </w:hyperlink>
    </w:p>
    <w:p w14:paraId="2D4C15C6" w14:textId="70B2C0F4" w:rsidR="00E00B9C" w:rsidRDefault="00757E6C" w:rsidP="00E00B9C">
      <w:pPr>
        <w:pStyle w:val="Obsah1"/>
        <w:tabs>
          <w:tab w:val="left" w:pos="440"/>
          <w:tab w:val="right" w:pos="9911"/>
        </w:tabs>
        <w:spacing w:after="0"/>
        <w:rPr>
          <w:rFonts w:eastAsiaTheme="minorEastAsia"/>
          <w:b w:val="0"/>
          <w:bCs w:val="0"/>
          <w:caps w:val="0"/>
          <w:noProof/>
          <w:color w:val="auto"/>
          <w:sz w:val="22"/>
          <w:szCs w:val="22"/>
          <w:lang w:eastAsia="cs-CZ"/>
        </w:rPr>
      </w:pPr>
      <w:hyperlink w:anchor="_Toc57964355" w:history="1">
        <w:r w:rsidR="00E00B9C" w:rsidRPr="001150D4">
          <w:rPr>
            <w:rStyle w:val="Hypertextovodkaz"/>
            <w:noProof/>
          </w:rPr>
          <w:t>4</w:t>
        </w:r>
        <w:r w:rsidR="00E00B9C">
          <w:rPr>
            <w:rFonts w:eastAsiaTheme="minorEastAsia"/>
            <w:b w:val="0"/>
            <w:bCs w:val="0"/>
            <w:caps w:val="0"/>
            <w:noProof/>
            <w:color w:val="auto"/>
            <w:sz w:val="22"/>
            <w:szCs w:val="22"/>
            <w:lang w:eastAsia="cs-CZ"/>
          </w:rPr>
          <w:tab/>
        </w:r>
        <w:r w:rsidR="00E00B9C" w:rsidRPr="001150D4">
          <w:rPr>
            <w:rStyle w:val="Hypertextovodkaz"/>
            <w:noProof/>
          </w:rPr>
          <w:t>Popis projektového potenciálu</w:t>
        </w:r>
        <w:r w:rsidR="00E00B9C">
          <w:rPr>
            <w:noProof/>
            <w:webHidden/>
          </w:rPr>
          <w:tab/>
        </w:r>
        <w:r w:rsidR="00E00B9C">
          <w:rPr>
            <w:noProof/>
            <w:webHidden/>
          </w:rPr>
          <w:fldChar w:fldCharType="begin"/>
        </w:r>
        <w:r w:rsidR="00E00B9C">
          <w:rPr>
            <w:noProof/>
            <w:webHidden/>
          </w:rPr>
          <w:instrText xml:space="preserve"> PAGEREF _Toc57964355 \h </w:instrText>
        </w:r>
        <w:r w:rsidR="00E00B9C">
          <w:rPr>
            <w:noProof/>
            <w:webHidden/>
          </w:rPr>
        </w:r>
        <w:r w:rsidR="00E00B9C">
          <w:rPr>
            <w:noProof/>
            <w:webHidden/>
          </w:rPr>
          <w:fldChar w:fldCharType="separate"/>
        </w:r>
        <w:r w:rsidR="00194258">
          <w:rPr>
            <w:noProof/>
            <w:webHidden/>
          </w:rPr>
          <w:t>38</w:t>
        </w:r>
        <w:r w:rsidR="00E00B9C">
          <w:rPr>
            <w:noProof/>
            <w:webHidden/>
          </w:rPr>
          <w:fldChar w:fldCharType="end"/>
        </w:r>
      </w:hyperlink>
    </w:p>
    <w:p w14:paraId="5AEC08B9" w14:textId="0A9ECC1E"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56" w:history="1">
        <w:r w:rsidR="00E00B9C" w:rsidRPr="001150D4">
          <w:rPr>
            <w:rStyle w:val="Hypertextovodkaz"/>
            <w:noProof/>
          </w:rPr>
          <w:t>4.1</w:t>
        </w:r>
        <w:r w:rsidR="00E00B9C">
          <w:rPr>
            <w:rFonts w:eastAsiaTheme="minorEastAsia"/>
            <w:smallCaps w:val="0"/>
            <w:noProof/>
            <w:color w:val="auto"/>
            <w:sz w:val="22"/>
            <w:szCs w:val="22"/>
            <w:lang w:eastAsia="cs-CZ"/>
          </w:rPr>
          <w:tab/>
        </w:r>
        <w:r w:rsidR="00E00B9C" w:rsidRPr="001150D4">
          <w:rPr>
            <w:rStyle w:val="Hypertextovodkaz"/>
            <w:noProof/>
          </w:rPr>
          <w:t>Marketingová strategie žadatele a tržní potenciál projektu</w:t>
        </w:r>
        <w:r w:rsidR="00E00B9C">
          <w:rPr>
            <w:noProof/>
            <w:webHidden/>
          </w:rPr>
          <w:tab/>
        </w:r>
        <w:r w:rsidR="00E00B9C">
          <w:rPr>
            <w:noProof/>
            <w:webHidden/>
          </w:rPr>
          <w:fldChar w:fldCharType="begin"/>
        </w:r>
        <w:r w:rsidR="00E00B9C">
          <w:rPr>
            <w:noProof/>
            <w:webHidden/>
          </w:rPr>
          <w:instrText xml:space="preserve"> PAGEREF _Toc57964356 \h </w:instrText>
        </w:r>
        <w:r w:rsidR="00E00B9C">
          <w:rPr>
            <w:noProof/>
            <w:webHidden/>
          </w:rPr>
        </w:r>
        <w:r w:rsidR="00E00B9C">
          <w:rPr>
            <w:noProof/>
            <w:webHidden/>
          </w:rPr>
          <w:fldChar w:fldCharType="separate"/>
        </w:r>
        <w:r w:rsidR="00194258">
          <w:rPr>
            <w:noProof/>
            <w:webHidden/>
          </w:rPr>
          <w:t>38</w:t>
        </w:r>
        <w:r w:rsidR="00E00B9C">
          <w:rPr>
            <w:noProof/>
            <w:webHidden/>
          </w:rPr>
          <w:fldChar w:fldCharType="end"/>
        </w:r>
      </w:hyperlink>
    </w:p>
    <w:p w14:paraId="2C177919" w14:textId="455E270E"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57" w:history="1">
        <w:r w:rsidR="00E00B9C" w:rsidRPr="001150D4">
          <w:rPr>
            <w:rStyle w:val="Hypertextovodkaz"/>
            <w:noProof/>
          </w:rPr>
          <w:t>4.2</w:t>
        </w:r>
        <w:r w:rsidR="00E00B9C">
          <w:rPr>
            <w:rFonts w:eastAsiaTheme="minorEastAsia"/>
            <w:smallCaps w:val="0"/>
            <w:noProof/>
            <w:color w:val="auto"/>
            <w:sz w:val="22"/>
            <w:szCs w:val="22"/>
            <w:lang w:eastAsia="cs-CZ"/>
          </w:rPr>
          <w:tab/>
        </w:r>
        <w:r w:rsidR="00E00B9C" w:rsidRPr="001150D4">
          <w:rPr>
            <w:rStyle w:val="Hypertextovodkaz"/>
            <w:noProof/>
          </w:rPr>
          <w:t>Neekonomické přínosy projektu</w:t>
        </w:r>
        <w:r w:rsidR="00E00B9C">
          <w:rPr>
            <w:noProof/>
            <w:webHidden/>
          </w:rPr>
          <w:tab/>
        </w:r>
        <w:r w:rsidR="00E00B9C">
          <w:rPr>
            <w:noProof/>
            <w:webHidden/>
          </w:rPr>
          <w:fldChar w:fldCharType="begin"/>
        </w:r>
        <w:r w:rsidR="00E00B9C">
          <w:rPr>
            <w:noProof/>
            <w:webHidden/>
          </w:rPr>
          <w:instrText xml:space="preserve"> PAGEREF _Toc57964357 \h </w:instrText>
        </w:r>
        <w:r w:rsidR="00E00B9C">
          <w:rPr>
            <w:noProof/>
            <w:webHidden/>
          </w:rPr>
        </w:r>
        <w:r w:rsidR="00E00B9C">
          <w:rPr>
            <w:noProof/>
            <w:webHidden/>
          </w:rPr>
          <w:fldChar w:fldCharType="separate"/>
        </w:r>
        <w:r w:rsidR="00194258">
          <w:rPr>
            <w:noProof/>
            <w:webHidden/>
          </w:rPr>
          <w:t>39</w:t>
        </w:r>
        <w:r w:rsidR="00E00B9C">
          <w:rPr>
            <w:noProof/>
            <w:webHidden/>
          </w:rPr>
          <w:fldChar w:fldCharType="end"/>
        </w:r>
      </w:hyperlink>
    </w:p>
    <w:p w14:paraId="1B8D9065" w14:textId="3AC338F3"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58" w:history="1">
        <w:r w:rsidR="00E00B9C" w:rsidRPr="001150D4">
          <w:rPr>
            <w:rStyle w:val="Hypertextovodkaz"/>
            <w:noProof/>
          </w:rPr>
          <w:t>4.3</w:t>
        </w:r>
        <w:r w:rsidR="00E00B9C">
          <w:rPr>
            <w:rFonts w:eastAsiaTheme="minorEastAsia"/>
            <w:smallCaps w:val="0"/>
            <w:noProof/>
            <w:color w:val="auto"/>
            <w:sz w:val="22"/>
            <w:szCs w:val="22"/>
            <w:lang w:eastAsia="cs-CZ"/>
          </w:rPr>
          <w:tab/>
        </w:r>
        <w:r w:rsidR="00E00B9C" w:rsidRPr="001150D4">
          <w:rPr>
            <w:rStyle w:val="Hypertextovodkaz"/>
            <w:noProof/>
          </w:rPr>
          <w:t>Potenciál rozvoje spolupráce podniků a výzkumných organizací</w:t>
        </w:r>
        <w:r w:rsidR="00E00B9C">
          <w:rPr>
            <w:noProof/>
            <w:webHidden/>
          </w:rPr>
          <w:tab/>
        </w:r>
        <w:r w:rsidR="00E00B9C">
          <w:rPr>
            <w:noProof/>
            <w:webHidden/>
          </w:rPr>
          <w:fldChar w:fldCharType="begin"/>
        </w:r>
        <w:r w:rsidR="00E00B9C">
          <w:rPr>
            <w:noProof/>
            <w:webHidden/>
          </w:rPr>
          <w:instrText xml:space="preserve"> PAGEREF _Toc57964358 \h </w:instrText>
        </w:r>
        <w:r w:rsidR="00E00B9C">
          <w:rPr>
            <w:noProof/>
            <w:webHidden/>
          </w:rPr>
        </w:r>
        <w:r w:rsidR="00E00B9C">
          <w:rPr>
            <w:noProof/>
            <w:webHidden/>
          </w:rPr>
          <w:fldChar w:fldCharType="separate"/>
        </w:r>
        <w:r w:rsidR="00194258">
          <w:rPr>
            <w:noProof/>
            <w:webHidden/>
          </w:rPr>
          <w:t>40</w:t>
        </w:r>
        <w:r w:rsidR="00E00B9C">
          <w:rPr>
            <w:noProof/>
            <w:webHidden/>
          </w:rPr>
          <w:fldChar w:fldCharType="end"/>
        </w:r>
      </w:hyperlink>
    </w:p>
    <w:p w14:paraId="20E94424" w14:textId="5891125A" w:rsidR="00E00B9C" w:rsidRDefault="00757E6C" w:rsidP="00E00B9C">
      <w:pPr>
        <w:pStyle w:val="Obsah1"/>
        <w:tabs>
          <w:tab w:val="left" w:pos="440"/>
          <w:tab w:val="right" w:pos="9911"/>
        </w:tabs>
        <w:spacing w:after="0"/>
        <w:rPr>
          <w:rFonts w:eastAsiaTheme="minorEastAsia"/>
          <w:b w:val="0"/>
          <w:bCs w:val="0"/>
          <w:caps w:val="0"/>
          <w:noProof/>
          <w:color w:val="auto"/>
          <w:sz w:val="22"/>
          <w:szCs w:val="22"/>
          <w:lang w:eastAsia="cs-CZ"/>
        </w:rPr>
      </w:pPr>
      <w:hyperlink w:anchor="_Toc57964359" w:history="1">
        <w:r w:rsidR="00E00B9C" w:rsidRPr="001150D4">
          <w:rPr>
            <w:rStyle w:val="Hypertextovodkaz"/>
            <w:noProof/>
          </w:rPr>
          <w:t>5</w:t>
        </w:r>
        <w:r w:rsidR="00E00B9C">
          <w:rPr>
            <w:rFonts w:eastAsiaTheme="minorEastAsia"/>
            <w:b w:val="0"/>
            <w:bCs w:val="0"/>
            <w:caps w:val="0"/>
            <w:noProof/>
            <w:color w:val="auto"/>
            <w:sz w:val="22"/>
            <w:szCs w:val="22"/>
            <w:lang w:eastAsia="cs-CZ"/>
          </w:rPr>
          <w:tab/>
        </w:r>
        <w:r w:rsidR="00E00B9C" w:rsidRPr="001150D4">
          <w:rPr>
            <w:rStyle w:val="Hypertextovodkaz"/>
            <w:noProof/>
          </w:rPr>
          <w:t>Finanční analýza projektu</w:t>
        </w:r>
        <w:r w:rsidR="00E00B9C">
          <w:rPr>
            <w:noProof/>
            <w:webHidden/>
          </w:rPr>
          <w:tab/>
        </w:r>
        <w:r w:rsidR="00E00B9C">
          <w:rPr>
            <w:noProof/>
            <w:webHidden/>
          </w:rPr>
          <w:fldChar w:fldCharType="begin"/>
        </w:r>
        <w:r w:rsidR="00E00B9C">
          <w:rPr>
            <w:noProof/>
            <w:webHidden/>
          </w:rPr>
          <w:instrText xml:space="preserve"> PAGEREF _Toc57964359 \h </w:instrText>
        </w:r>
        <w:r w:rsidR="00E00B9C">
          <w:rPr>
            <w:noProof/>
            <w:webHidden/>
          </w:rPr>
        </w:r>
        <w:r w:rsidR="00E00B9C">
          <w:rPr>
            <w:noProof/>
            <w:webHidden/>
          </w:rPr>
          <w:fldChar w:fldCharType="separate"/>
        </w:r>
        <w:r w:rsidR="00194258">
          <w:rPr>
            <w:noProof/>
            <w:webHidden/>
          </w:rPr>
          <w:t>42</w:t>
        </w:r>
        <w:r w:rsidR="00E00B9C">
          <w:rPr>
            <w:noProof/>
            <w:webHidden/>
          </w:rPr>
          <w:fldChar w:fldCharType="end"/>
        </w:r>
      </w:hyperlink>
    </w:p>
    <w:p w14:paraId="2FE7DD90" w14:textId="718D5813"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60" w:history="1">
        <w:r w:rsidR="00E00B9C" w:rsidRPr="001150D4">
          <w:rPr>
            <w:rStyle w:val="Hypertextovodkaz"/>
            <w:noProof/>
          </w:rPr>
          <w:t>5.1</w:t>
        </w:r>
        <w:r w:rsidR="00E00B9C">
          <w:rPr>
            <w:rFonts w:eastAsiaTheme="minorEastAsia"/>
            <w:smallCaps w:val="0"/>
            <w:noProof/>
            <w:color w:val="auto"/>
            <w:sz w:val="22"/>
            <w:szCs w:val="22"/>
            <w:lang w:eastAsia="cs-CZ"/>
          </w:rPr>
          <w:tab/>
        </w:r>
        <w:r w:rsidR="00E00B9C" w:rsidRPr="001150D4">
          <w:rPr>
            <w:rStyle w:val="Hypertextovodkaz"/>
            <w:noProof/>
          </w:rPr>
          <w:t>Hlavní ekonomické cíle projektu</w:t>
        </w:r>
        <w:r w:rsidR="00E00B9C">
          <w:rPr>
            <w:noProof/>
            <w:webHidden/>
          </w:rPr>
          <w:tab/>
        </w:r>
        <w:r w:rsidR="00E00B9C">
          <w:rPr>
            <w:noProof/>
            <w:webHidden/>
          </w:rPr>
          <w:fldChar w:fldCharType="begin"/>
        </w:r>
        <w:r w:rsidR="00E00B9C">
          <w:rPr>
            <w:noProof/>
            <w:webHidden/>
          </w:rPr>
          <w:instrText xml:space="preserve"> PAGEREF _Toc57964360 \h </w:instrText>
        </w:r>
        <w:r w:rsidR="00E00B9C">
          <w:rPr>
            <w:noProof/>
            <w:webHidden/>
          </w:rPr>
        </w:r>
        <w:r w:rsidR="00E00B9C">
          <w:rPr>
            <w:noProof/>
            <w:webHidden/>
          </w:rPr>
          <w:fldChar w:fldCharType="separate"/>
        </w:r>
        <w:r w:rsidR="00194258">
          <w:rPr>
            <w:noProof/>
            <w:webHidden/>
          </w:rPr>
          <w:t>42</w:t>
        </w:r>
        <w:r w:rsidR="00E00B9C">
          <w:rPr>
            <w:noProof/>
            <w:webHidden/>
          </w:rPr>
          <w:fldChar w:fldCharType="end"/>
        </w:r>
      </w:hyperlink>
    </w:p>
    <w:p w14:paraId="6D2BB7E6" w14:textId="6FCD7AA9"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61" w:history="1">
        <w:r w:rsidR="00E00B9C" w:rsidRPr="001150D4">
          <w:rPr>
            <w:rStyle w:val="Hypertextovodkaz"/>
            <w:noProof/>
          </w:rPr>
          <w:t>5.2</w:t>
        </w:r>
        <w:r w:rsidR="00E00B9C">
          <w:rPr>
            <w:rFonts w:eastAsiaTheme="minorEastAsia"/>
            <w:smallCaps w:val="0"/>
            <w:noProof/>
            <w:color w:val="auto"/>
            <w:sz w:val="22"/>
            <w:szCs w:val="22"/>
            <w:lang w:eastAsia="cs-CZ"/>
          </w:rPr>
          <w:tab/>
        </w:r>
        <w:r w:rsidR="00E00B9C" w:rsidRPr="001150D4">
          <w:rPr>
            <w:rStyle w:val="Hypertextovodkaz"/>
            <w:noProof/>
          </w:rPr>
          <w:t>Analýza rizik</w:t>
        </w:r>
        <w:r w:rsidR="00E00B9C">
          <w:rPr>
            <w:noProof/>
            <w:webHidden/>
          </w:rPr>
          <w:tab/>
        </w:r>
        <w:r w:rsidR="00E00B9C">
          <w:rPr>
            <w:noProof/>
            <w:webHidden/>
          </w:rPr>
          <w:fldChar w:fldCharType="begin"/>
        </w:r>
        <w:r w:rsidR="00E00B9C">
          <w:rPr>
            <w:noProof/>
            <w:webHidden/>
          </w:rPr>
          <w:instrText xml:space="preserve"> PAGEREF _Toc57964361 \h </w:instrText>
        </w:r>
        <w:r w:rsidR="00E00B9C">
          <w:rPr>
            <w:noProof/>
            <w:webHidden/>
          </w:rPr>
        </w:r>
        <w:r w:rsidR="00E00B9C">
          <w:rPr>
            <w:noProof/>
            <w:webHidden/>
          </w:rPr>
          <w:fldChar w:fldCharType="separate"/>
        </w:r>
        <w:r w:rsidR="00194258">
          <w:rPr>
            <w:noProof/>
            <w:webHidden/>
          </w:rPr>
          <w:t>43</w:t>
        </w:r>
        <w:r w:rsidR="00E00B9C">
          <w:rPr>
            <w:noProof/>
            <w:webHidden/>
          </w:rPr>
          <w:fldChar w:fldCharType="end"/>
        </w:r>
      </w:hyperlink>
    </w:p>
    <w:p w14:paraId="413AE38C" w14:textId="2A8947BE" w:rsidR="00E00B9C" w:rsidRDefault="00757E6C" w:rsidP="00E00B9C">
      <w:pPr>
        <w:pStyle w:val="Obsah2"/>
        <w:tabs>
          <w:tab w:val="left" w:pos="880"/>
          <w:tab w:val="right" w:pos="9911"/>
        </w:tabs>
        <w:rPr>
          <w:rFonts w:eastAsiaTheme="minorEastAsia"/>
          <w:smallCaps w:val="0"/>
          <w:noProof/>
          <w:color w:val="auto"/>
          <w:sz w:val="22"/>
          <w:szCs w:val="22"/>
          <w:lang w:eastAsia="cs-CZ"/>
        </w:rPr>
      </w:pPr>
      <w:hyperlink w:anchor="_Toc57964362" w:history="1">
        <w:r w:rsidR="00E00B9C" w:rsidRPr="001150D4">
          <w:rPr>
            <w:rStyle w:val="Hypertextovodkaz"/>
            <w:noProof/>
          </w:rPr>
          <w:t>5.3</w:t>
        </w:r>
        <w:r w:rsidR="00E00B9C">
          <w:rPr>
            <w:rFonts w:eastAsiaTheme="minorEastAsia"/>
            <w:smallCaps w:val="0"/>
            <w:noProof/>
            <w:color w:val="auto"/>
            <w:sz w:val="22"/>
            <w:szCs w:val="22"/>
            <w:lang w:eastAsia="cs-CZ"/>
          </w:rPr>
          <w:tab/>
        </w:r>
        <w:r w:rsidR="00E00B9C" w:rsidRPr="001150D4">
          <w:rPr>
            <w:rStyle w:val="Hypertextovodkaz"/>
            <w:noProof/>
          </w:rPr>
          <w:t>Financování projektu</w:t>
        </w:r>
        <w:r w:rsidR="00E00B9C">
          <w:rPr>
            <w:noProof/>
            <w:webHidden/>
          </w:rPr>
          <w:tab/>
        </w:r>
        <w:r w:rsidR="00E00B9C">
          <w:rPr>
            <w:noProof/>
            <w:webHidden/>
          </w:rPr>
          <w:fldChar w:fldCharType="begin"/>
        </w:r>
        <w:r w:rsidR="00E00B9C">
          <w:rPr>
            <w:noProof/>
            <w:webHidden/>
          </w:rPr>
          <w:instrText xml:space="preserve"> PAGEREF _Toc57964362 \h </w:instrText>
        </w:r>
        <w:r w:rsidR="00E00B9C">
          <w:rPr>
            <w:noProof/>
            <w:webHidden/>
          </w:rPr>
        </w:r>
        <w:r w:rsidR="00E00B9C">
          <w:rPr>
            <w:noProof/>
            <w:webHidden/>
          </w:rPr>
          <w:fldChar w:fldCharType="separate"/>
        </w:r>
        <w:r w:rsidR="00194258">
          <w:rPr>
            <w:noProof/>
            <w:webHidden/>
          </w:rPr>
          <w:t>45</w:t>
        </w:r>
        <w:r w:rsidR="00E00B9C">
          <w:rPr>
            <w:noProof/>
            <w:webHidden/>
          </w:rPr>
          <w:fldChar w:fldCharType="end"/>
        </w:r>
      </w:hyperlink>
    </w:p>
    <w:p w14:paraId="0B384868" w14:textId="4EB3D0F4" w:rsidR="00E00B9C" w:rsidRDefault="00757E6C" w:rsidP="00E00B9C">
      <w:pPr>
        <w:pStyle w:val="Obsah1"/>
        <w:tabs>
          <w:tab w:val="left" w:pos="440"/>
          <w:tab w:val="right" w:pos="9911"/>
        </w:tabs>
        <w:spacing w:after="0"/>
        <w:rPr>
          <w:rFonts w:eastAsiaTheme="minorEastAsia"/>
          <w:b w:val="0"/>
          <w:bCs w:val="0"/>
          <w:caps w:val="0"/>
          <w:noProof/>
          <w:color w:val="auto"/>
          <w:sz w:val="22"/>
          <w:szCs w:val="22"/>
          <w:lang w:eastAsia="cs-CZ"/>
        </w:rPr>
      </w:pPr>
      <w:hyperlink w:anchor="_Toc57964363" w:history="1">
        <w:r w:rsidR="00E00B9C" w:rsidRPr="001150D4">
          <w:rPr>
            <w:rStyle w:val="Hypertextovodkaz"/>
            <w:noProof/>
          </w:rPr>
          <w:t>6</w:t>
        </w:r>
        <w:r w:rsidR="00E00B9C">
          <w:rPr>
            <w:rFonts w:eastAsiaTheme="minorEastAsia"/>
            <w:b w:val="0"/>
            <w:bCs w:val="0"/>
            <w:caps w:val="0"/>
            <w:noProof/>
            <w:color w:val="auto"/>
            <w:sz w:val="22"/>
            <w:szCs w:val="22"/>
            <w:lang w:eastAsia="cs-CZ"/>
          </w:rPr>
          <w:tab/>
        </w:r>
        <w:r w:rsidR="00E00B9C" w:rsidRPr="001150D4">
          <w:rPr>
            <w:rStyle w:val="Hypertextovodkaz"/>
            <w:noProof/>
          </w:rPr>
          <w:t>Závěr</w:t>
        </w:r>
        <w:r w:rsidR="00E00B9C">
          <w:rPr>
            <w:noProof/>
            <w:webHidden/>
          </w:rPr>
          <w:tab/>
        </w:r>
        <w:r w:rsidR="00E00B9C">
          <w:rPr>
            <w:noProof/>
            <w:webHidden/>
          </w:rPr>
          <w:fldChar w:fldCharType="begin"/>
        </w:r>
        <w:r w:rsidR="00E00B9C">
          <w:rPr>
            <w:noProof/>
            <w:webHidden/>
          </w:rPr>
          <w:instrText xml:space="preserve"> PAGEREF _Toc57964363 \h </w:instrText>
        </w:r>
        <w:r w:rsidR="00E00B9C">
          <w:rPr>
            <w:noProof/>
            <w:webHidden/>
          </w:rPr>
        </w:r>
        <w:r w:rsidR="00E00B9C">
          <w:rPr>
            <w:noProof/>
            <w:webHidden/>
          </w:rPr>
          <w:fldChar w:fldCharType="separate"/>
        </w:r>
        <w:r w:rsidR="00194258">
          <w:rPr>
            <w:noProof/>
            <w:webHidden/>
          </w:rPr>
          <w:t>46</w:t>
        </w:r>
        <w:r w:rsidR="00E00B9C">
          <w:rPr>
            <w:noProof/>
            <w:webHidden/>
          </w:rPr>
          <w:fldChar w:fldCharType="end"/>
        </w:r>
      </w:hyperlink>
    </w:p>
    <w:p w14:paraId="093E6965" w14:textId="1072B0FE" w:rsidR="00E00B9C" w:rsidRDefault="00757E6C" w:rsidP="00E00B9C">
      <w:pPr>
        <w:pStyle w:val="Obsah1"/>
        <w:tabs>
          <w:tab w:val="right" w:pos="9911"/>
        </w:tabs>
        <w:spacing w:after="0"/>
        <w:rPr>
          <w:rFonts w:eastAsiaTheme="minorEastAsia"/>
          <w:b w:val="0"/>
          <w:bCs w:val="0"/>
          <w:caps w:val="0"/>
          <w:noProof/>
          <w:color w:val="auto"/>
          <w:sz w:val="22"/>
          <w:szCs w:val="22"/>
          <w:lang w:eastAsia="cs-CZ"/>
        </w:rPr>
      </w:pPr>
      <w:hyperlink w:anchor="_Toc57964364" w:history="1">
        <w:r w:rsidR="00E00B9C" w:rsidRPr="001150D4">
          <w:rPr>
            <w:rStyle w:val="Hypertextovodkaz"/>
            <w:noProof/>
          </w:rPr>
          <w:t>Seznam tabulek</w:t>
        </w:r>
        <w:r w:rsidR="00E00B9C">
          <w:rPr>
            <w:noProof/>
            <w:webHidden/>
          </w:rPr>
          <w:tab/>
        </w:r>
        <w:r w:rsidR="00E00B9C">
          <w:rPr>
            <w:noProof/>
            <w:webHidden/>
          </w:rPr>
          <w:fldChar w:fldCharType="begin"/>
        </w:r>
        <w:r w:rsidR="00E00B9C">
          <w:rPr>
            <w:noProof/>
            <w:webHidden/>
          </w:rPr>
          <w:instrText xml:space="preserve"> PAGEREF _Toc57964364 \h </w:instrText>
        </w:r>
        <w:r w:rsidR="00E00B9C">
          <w:rPr>
            <w:noProof/>
            <w:webHidden/>
          </w:rPr>
        </w:r>
        <w:r w:rsidR="00E00B9C">
          <w:rPr>
            <w:noProof/>
            <w:webHidden/>
          </w:rPr>
          <w:fldChar w:fldCharType="separate"/>
        </w:r>
        <w:r w:rsidR="00194258">
          <w:rPr>
            <w:noProof/>
            <w:webHidden/>
          </w:rPr>
          <w:t>48</w:t>
        </w:r>
        <w:r w:rsidR="00E00B9C">
          <w:rPr>
            <w:noProof/>
            <w:webHidden/>
          </w:rPr>
          <w:fldChar w:fldCharType="end"/>
        </w:r>
      </w:hyperlink>
    </w:p>
    <w:p w14:paraId="3A5DF03A" w14:textId="6D1B0C50" w:rsidR="00E00B9C" w:rsidRDefault="00757E6C" w:rsidP="00E00B9C">
      <w:pPr>
        <w:pStyle w:val="Obsah1"/>
        <w:tabs>
          <w:tab w:val="right" w:pos="9911"/>
        </w:tabs>
        <w:spacing w:after="0"/>
        <w:rPr>
          <w:rFonts w:eastAsiaTheme="minorEastAsia"/>
          <w:b w:val="0"/>
          <w:bCs w:val="0"/>
          <w:caps w:val="0"/>
          <w:noProof/>
          <w:color w:val="auto"/>
          <w:sz w:val="22"/>
          <w:szCs w:val="22"/>
          <w:lang w:eastAsia="cs-CZ"/>
        </w:rPr>
      </w:pPr>
      <w:hyperlink w:anchor="_Toc57964365" w:history="1">
        <w:r w:rsidR="00E00B9C" w:rsidRPr="001150D4">
          <w:rPr>
            <w:rStyle w:val="Hypertextovodkaz"/>
            <w:noProof/>
          </w:rPr>
          <w:t>Seznam obrázků</w:t>
        </w:r>
        <w:r w:rsidR="00E00B9C">
          <w:rPr>
            <w:noProof/>
            <w:webHidden/>
          </w:rPr>
          <w:tab/>
        </w:r>
        <w:r w:rsidR="00E00B9C">
          <w:rPr>
            <w:noProof/>
            <w:webHidden/>
          </w:rPr>
          <w:fldChar w:fldCharType="begin"/>
        </w:r>
        <w:r w:rsidR="00E00B9C">
          <w:rPr>
            <w:noProof/>
            <w:webHidden/>
          </w:rPr>
          <w:instrText xml:space="preserve"> PAGEREF _Toc57964365 \h </w:instrText>
        </w:r>
        <w:r w:rsidR="00E00B9C">
          <w:rPr>
            <w:noProof/>
            <w:webHidden/>
          </w:rPr>
        </w:r>
        <w:r w:rsidR="00E00B9C">
          <w:rPr>
            <w:noProof/>
            <w:webHidden/>
          </w:rPr>
          <w:fldChar w:fldCharType="separate"/>
        </w:r>
        <w:r w:rsidR="00194258">
          <w:rPr>
            <w:noProof/>
            <w:webHidden/>
          </w:rPr>
          <w:t>48</w:t>
        </w:r>
        <w:r w:rsidR="00E00B9C">
          <w:rPr>
            <w:noProof/>
            <w:webHidden/>
          </w:rPr>
          <w:fldChar w:fldCharType="end"/>
        </w:r>
      </w:hyperlink>
    </w:p>
    <w:p w14:paraId="40D5C52D" w14:textId="3E869AD0" w:rsidR="00E00B9C" w:rsidRDefault="00757E6C" w:rsidP="00E00B9C">
      <w:pPr>
        <w:pStyle w:val="Obsah1"/>
        <w:tabs>
          <w:tab w:val="right" w:pos="9911"/>
        </w:tabs>
        <w:spacing w:after="0"/>
        <w:rPr>
          <w:rFonts w:eastAsiaTheme="minorEastAsia"/>
          <w:b w:val="0"/>
          <w:bCs w:val="0"/>
          <w:caps w:val="0"/>
          <w:noProof/>
          <w:color w:val="auto"/>
          <w:sz w:val="22"/>
          <w:szCs w:val="22"/>
          <w:lang w:eastAsia="cs-CZ"/>
        </w:rPr>
      </w:pPr>
      <w:hyperlink w:anchor="_Toc57964366" w:history="1">
        <w:r w:rsidR="00E00B9C" w:rsidRPr="001150D4">
          <w:rPr>
            <w:rStyle w:val="Hypertextovodkaz"/>
            <w:noProof/>
          </w:rPr>
          <w:t>Seznam příloh</w:t>
        </w:r>
        <w:r w:rsidR="00E00B9C">
          <w:rPr>
            <w:noProof/>
            <w:webHidden/>
          </w:rPr>
          <w:tab/>
        </w:r>
        <w:r w:rsidR="00E00B9C">
          <w:rPr>
            <w:noProof/>
            <w:webHidden/>
          </w:rPr>
          <w:fldChar w:fldCharType="begin"/>
        </w:r>
        <w:r w:rsidR="00E00B9C">
          <w:rPr>
            <w:noProof/>
            <w:webHidden/>
          </w:rPr>
          <w:instrText xml:space="preserve"> PAGEREF _Toc57964366 \h </w:instrText>
        </w:r>
        <w:r w:rsidR="00E00B9C">
          <w:rPr>
            <w:noProof/>
            <w:webHidden/>
          </w:rPr>
        </w:r>
        <w:r w:rsidR="00E00B9C">
          <w:rPr>
            <w:noProof/>
            <w:webHidden/>
          </w:rPr>
          <w:fldChar w:fldCharType="separate"/>
        </w:r>
        <w:r w:rsidR="00194258">
          <w:rPr>
            <w:noProof/>
            <w:webHidden/>
          </w:rPr>
          <w:t>48</w:t>
        </w:r>
        <w:r w:rsidR="00E00B9C">
          <w:rPr>
            <w:noProof/>
            <w:webHidden/>
          </w:rPr>
          <w:fldChar w:fldCharType="end"/>
        </w:r>
      </w:hyperlink>
    </w:p>
    <w:p w14:paraId="2E4F32F3" w14:textId="632EF414" w:rsidR="000D5B5E" w:rsidRPr="00C9562D" w:rsidRDefault="00D80C5C" w:rsidP="006A5AD2">
      <w:pPr>
        <w:pStyle w:val="Normln1"/>
        <w:rPr>
          <w:b/>
          <w:color w:val="C50540"/>
          <w:sz w:val="32"/>
        </w:rPr>
      </w:pPr>
      <w:r w:rsidRPr="00C9562D">
        <w:rPr>
          <w:bCs/>
          <w:caps/>
          <w:sz w:val="20"/>
          <w:szCs w:val="20"/>
        </w:rPr>
        <w:lastRenderedPageBreak/>
        <w:fldChar w:fldCharType="end"/>
      </w:r>
      <w:bookmarkStart w:id="30" w:name="_Toc443900717"/>
      <w:bookmarkStart w:id="31" w:name="_Toc499388749"/>
      <w:bookmarkStart w:id="32" w:name="_Toc443900679"/>
      <w:r w:rsidR="000D5B5E" w:rsidRPr="00C9562D">
        <w:rPr>
          <w:b/>
          <w:color w:val="C50540"/>
          <w:sz w:val="32"/>
        </w:rPr>
        <w:t xml:space="preserve">Odkazy na splnění </w:t>
      </w:r>
      <w:r w:rsidR="00B14369" w:rsidRPr="00C9562D">
        <w:rPr>
          <w:b/>
          <w:color w:val="C50540"/>
          <w:sz w:val="32"/>
        </w:rPr>
        <w:t>kritérií pro hodnocení</w:t>
      </w:r>
      <w:bookmarkEnd w:id="30"/>
      <w:bookmarkEnd w:id="31"/>
    </w:p>
    <w:p w14:paraId="2F62582A" w14:textId="2AA6AEF4" w:rsidR="000D5B5E" w:rsidRPr="00C9562D" w:rsidRDefault="008957E5" w:rsidP="008957E5">
      <w:pPr>
        <w:pStyle w:val="Titulek"/>
        <w:rPr>
          <w:color w:val="0A2A37"/>
        </w:rPr>
      </w:pPr>
      <w:bookmarkStart w:id="33" w:name="_Toc57974120"/>
      <w:r w:rsidRPr="00C9562D">
        <w:rPr>
          <w:color w:val="0A2A37"/>
        </w:rPr>
        <w:t xml:space="preserve">Tabulka </w:t>
      </w:r>
      <w:r w:rsidR="00E85403" w:rsidRPr="00C9562D">
        <w:rPr>
          <w:noProof/>
          <w:color w:val="0A2A37"/>
        </w:rPr>
        <w:fldChar w:fldCharType="begin"/>
      </w:r>
      <w:r w:rsidR="00E85403" w:rsidRPr="00C9562D">
        <w:rPr>
          <w:noProof/>
          <w:color w:val="0A2A37"/>
        </w:rPr>
        <w:instrText xml:space="preserve"> SEQ Tabulka \* ARABIC </w:instrText>
      </w:r>
      <w:r w:rsidR="00E85403" w:rsidRPr="00C9562D">
        <w:rPr>
          <w:noProof/>
          <w:color w:val="0A2A37"/>
        </w:rPr>
        <w:fldChar w:fldCharType="separate"/>
      </w:r>
      <w:r w:rsidR="00E00B9C">
        <w:rPr>
          <w:noProof/>
          <w:color w:val="0A2A37"/>
        </w:rPr>
        <w:t>1</w:t>
      </w:r>
      <w:r w:rsidR="00E85403" w:rsidRPr="00C9562D">
        <w:rPr>
          <w:noProof/>
          <w:color w:val="0A2A37"/>
        </w:rPr>
        <w:fldChar w:fldCharType="end"/>
      </w:r>
      <w:r w:rsidR="000D5B5E" w:rsidRPr="00C9562D">
        <w:rPr>
          <w:color w:val="0A2A37"/>
        </w:rPr>
        <w:t>: Odkazy na splnění hodnotících kritérií v textu</w:t>
      </w:r>
      <w:bookmarkEnd w:id="33"/>
    </w:p>
    <w:tbl>
      <w:tblPr>
        <w:tblW w:w="4965" w:type="pct"/>
        <w:tblInd w:w="70" w:type="dxa"/>
        <w:tblBorders>
          <w:top w:val="single" w:sz="18" w:space="0" w:color="auto"/>
          <w:bottom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4"/>
        <w:gridCol w:w="7541"/>
        <w:gridCol w:w="1527"/>
      </w:tblGrid>
      <w:tr w:rsidR="007715CA" w:rsidRPr="00C9562D" w14:paraId="76A7C812" w14:textId="77777777" w:rsidTr="00947356">
        <w:trPr>
          <w:trHeight w:val="300"/>
        </w:trPr>
        <w:tc>
          <w:tcPr>
            <w:tcW w:w="398" w:type="pct"/>
          </w:tcPr>
          <w:p w14:paraId="6ADD0C76" w14:textId="77777777" w:rsidR="007715CA" w:rsidRPr="00C9562D" w:rsidRDefault="007715CA" w:rsidP="0012732A">
            <w:pPr>
              <w:tabs>
                <w:tab w:val="clear" w:pos="1814"/>
                <w:tab w:val="clear" w:pos="3856"/>
              </w:tabs>
              <w:spacing w:after="0"/>
              <w:jc w:val="left"/>
              <w:rPr>
                <w:rFonts w:ascii="Calibri" w:eastAsia="Times New Roman" w:hAnsi="Calibri" w:cs="Times New Roman"/>
                <w:b/>
                <w:bCs/>
                <w:color w:val="C50540"/>
                <w:lang w:eastAsia="cs-CZ"/>
              </w:rPr>
            </w:pPr>
          </w:p>
        </w:tc>
        <w:tc>
          <w:tcPr>
            <w:tcW w:w="3827" w:type="pct"/>
            <w:shd w:val="clear" w:color="auto" w:fill="auto"/>
            <w:noWrap/>
            <w:vAlign w:val="bottom"/>
          </w:tcPr>
          <w:p w14:paraId="3D33F677" w14:textId="77777777" w:rsidR="007715CA" w:rsidRPr="00C9562D" w:rsidRDefault="007715CA" w:rsidP="0012732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Vylučovací kritéria</w:t>
            </w:r>
          </w:p>
        </w:tc>
        <w:tc>
          <w:tcPr>
            <w:tcW w:w="775" w:type="pct"/>
            <w:shd w:val="clear" w:color="auto" w:fill="auto"/>
            <w:noWrap/>
            <w:vAlign w:val="bottom"/>
          </w:tcPr>
          <w:p w14:paraId="0D8306C7" w14:textId="77777777" w:rsidR="007715CA" w:rsidRPr="00C9562D" w:rsidRDefault="007715CA" w:rsidP="0012732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Odkaz do textu</w:t>
            </w:r>
          </w:p>
        </w:tc>
      </w:tr>
      <w:tr w:rsidR="007715CA" w:rsidRPr="00C9562D" w14:paraId="3E3CBC6B" w14:textId="77777777" w:rsidTr="00947356">
        <w:trPr>
          <w:trHeight w:val="480"/>
        </w:trPr>
        <w:tc>
          <w:tcPr>
            <w:tcW w:w="398" w:type="pct"/>
            <w:vAlign w:val="center"/>
          </w:tcPr>
          <w:p w14:paraId="1DB35B32" w14:textId="77777777" w:rsidR="007715CA" w:rsidRPr="00C9562D" w:rsidRDefault="007715CA" w:rsidP="007715C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1</w:t>
            </w:r>
          </w:p>
        </w:tc>
        <w:tc>
          <w:tcPr>
            <w:tcW w:w="3827" w:type="pct"/>
            <w:shd w:val="clear" w:color="auto" w:fill="auto"/>
            <w:vAlign w:val="center"/>
            <w:hideMark/>
          </w:tcPr>
          <w:p w14:paraId="04BE3C00" w14:textId="5565CF11" w:rsidR="007715CA" w:rsidRPr="00C9562D" w:rsidRDefault="007715CA"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 xml:space="preserve">Náplň projektu, jeho cíl i způsobilé výdaje jsou v souladu s hlavními parametry programu a </w:t>
            </w:r>
            <w:r w:rsidR="002D4788">
              <w:rPr>
                <w:rFonts w:ascii="Calibri" w:eastAsia="Times New Roman" w:hAnsi="Calibri" w:cs="Times New Roman"/>
                <w:lang w:eastAsia="cs-CZ"/>
              </w:rPr>
              <w:t>V</w:t>
            </w:r>
            <w:r w:rsidRPr="00C9562D">
              <w:rPr>
                <w:rFonts w:ascii="Calibri" w:eastAsia="Times New Roman" w:hAnsi="Calibri" w:cs="Times New Roman"/>
                <w:lang w:eastAsia="cs-CZ"/>
              </w:rPr>
              <w:t>ýzvy.</w:t>
            </w:r>
          </w:p>
        </w:tc>
        <w:tc>
          <w:tcPr>
            <w:tcW w:w="775" w:type="pct"/>
            <w:shd w:val="clear" w:color="auto" w:fill="auto"/>
            <w:noWrap/>
            <w:vAlign w:val="center"/>
            <w:hideMark/>
          </w:tcPr>
          <w:p w14:paraId="11106D45" w14:textId="36955738" w:rsidR="007715CA" w:rsidRPr="00E00B9C" w:rsidRDefault="007715CA" w:rsidP="007707C9">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fldChar w:fldCharType="begin"/>
            </w:r>
            <w:r w:rsidRPr="00E00B9C">
              <w:instrText xml:space="preserve"> REF _Ref443053543 \r \h  \* MERGEFORMAT </w:instrText>
            </w:r>
            <w:r w:rsidRPr="00E00B9C">
              <w:fldChar w:fldCharType="separate"/>
            </w:r>
            <w:r w:rsidR="00E00B9C" w:rsidRPr="00E00B9C">
              <w:rPr>
                <w:rFonts w:ascii="Calibri" w:eastAsia="Times New Roman" w:hAnsi="Calibri" w:cs="Times New Roman"/>
                <w:lang w:eastAsia="cs-CZ"/>
              </w:rPr>
              <w:t>3.1.1</w:t>
            </w:r>
            <w:r w:rsidRPr="00E00B9C">
              <w:fldChar w:fldCharType="end"/>
            </w:r>
            <w:r w:rsidRPr="00E00B9C">
              <w:t xml:space="preserve">, </w:t>
            </w:r>
            <w:r w:rsidR="00591716" w:rsidRPr="00E00B9C">
              <w:fldChar w:fldCharType="begin"/>
            </w:r>
            <w:r w:rsidR="00591716" w:rsidRPr="00E00B9C">
              <w:instrText xml:space="preserve"> REF _Ref26528422 \r \h </w:instrText>
            </w:r>
            <w:r w:rsidR="00AB0DA9" w:rsidRPr="00E00B9C">
              <w:instrText xml:space="preserve"> \* MERGEFORMAT </w:instrText>
            </w:r>
            <w:r w:rsidR="00591716" w:rsidRPr="00E00B9C">
              <w:fldChar w:fldCharType="separate"/>
            </w:r>
            <w:r w:rsidR="00E00B9C" w:rsidRPr="00E00B9C">
              <w:t>3.4</w:t>
            </w:r>
            <w:r w:rsidR="00591716" w:rsidRPr="00E00B9C">
              <w:fldChar w:fldCharType="end"/>
            </w:r>
          </w:p>
        </w:tc>
      </w:tr>
      <w:tr w:rsidR="007715CA" w:rsidRPr="00C9562D" w14:paraId="2D1A0EB0" w14:textId="77777777" w:rsidTr="00947356">
        <w:trPr>
          <w:trHeight w:val="550"/>
        </w:trPr>
        <w:tc>
          <w:tcPr>
            <w:tcW w:w="398" w:type="pct"/>
            <w:vAlign w:val="center"/>
          </w:tcPr>
          <w:p w14:paraId="3B15323B" w14:textId="77777777" w:rsidR="007715CA" w:rsidRPr="00C9562D" w:rsidRDefault="007715CA" w:rsidP="007715C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2</w:t>
            </w:r>
          </w:p>
        </w:tc>
        <w:tc>
          <w:tcPr>
            <w:tcW w:w="3827" w:type="pct"/>
            <w:shd w:val="clear" w:color="auto" w:fill="auto"/>
            <w:vAlign w:val="center"/>
            <w:hideMark/>
          </w:tcPr>
          <w:p w14:paraId="3734E7B6" w14:textId="77777777" w:rsidR="007715CA" w:rsidRPr="00C9562D" w:rsidRDefault="007715CA"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Jedná se o projekt výzkumu a vývoje, všechny činnosti jsou přiřazeny ke kategoriím průmyslový výzkum a experimentální vývoj.</w:t>
            </w:r>
          </w:p>
        </w:tc>
        <w:tc>
          <w:tcPr>
            <w:tcW w:w="775" w:type="pct"/>
            <w:shd w:val="clear" w:color="auto" w:fill="auto"/>
            <w:noWrap/>
            <w:vAlign w:val="center"/>
            <w:hideMark/>
          </w:tcPr>
          <w:p w14:paraId="03AA08A3" w14:textId="7B5B5A08" w:rsidR="007715CA" w:rsidRPr="00E00B9C" w:rsidRDefault="00B9014A" w:rsidP="00527B49">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kap.</w:t>
            </w:r>
            <w:r w:rsidR="002D4788" w:rsidRPr="00E00B9C">
              <w:rPr>
                <w:rFonts w:ascii="Calibri" w:eastAsia="Times New Roman" w:hAnsi="Calibri" w:cs="Times New Roman"/>
                <w:lang w:eastAsia="cs-CZ"/>
              </w:rPr>
              <w:t xml:space="preserve"> </w:t>
            </w:r>
            <w:r w:rsidR="002D4788" w:rsidRPr="00E00B9C">
              <w:rPr>
                <w:rFonts w:ascii="Calibri" w:eastAsia="Times New Roman" w:hAnsi="Calibri" w:cs="Times New Roman"/>
                <w:lang w:eastAsia="cs-CZ"/>
              </w:rPr>
              <w:fldChar w:fldCharType="begin"/>
            </w:r>
            <w:r w:rsidR="002D4788" w:rsidRPr="00E00B9C">
              <w:rPr>
                <w:rFonts w:ascii="Calibri" w:eastAsia="Times New Roman" w:hAnsi="Calibri" w:cs="Times New Roman"/>
                <w:lang w:eastAsia="cs-CZ"/>
              </w:rPr>
              <w:instrText xml:space="preserve"> REF _Ref57963549 \r \h </w:instrText>
            </w:r>
            <w:r w:rsidR="002D4788" w:rsidRPr="00E00B9C">
              <w:rPr>
                <w:rFonts w:ascii="Calibri" w:eastAsia="Times New Roman" w:hAnsi="Calibri" w:cs="Times New Roman"/>
                <w:lang w:eastAsia="cs-CZ"/>
              </w:rPr>
            </w:r>
            <w:r w:rsidR="002D4788"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3.1.2</w:t>
            </w:r>
            <w:r w:rsidR="002D4788" w:rsidRPr="00E00B9C">
              <w:rPr>
                <w:rFonts w:ascii="Calibri" w:eastAsia="Times New Roman" w:hAnsi="Calibri" w:cs="Times New Roman"/>
                <w:lang w:eastAsia="cs-CZ"/>
              </w:rPr>
              <w:fldChar w:fldCharType="end"/>
            </w:r>
            <w:r w:rsidR="002D4788" w:rsidRPr="00E00B9C">
              <w:rPr>
                <w:rFonts w:ascii="Calibri" w:eastAsia="Times New Roman" w:hAnsi="Calibri" w:cs="Times New Roman"/>
                <w:lang w:eastAsia="cs-CZ"/>
              </w:rPr>
              <w:t xml:space="preserve">, </w:t>
            </w:r>
            <w:r w:rsidR="002D4788" w:rsidRPr="00E00B9C">
              <w:rPr>
                <w:rFonts w:ascii="Calibri" w:eastAsia="Times New Roman" w:hAnsi="Calibri" w:cs="Times New Roman"/>
                <w:lang w:eastAsia="cs-CZ"/>
              </w:rPr>
              <w:fldChar w:fldCharType="begin"/>
            </w:r>
            <w:r w:rsidR="002D4788" w:rsidRPr="00E00B9C">
              <w:rPr>
                <w:rFonts w:ascii="Calibri" w:eastAsia="Times New Roman" w:hAnsi="Calibri" w:cs="Times New Roman"/>
                <w:lang w:eastAsia="cs-CZ"/>
              </w:rPr>
              <w:instrText xml:space="preserve"> REF _Ref57963560 \r \h </w:instrText>
            </w:r>
            <w:r w:rsidR="002D4788" w:rsidRPr="00E00B9C">
              <w:rPr>
                <w:rFonts w:ascii="Calibri" w:eastAsia="Times New Roman" w:hAnsi="Calibri" w:cs="Times New Roman"/>
                <w:lang w:eastAsia="cs-CZ"/>
              </w:rPr>
            </w:r>
            <w:r w:rsidR="002D4788"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3.5</w:t>
            </w:r>
            <w:r w:rsidR="002D4788" w:rsidRPr="00E00B9C">
              <w:rPr>
                <w:rFonts w:ascii="Calibri" w:eastAsia="Times New Roman" w:hAnsi="Calibri" w:cs="Times New Roman"/>
                <w:lang w:eastAsia="cs-CZ"/>
              </w:rPr>
              <w:fldChar w:fldCharType="end"/>
            </w:r>
            <w:r w:rsidR="002D4788" w:rsidRPr="00E00B9C">
              <w:rPr>
                <w:rFonts w:ascii="Calibri" w:eastAsia="Times New Roman" w:hAnsi="Calibri" w:cs="Times New Roman"/>
                <w:lang w:eastAsia="cs-CZ"/>
              </w:rPr>
              <w:t xml:space="preserve"> </w:t>
            </w:r>
          </w:p>
        </w:tc>
      </w:tr>
      <w:tr w:rsidR="007715CA" w:rsidRPr="00C9562D" w14:paraId="04F7EBBA" w14:textId="77777777" w:rsidTr="00947356">
        <w:trPr>
          <w:trHeight w:val="600"/>
        </w:trPr>
        <w:tc>
          <w:tcPr>
            <w:tcW w:w="398" w:type="pct"/>
            <w:vAlign w:val="center"/>
          </w:tcPr>
          <w:p w14:paraId="5BB235A0" w14:textId="77777777" w:rsidR="007715CA" w:rsidRPr="00C9562D" w:rsidRDefault="007715CA" w:rsidP="007715C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3</w:t>
            </w:r>
          </w:p>
        </w:tc>
        <w:tc>
          <w:tcPr>
            <w:tcW w:w="3827" w:type="pct"/>
            <w:shd w:val="clear" w:color="auto" w:fill="auto"/>
            <w:vAlign w:val="center"/>
            <w:hideMark/>
          </w:tcPr>
          <w:p w14:paraId="5EC02419" w14:textId="77777777" w:rsidR="007715CA" w:rsidRPr="00C9562D" w:rsidRDefault="007715CA"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Podstata návrhu projektu nebyla vyřešena a není řešena v rámci jiného projektu podporovaného z veřejných zdrojů.</w:t>
            </w:r>
          </w:p>
        </w:tc>
        <w:tc>
          <w:tcPr>
            <w:tcW w:w="775" w:type="pct"/>
            <w:shd w:val="clear" w:color="auto" w:fill="auto"/>
            <w:noWrap/>
            <w:vAlign w:val="center"/>
            <w:hideMark/>
          </w:tcPr>
          <w:p w14:paraId="0C35BF48" w14:textId="7BAF83A9" w:rsidR="007715CA" w:rsidRPr="00E00B9C" w:rsidRDefault="007715CA" w:rsidP="0012732A">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00591716" w:rsidRPr="00E00B9C">
              <w:rPr>
                <w:rFonts w:ascii="Calibri" w:eastAsia="Times New Roman" w:hAnsi="Calibri" w:cs="Times New Roman"/>
                <w:lang w:eastAsia="cs-CZ"/>
              </w:rPr>
              <w:fldChar w:fldCharType="begin"/>
            </w:r>
            <w:r w:rsidR="00591716" w:rsidRPr="00E00B9C">
              <w:rPr>
                <w:rFonts w:ascii="Calibri" w:eastAsia="Times New Roman" w:hAnsi="Calibri" w:cs="Times New Roman"/>
                <w:lang w:eastAsia="cs-CZ"/>
              </w:rPr>
              <w:instrText xml:space="preserve"> REF _Ref26528400 \r \h </w:instrText>
            </w:r>
            <w:r w:rsidR="00AB0DA9" w:rsidRPr="00E00B9C">
              <w:rPr>
                <w:rFonts w:ascii="Calibri" w:eastAsia="Times New Roman" w:hAnsi="Calibri" w:cs="Times New Roman"/>
                <w:lang w:eastAsia="cs-CZ"/>
              </w:rPr>
              <w:instrText xml:space="preserve"> \* MERGEFORMAT </w:instrText>
            </w:r>
            <w:r w:rsidR="00591716" w:rsidRPr="00E00B9C">
              <w:rPr>
                <w:rFonts w:ascii="Calibri" w:eastAsia="Times New Roman" w:hAnsi="Calibri" w:cs="Times New Roman"/>
                <w:lang w:eastAsia="cs-CZ"/>
              </w:rPr>
            </w:r>
            <w:r w:rsidR="00591716"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3.4</w:t>
            </w:r>
            <w:r w:rsidR="00591716" w:rsidRPr="00E00B9C">
              <w:rPr>
                <w:rFonts w:ascii="Calibri" w:eastAsia="Times New Roman" w:hAnsi="Calibri" w:cs="Times New Roman"/>
                <w:lang w:eastAsia="cs-CZ"/>
              </w:rPr>
              <w:fldChar w:fldCharType="end"/>
            </w:r>
          </w:p>
        </w:tc>
      </w:tr>
      <w:tr w:rsidR="007715CA" w:rsidRPr="00C9562D" w14:paraId="54506391" w14:textId="77777777" w:rsidTr="00947356">
        <w:trPr>
          <w:trHeight w:val="600"/>
        </w:trPr>
        <w:tc>
          <w:tcPr>
            <w:tcW w:w="398" w:type="pct"/>
            <w:vAlign w:val="center"/>
          </w:tcPr>
          <w:p w14:paraId="361AE562" w14:textId="77777777" w:rsidR="007715CA" w:rsidRPr="00C9562D" w:rsidRDefault="007715CA" w:rsidP="007715C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4</w:t>
            </w:r>
          </w:p>
        </w:tc>
        <w:tc>
          <w:tcPr>
            <w:tcW w:w="3827" w:type="pct"/>
            <w:shd w:val="clear" w:color="auto" w:fill="auto"/>
            <w:vAlign w:val="center"/>
            <w:hideMark/>
          </w:tcPr>
          <w:p w14:paraId="40DEBDE3" w14:textId="619A33F7" w:rsidR="007715CA" w:rsidRPr="00C9562D" w:rsidRDefault="007715CA"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 xml:space="preserve">Projekt odůvodněně předpokládá dosažení alespoň jednoho z druhů výsledků stanoveného ve </w:t>
            </w:r>
            <w:r w:rsidR="002D4788">
              <w:rPr>
                <w:rFonts w:ascii="Calibri" w:eastAsia="Times New Roman" w:hAnsi="Calibri" w:cs="Times New Roman"/>
                <w:lang w:eastAsia="cs-CZ"/>
              </w:rPr>
              <w:t>V</w:t>
            </w:r>
            <w:r w:rsidRPr="00C9562D">
              <w:rPr>
                <w:rFonts w:ascii="Calibri" w:eastAsia="Times New Roman" w:hAnsi="Calibri" w:cs="Times New Roman"/>
                <w:lang w:eastAsia="cs-CZ"/>
              </w:rPr>
              <w:t>ýzvě.</w:t>
            </w:r>
          </w:p>
        </w:tc>
        <w:tc>
          <w:tcPr>
            <w:tcW w:w="775" w:type="pct"/>
            <w:shd w:val="clear" w:color="auto" w:fill="auto"/>
            <w:noWrap/>
            <w:vAlign w:val="center"/>
            <w:hideMark/>
          </w:tcPr>
          <w:p w14:paraId="3C278CC6" w14:textId="128E27DF" w:rsidR="007715CA" w:rsidRPr="00E00B9C" w:rsidRDefault="007715CA" w:rsidP="0012732A">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00591716" w:rsidRPr="00E00B9C">
              <w:rPr>
                <w:rFonts w:ascii="Calibri" w:eastAsia="Times New Roman" w:hAnsi="Calibri" w:cs="Times New Roman"/>
                <w:lang w:eastAsia="cs-CZ"/>
              </w:rPr>
              <w:fldChar w:fldCharType="begin"/>
            </w:r>
            <w:r w:rsidR="00591716" w:rsidRPr="00E00B9C">
              <w:rPr>
                <w:rFonts w:ascii="Calibri" w:eastAsia="Times New Roman" w:hAnsi="Calibri" w:cs="Times New Roman"/>
                <w:lang w:eastAsia="cs-CZ"/>
              </w:rPr>
              <w:instrText xml:space="preserve"> REF _Ref26528352 \r \h </w:instrText>
            </w:r>
            <w:r w:rsidR="00AB0DA9" w:rsidRPr="00E00B9C">
              <w:rPr>
                <w:rFonts w:ascii="Calibri" w:eastAsia="Times New Roman" w:hAnsi="Calibri" w:cs="Times New Roman"/>
                <w:lang w:eastAsia="cs-CZ"/>
              </w:rPr>
              <w:instrText xml:space="preserve"> \* MERGEFORMAT </w:instrText>
            </w:r>
            <w:r w:rsidR="00591716" w:rsidRPr="00E00B9C">
              <w:rPr>
                <w:rFonts w:ascii="Calibri" w:eastAsia="Times New Roman" w:hAnsi="Calibri" w:cs="Times New Roman"/>
                <w:lang w:eastAsia="cs-CZ"/>
              </w:rPr>
            </w:r>
            <w:r w:rsidR="00591716"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3.1</w:t>
            </w:r>
            <w:r w:rsidR="00591716" w:rsidRPr="00E00B9C">
              <w:rPr>
                <w:rFonts w:ascii="Calibri" w:eastAsia="Times New Roman" w:hAnsi="Calibri" w:cs="Times New Roman"/>
                <w:lang w:eastAsia="cs-CZ"/>
              </w:rPr>
              <w:fldChar w:fldCharType="end"/>
            </w:r>
          </w:p>
        </w:tc>
      </w:tr>
      <w:tr w:rsidR="007715CA" w:rsidRPr="00C9562D" w14:paraId="7F7E9462" w14:textId="77777777" w:rsidTr="00947356">
        <w:trPr>
          <w:trHeight w:val="630"/>
        </w:trPr>
        <w:tc>
          <w:tcPr>
            <w:tcW w:w="398" w:type="pct"/>
            <w:vAlign w:val="center"/>
          </w:tcPr>
          <w:p w14:paraId="2B089123" w14:textId="77777777" w:rsidR="007715CA" w:rsidRPr="00C9562D" w:rsidRDefault="007715CA" w:rsidP="007715C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5</w:t>
            </w:r>
          </w:p>
        </w:tc>
        <w:tc>
          <w:tcPr>
            <w:tcW w:w="3827" w:type="pct"/>
            <w:shd w:val="clear" w:color="auto" w:fill="auto"/>
            <w:vAlign w:val="center"/>
            <w:hideMark/>
          </w:tcPr>
          <w:p w14:paraId="02B4AEEE" w14:textId="77777777" w:rsidR="007715CA" w:rsidRPr="00C9562D" w:rsidRDefault="007715CA"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Projekt není zaměřen na realizaci takových činností, které jsou požadovány právními předpisy či jinými regulativy.</w:t>
            </w:r>
          </w:p>
        </w:tc>
        <w:tc>
          <w:tcPr>
            <w:tcW w:w="775" w:type="pct"/>
            <w:shd w:val="clear" w:color="auto" w:fill="auto"/>
            <w:noWrap/>
            <w:vAlign w:val="center"/>
            <w:hideMark/>
          </w:tcPr>
          <w:p w14:paraId="68A79150" w14:textId="71C7660D" w:rsidR="007715CA" w:rsidRPr="00E00B9C" w:rsidRDefault="007715CA" w:rsidP="0012732A">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fldChar w:fldCharType="begin"/>
            </w:r>
            <w:r w:rsidRPr="00E00B9C">
              <w:instrText xml:space="preserve"> REF _Ref443053609 \r \h  \* MERGEFORMAT </w:instrText>
            </w:r>
            <w:r w:rsidRPr="00E00B9C">
              <w:fldChar w:fldCharType="separate"/>
            </w:r>
            <w:r w:rsidR="00E00B9C" w:rsidRPr="00E00B9C">
              <w:rPr>
                <w:rFonts w:ascii="Calibri" w:eastAsia="Times New Roman" w:hAnsi="Calibri" w:cs="Times New Roman"/>
                <w:lang w:eastAsia="cs-CZ"/>
              </w:rPr>
              <w:t>3.1.1</w:t>
            </w:r>
            <w:r w:rsidRPr="00E00B9C">
              <w:fldChar w:fldCharType="end"/>
            </w:r>
          </w:p>
        </w:tc>
      </w:tr>
      <w:tr w:rsidR="007715CA" w:rsidRPr="00C9562D" w14:paraId="4B139C9B" w14:textId="77777777" w:rsidTr="00947356">
        <w:trPr>
          <w:trHeight w:val="300"/>
        </w:trPr>
        <w:tc>
          <w:tcPr>
            <w:tcW w:w="398" w:type="pct"/>
            <w:vAlign w:val="center"/>
          </w:tcPr>
          <w:p w14:paraId="360F8124" w14:textId="77777777" w:rsidR="007715CA" w:rsidRPr="00C9562D" w:rsidRDefault="007715CA" w:rsidP="007715C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6</w:t>
            </w:r>
          </w:p>
        </w:tc>
        <w:tc>
          <w:tcPr>
            <w:tcW w:w="3827" w:type="pct"/>
            <w:shd w:val="clear" w:color="auto" w:fill="auto"/>
            <w:vAlign w:val="center"/>
            <w:hideMark/>
          </w:tcPr>
          <w:p w14:paraId="0BDA2091" w14:textId="77777777" w:rsidR="007715CA" w:rsidRPr="00C9562D" w:rsidRDefault="007715CA"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Projekt respektuje zásady rovných příležitostí.</w:t>
            </w:r>
          </w:p>
        </w:tc>
        <w:tc>
          <w:tcPr>
            <w:tcW w:w="775" w:type="pct"/>
            <w:shd w:val="clear" w:color="auto" w:fill="auto"/>
            <w:noWrap/>
            <w:vAlign w:val="center"/>
            <w:hideMark/>
          </w:tcPr>
          <w:p w14:paraId="4A201006" w14:textId="4D6755D8" w:rsidR="007715CA" w:rsidRPr="00E00B9C" w:rsidRDefault="007715CA" w:rsidP="0012732A">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rPr>
                <w:rFonts w:ascii="Calibri" w:eastAsia="Times New Roman" w:hAnsi="Calibri" w:cs="Times New Roman"/>
                <w:lang w:eastAsia="cs-CZ"/>
              </w:rPr>
              <w:fldChar w:fldCharType="begin"/>
            </w:r>
            <w:r w:rsidRPr="00E00B9C">
              <w:rPr>
                <w:rFonts w:ascii="Calibri" w:eastAsia="Times New Roman" w:hAnsi="Calibri" w:cs="Times New Roman"/>
                <w:lang w:eastAsia="cs-CZ"/>
              </w:rPr>
              <w:instrText xml:space="preserve"> REF _Ref475535374 \r \h  \* MERGEFORMAT </w:instrText>
            </w:r>
            <w:r w:rsidRPr="00E00B9C">
              <w:rPr>
                <w:rFonts w:ascii="Calibri" w:eastAsia="Times New Roman" w:hAnsi="Calibri" w:cs="Times New Roman"/>
                <w:lang w:eastAsia="cs-CZ"/>
              </w:rPr>
            </w:r>
            <w:r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2.3.3</w:t>
            </w:r>
            <w:r w:rsidRPr="00E00B9C">
              <w:rPr>
                <w:rFonts w:ascii="Calibri" w:eastAsia="Times New Roman" w:hAnsi="Calibri" w:cs="Times New Roman"/>
                <w:lang w:eastAsia="cs-CZ"/>
              </w:rPr>
              <w:fldChar w:fldCharType="end"/>
            </w:r>
          </w:p>
        </w:tc>
      </w:tr>
      <w:tr w:rsidR="007715CA" w:rsidRPr="00C9562D" w14:paraId="1EEC3BC6" w14:textId="77777777" w:rsidTr="00947356">
        <w:trPr>
          <w:trHeight w:val="263"/>
        </w:trPr>
        <w:tc>
          <w:tcPr>
            <w:tcW w:w="398" w:type="pct"/>
            <w:vAlign w:val="center"/>
          </w:tcPr>
          <w:p w14:paraId="4A6BCBC3" w14:textId="77777777" w:rsidR="007715CA" w:rsidRPr="00C9562D" w:rsidRDefault="007715CA" w:rsidP="007715C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7</w:t>
            </w:r>
          </w:p>
        </w:tc>
        <w:tc>
          <w:tcPr>
            <w:tcW w:w="3827" w:type="pct"/>
            <w:shd w:val="clear" w:color="auto" w:fill="auto"/>
            <w:vAlign w:val="center"/>
            <w:hideMark/>
          </w:tcPr>
          <w:p w14:paraId="2474CF6F" w14:textId="77777777" w:rsidR="007715CA" w:rsidRPr="00C9562D" w:rsidRDefault="007715CA"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Projekt má pozitivní či neutrální vliv na životní prostředí a na zdraví lidí.</w:t>
            </w:r>
          </w:p>
        </w:tc>
        <w:tc>
          <w:tcPr>
            <w:tcW w:w="775" w:type="pct"/>
            <w:shd w:val="clear" w:color="auto" w:fill="auto"/>
            <w:noWrap/>
            <w:vAlign w:val="center"/>
            <w:hideMark/>
          </w:tcPr>
          <w:p w14:paraId="304695C4" w14:textId="2CB2D21F" w:rsidR="007715CA" w:rsidRPr="00E00B9C" w:rsidRDefault="007715CA" w:rsidP="0012732A">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fldChar w:fldCharType="begin"/>
            </w:r>
            <w:r w:rsidRPr="00E00B9C">
              <w:instrText xml:space="preserve"> REF _Ref443053641 \r \h  \* MERGEFORMAT </w:instrText>
            </w:r>
            <w:r w:rsidRPr="00E00B9C">
              <w:fldChar w:fldCharType="separate"/>
            </w:r>
            <w:r w:rsidR="00E00B9C" w:rsidRPr="00E00B9C">
              <w:rPr>
                <w:rFonts w:ascii="Calibri" w:eastAsia="Times New Roman" w:hAnsi="Calibri" w:cs="Times New Roman"/>
                <w:lang w:eastAsia="cs-CZ"/>
              </w:rPr>
              <w:t>4.2</w:t>
            </w:r>
            <w:r w:rsidRPr="00E00B9C">
              <w:fldChar w:fldCharType="end"/>
            </w:r>
          </w:p>
        </w:tc>
      </w:tr>
      <w:tr w:rsidR="007715CA" w:rsidRPr="00C9562D" w14:paraId="50905D9A" w14:textId="77777777" w:rsidTr="00947356">
        <w:trPr>
          <w:trHeight w:val="263"/>
        </w:trPr>
        <w:tc>
          <w:tcPr>
            <w:tcW w:w="398" w:type="pct"/>
            <w:vAlign w:val="center"/>
          </w:tcPr>
          <w:p w14:paraId="67BDDDEA" w14:textId="77777777" w:rsidR="007715CA" w:rsidRPr="00C9562D" w:rsidRDefault="007715CA" w:rsidP="007715C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8</w:t>
            </w:r>
          </w:p>
        </w:tc>
        <w:tc>
          <w:tcPr>
            <w:tcW w:w="3827" w:type="pct"/>
            <w:shd w:val="clear" w:color="auto" w:fill="auto"/>
            <w:vAlign w:val="center"/>
          </w:tcPr>
          <w:p w14:paraId="79F742AE" w14:textId="7F335B6A" w:rsidR="007715CA" w:rsidRPr="00C9562D" w:rsidRDefault="007715CA"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Projekt spadá pod Národní domény specializace, prioritní aplikační domény uvedené v Národní výzkumné a inovační strategii pro inteligentní specializaci ČR („Národní RIS3 strategie“)</w:t>
            </w:r>
            <w:r w:rsidR="002D4788">
              <w:rPr>
                <w:rFonts w:ascii="Calibri" w:eastAsia="Times New Roman" w:hAnsi="Calibri" w:cs="Times New Roman"/>
                <w:lang w:eastAsia="cs-CZ"/>
              </w:rPr>
              <w:t>.</w:t>
            </w:r>
          </w:p>
        </w:tc>
        <w:tc>
          <w:tcPr>
            <w:tcW w:w="775" w:type="pct"/>
            <w:shd w:val="clear" w:color="auto" w:fill="auto"/>
            <w:noWrap/>
            <w:vAlign w:val="center"/>
          </w:tcPr>
          <w:p w14:paraId="1DC603E6" w14:textId="52A8B3C8" w:rsidR="007715CA" w:rsidRPr="00E00B9C" w:rsidRDefault="007715CA" w:rsidP="0012732A">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rPr>
                <w:rFonts w:ascii="Calibri" w:eastAsia="Times New Roman" w:hAnsi="Calibri" w:cs="Times New Roman"/>
                <w:lang w:eastAsia="cs-CZ"/>
              </w:rPr>
              <w:fldChar w:fldCharType="begin"/>
            </w:r>
            <w:r w:rsidRPr="00E00B9C">
              <w:rPr>
                <w:rFonts w:ascii="Calibri" w:eastAsia="Times New Roman" w:hAnsi="Calibri" w:cs="Times New Roman"/>
                <w:lang w:eastAsia="cs-CZ"/>
              </w:rPr>
              <w:instrText xml:space="preserve"> REF _Ref479769778 \r \h  \* MERGEFORMAT </w:instrText>
            </w:r>
            <w:r w:rsidRPr="00E00B9C">
              <w:rPr>
                <w:rFonts w:ascii="Calibri" w:eastAsia="Times New Roman" w:hAnsi="Calibri" w:cs="Times New Roman"/>
                <w:lang w:eastAsia="cs-CZ"/>
              </w:rPr>
            </w:r>
            <w:r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3.3</w:t>
            </w:r>
            <w:r w:rsidRPr="00E00B9C">
              <w:rPr>
                <w:rFonts w:ascii="Calibri" w:eastAsia="Times New Roman" w:hAnsi="Calibri" w:cs="Times New Roman"/>
                <w:lang w:eastAsia="cs-CZ"/>
              </w:rPr>
              <w:fldChar w:fldCharType="end"/>
            </w:r>
          </w:p>
        </w:tc>
      </w:tr>
      <w:tr w:rsidR="007715CA" w:rsidRPr="00C9562D" w14:paraId="7CE10704" w14:textId="77777777" w:rsidTr="00947356">
        <w:trPr>
          <w:trHeight w:val="263"/>
        </w:trPr>
        <w:tc>
          <w:tcPr>
            <w:tcW w:w="398" w:type="pct"/>
            <w:vAlign w:val="center"/>
          </w:tcPr>
          <w:p w14:paraId="4D63CEFC" w14:textId="77777777" w:rsidR="007715CA" w:rsidRPr="00C9562D" w:rsidRDefault="007715CA" w:rsidP="007715C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9</w:t>
            </w:r>
          </w:p>
        </w:tc>
        <w:tc>
          <w:tcPr>
            <w:tcW w:w="3827" w:type="pct"/>
            <w:shd w:val="clear" w:color="auto" w:fill="auto"/>
            <w:vAlign w:val="center"/>
          </w:tcPr>
          <w:p w14:paraId="090884EC" w14:textId="7046FEE5" w:rsidR="007715CA" w:rsidRPr="00C9562D" w:rsidRDefault="007715CA"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Projekt spadá pod znalostní doménu definovanou v Národní výzkumné a inovační strategii pro inteligentní specializaci ČR</w:t>
            </w:r>
            <w:r w:rsidR="002D4788">
              <w:rPr>
                <w:rFonts w:ascii="Calibri" w:eastAsia="Times New Roman" w:hAnsi="Calibri" w:cs="Times New Roman"/>
                <w:lang w:eastAsia="cs-CZ"/>
              </w:rPr>
              <w:t>.</w:t>
            </w:r>
          </w:p>
        </w:tc>
        <w:tc>
          <w:tcPr>
            <w:tcW w:w="775" w:type="pct"/>
            <w:shd w:val="clear" w:color="auto" w:fill="auto"/>
            <w:noWrap/>
            <w:vAlign w:val="center"/>
          </w:tcPr>
          <w:p w14:paraId="26E01060" w14:textId="582D2400" w:rsidR="007715CA" w:rsidRPr="00E00B9C" w:rsidRDefault="007715CA" w:rsidP="0012732A">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rPr>
                <w:rFonts w:ascii="Calibri" w:eastAsia="Times New Roman" w:hAnsi="Calibri" w:cs="Times New Roman"/>
                <w:lang w:eastAsia="cs-CZ"/>
              </w:rPr>
              <w:fldChar w:fldCharType="begin"/>
            </w:r>
            <w:r w:rsidRPr="00E00B9C">
              <w:rPr>
                <w:rFonts w:ascii="Calibri" w:eastAsia="Times New Roman" w:hAnsi="Calibri" w:cs="Times New Roman"/>
                <w:lang w:eastAsia="cs-CZ"/>
              </w:rPr>
              <w:instrText xml:space="preserve"> REF _Ref479769778 \r \h  \* MERGEFORMAT </w:instrText>
            </w:r>
            <w:r w:rsidRPr="00E00B9C">
              <w:rPr>
                <w:rFonts w:ascii="Calibri" w:eastAsia="Times New Roman" w:hAnsi="Calibri" w:cs="Times New Roman"/>
                <w:lang w:eastAsia="cs-CZ"/>
              </w:rPr>
            </w:r>
            <w:r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3.3</w:t>
            </w:r>
            <w:r w:rsidRPr="00E00B9C">
              <w:rPr>
                <w:rFonts w:ascii="Calibri" w:eastAsia="Times New Roman" w:hAnsi="Calibri" w:cs="Times New Roman"/>
                <w:lang w:eastAsia="cs-CZ"/>
              </w:rPr>
              <w:fldChar w:fldCharType="end"/>
            </w:r>
          </w:p>
        </w:tc>
      </w:tr>
      <w:tr w:rsidR="00947356" w:rsidRPr="00C9562D" w14:paraId="549E93AA" w14:textId="77777777" w:rsidTr="00947356">
        <w:trPr>
          <w:trHeight w:val="263"/>
        </w:trPr>
        <w:tc>
          <w:tcPr>
            <w:tcW w:w="398" w:type="pct"/>
            <w:vAlign w:val="center"/>
          </w:tcPr>
          <w:p w14:paraId="6E3A9AC5" w14:textId="5B4A3025" w:rsidR="00947356" w:rsidRPr="00C9562D" w:rsidRDefault="00947356" w:rsidP="007715CA">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10</w:t>
            </w:r>
          </w:p>
        </w:tc>
        <w:tc>
          <w:tcPr>
            <w:tcW w:w="3827" w:type="pct"/>
            <w:shd w:val="clear" w:color="auto" w:fill="auto"/>
            <w:vAlign w:val="center"/>
          </w:tcPr>
          <w:p w14:paraId="59506F60" w14:textId="6EAD8E1A" w:rsidR="00947356" w:rsidRPr="00C9562D" w:rsidRDefault="00947356"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Hospodárnost</w:t>
            </w:r>
            <w:r w:rsidR="002D4788">
              <w:rPr>
                <w:rFonts w:ascii="Calibri" w:eastAsia="Times New Roman" w:hAnsi="Calibri" w:cs="Times New Roman"/>
                <w:lang w:eastAsia="cs-CZ"/>
              </w:rPr>
              <w:t>, efektivnost rozpočtu.</w:t>
            </w:r>
          </w:p>
        </w:tc>
        <w:tc>
          <w:tcPr>
            <w:tcW w:w="775" w:type="pct"/>
            <w:shd w:val="clear" w:color="auto" w:fill="auto"/>
            <w:noWrap/>
            <w:vAlign w:val="center"/>
          </w:tcPr>
          <w:p w14:paraId="7DCDA0CB" w14:textId="448E6632" w:rsidR="00947356" w:rsidRPr="00E00B9C" w:rsidRDefault="00947356" w:rsidP="0012732A">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00591716" w:rsidRPr="00E00B9C">
              <w:rPr>
                <w:rFonts w:ascii="Calibri" w:eastAsia="Times New Roman" w:hAnsi="Calibri" w:cs="Times New Roman"/>
                <w:lang w:eastAsia="cs-CZ"/>
              </w:rPr>
              <w:fldChar w:fldCharType="begin"/>
            </w:r>
            <w:r w:rsidR="00591716" w:rsidRPr="00E00B9C">
              <w:rPr>
                <w:rFonts w:ascii="Calibri" w:eastAsia="Times New Roman" w:hAnsi="Calibri" w:cs="Times New Roman"/>
                <w:lang w:eastAsia="cs-CZ"/>
              </w:rPr>
              <w:instrText xml:space="preserve"> REF _Ref26528331 \r \h </w:instrText>
            </w:r>
            <w:r w:rsidR="00AB0DA9" w:rsidRPr="00E00B9C">
              <w:rPr>
                <w:rFonts w:ascii="Calibri" w:eastAsia="Times New Roman" w:hAnsi="Calibri" w:cs="Times New Roman"/>
                <w:lang w:eastAsia="cs-CZ"/>
              </w:rPr>
              <w:instrText xml:space="preserve"> \* MERGEFORMAT </w:instrText>
            </w:r>
            <w:r w:rsidR="00591716" w:rsidRPr="00E00B9C">
              <w:rPr>
                <w:rFonts w:ascii="Calibri" w:eastAsia="Times New Roman" w:hAnsi="Calibri" w:cs="Times New Roman"/>
                <w:lang w:eastAsia="cs-CZ"/>
              </w:rPr>
            </w:r>
            <w:r w:rsidR="00591716"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3.7.1</w:t>
            </w:r>
            <w:r w:rsidR="00591716" w:rsidRPr="00E00B9C">
              <w:rPr>
                <w:rFonts w:ascii="Calibri" w:eastAsia="Times New Roman" w:hAnsi="Calibri" w:cs="Times New Roman"/>
                <w:lang w:eastAsia="cs-CZ"/>
              </w:rPr>
              <w:fldChar w:fldCharType="end"/>
            </w:r>
          </w:p>
        </w:tc>
      </w:tr>
      <w:tr w:rsidR="007715CA" w:rsidRPr="00C9562D" w14:paraId="1F5A34D7" w14:textId="77777777" w:rsidTr="00947356">
        <w:trPr>
          <w:trHeight w:val="263"/>
        </w:trPr>
        <w:tc>
          <w:tcPr>
            <w:tcW w:w="398" w:type="pct"/>
            <w:vAlign w:val="center"/>
          </w:tcPr>
          <w:p w14:paraId="5FD723FB" w14:textId="77777777" w:rsidR="007715CA" w:rsidRPr="00C9562D" w:rsidRDefault="007715CA" w:rsidP="007715CA">
            <w:pPr>
              <w:tabs>
                <w:tab w:val="clear" w:pos="1814"/>
                <w:tab w:val="clear" w:pos="3856"/>
              </w:tabs>
              <w:spacing w:after="0"/>
              <w:jc w:val="left"/>
              <w:rPr>
                <w:rFonts w:ascii="Calibri" w:eastAsia="Times New Roman" w:hAnsi="Calibri" w:cs="Times New Roman"/>
                <w:b/>
                <w:bCs/>
                <w:color w:val="C50540"/>
                <w:lang w:eastAsia="cs-CZ"/>
              </w:rPr>
            </w:pPr>
          </w:p>
        </w:tc>
        <w:tc>
          <w:tcPr>
            <w:tcW w:w="3827" w:type="pct"/>
            <w:shd w:val="clear" w:color="auto" w:fill="auto"/>
            <w:vAlign w:val="center"/>
          </w:tcPr>
          <w:p w14:paraId="5B8C3404" w14:textId="77777777" w:rsidR="007715CA" w:rsidRPr="00C9562D" w:rsidRDefault="007715CA" w:rsidP="0012732A">
            <w:pPr>
              <w:tabs>
                <w:tab w:val="clear" w:pos="1814"/>
                <w:tab w:val="clear" w:pos="3856"/>
              </w:tabs>
              <w:spacing w:after="0"/>
              <w:rPr>
                <w:rFonts w:ascii="Calibri" w:eastAsia="Times New Roman" w:hAnsi="Calibri" w:cs="Times New Roman"/>
                <w:color w:val="0F243E" w:themeColor="text2" w:themeShade="80"/>
                <w:lang w:eastAsia="cs-CZ"/>
              </w:rPr>
            </w:pPr>
            <w:r w:rsidRPr="00C9562D">
              <w:rPr>
                <w:rFonts w:ascii="Calibri" w:eastAsia="Times New Roman" w:hAnsi="Calibri" w:cs="Times New Roman"/>
                <w:b/>
                <w:bCs/>
                <w:color w:val="C50540"/>
                <w:lang w:eastAsia="cs-CZ"/>
              </w:rPr>
              <w:t>Hodnotící kritéria</w:t>
            </w:r>
          </w:p>
        </w:tc>
        <w:tc>
          <w:tcPr>
            <w:tcW w:w="775" w:type="pct"/>
            <w:shd w:val="clear" w:color="auto" w:fill="auto"/>
            <w:noWrap/>
            <w:vAlign w:val="center"/>
          </w:tcPr>
          <w:p w14:paraId="2CB46382" w14:textId="77777777" w:rsidR="007715CA" w:rsidRPr="00E00B9C" w:rsidRDefault="007715CA" w:rsidP="0012732A">
            <w:pPr>
              <w:tabs>
                <w:tab w:val="clear" w:pos="1814"/>
                <w:tab w:val="clear" w:pos="3856"/>
              </w:tabs>
              <w:spacing w:after="0"/>
              <w:jc w:val="center"/>
              <w:rPr>
                <w:rFonts w:ascii="Calibri" w:eastAsia="Times New Roman" w:hAnsi="Calibri" w:cs="Times New Roman"/>
                <w:color w:val="0F243E" w:themeColor="text2" w:themeShade="80"/>
                <w:lang w:eastAsia="cs-CZ"/>
              </w:rPr>
            </w:pPr>
          </w:p>
        </w:tc>
      </w:tr>
      <w:tr w:rsidR="007715CA" w:rsidRPr="00C9562D" w14:paraId="29827331" w14:textId="77777777" w:rsidTr="00947356">
        <w:trPr>
          <w:trHeight w:val="300"/>
        </w:trPr>
        <w:tc>
          <w:tcPr>
            <w:tcW w:w="398" w:type="pct"/>
            <w:vAlign w:val="center"/>
          </w:tcPr>
          <w:p w14:paraId="62A9E1F0" w14:textId="77777777" w:rsidR="007715CA" w:rsidRPr="00C9562D" w:rsidRDefault="006D0177" w:rsidP="006D0177">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B1</w:t>
            </w:r>
          </w:p>
        </w:tc>
        <w:tc>
          <w:tcPr>
            <w:tcW w:w="3827" w:type="pct"/>
            <w:shd w:val="clear" w:color="auto" w:fill="auto"/>
            <w:vAlign w:val="center"/>
            <w:hideMark/>
          </w:tcPr>
          <w:p w14:paraId="2A4D991E" w14:textId="13315F7A" w:rsidR="007715CA" w:rsidRPr="00C9562D" w:rsidRDefault="007715CA"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Odborná způsobilosti k řešení projektu</w:t>
            </w:r>
            <w:r w:rsidR="002D4788">
              <w:rPr>
                <w:rFonts w:ascii="Calibri" w:eastAsia="Times New Roman" w:hAnsi="Calibri" w:cs="Times New Roman"/>
                <w:lang w:eastAsia="cs-CZ"/>
              </w:rPr>
              <w:t>, zkušenosti žadatele s akcemi podobného rozsahu a zaměření.</w:t>
            </w:r>
          </w:p>
        </w:tc>
        <w:tc>
          <w:tcPr>
            <w:tcW w:w="775" w:type="pct"/>
            <w:shd w:val="clear" w:color="auto" w:fill="auto"/>
            <w:noWrap/>
            <w:vAlign w:val="center"/>
            <w:hideMark/>
          </w:tcPr>
          <w:p w14:paraId="7DF7E112" w14:textId="070A159D" w:rsidR="007715CA" w:rsidRPr="00E00B9C" w:rsidRDefault="007715CA" w:rsidP="0012732A">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002D4788" w:rsidRPr="00E00B9C">
              <w:fldChar w:fldCharType="begin"/>
            </w:r>
            <w:r w:rsidR="002D4788" w:rsidRPr="00E00B9C">
              <w:rPr>
                <w:rFonts w:ascii="Calibri" w:eastAsia="Times New Roman" w:hAnsi="Calibri" w:cs="Times New Roman"/>
                <w:lang w:eastAsia="cs-CZ"/>
              </w:rPr>
              <w:instrText xml:space="preserve"> REF _Ref57963477 \r \h </w:instrText>
            </w:r>
            <w:r w:rsidR="002D4788" w:rsidRPr="00E00B9C">
              <w:fldChar w:fldCharType="separate"/>
            </w:r>
            <w:r w:rsidR="00E00B9C" w:rsidRPr="00E00B9C">
              <w:rPr>
                <w:rFonts w:ascii="Calibri" w:eastAsia="Times New Roman" w:hAnsi="Calibri" w:cs="Times New Roman"/>
                <w:lang w:eastAsia="cs-CZ"/>
              </w:rPr>
              <w:t>2.4</w:t>
            </w:r>
            <w:r w:rsidR="002D4788" w:rsidRPr="00E00B9C">
              <w:fldChar w:fldCharType="end"/>
            </w:r>
          </w:p>
        </w:tc>
      </w:tr>
      <w:tr w:rsidR="007715CA" w:rsidRPr="00C9562D" w14:paraId="59B9FDFE" w14:textId="77777777" w:rsidTr="00947356">
        <w:trPr>
          <w:trHeight w:val="332"/>
        </w:trPr>
        <w:tc>
          <w:tcPr>
            <w:tcW w:w="398" w:type="pct"/>
            <w:vAlign w:val="center"/>
          </w:tcPr>
          <w:p w14:paraId="0C89D7D3" w14:textId="77777777" w:rsidR="007715CA" w:rsidRPr="00C9562D" w:rsidRDefault="006D0177" w:rsidP="006D0177">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B2</w:t>
            </w:r>
          </w:p>
        </w:tc>
        <w:tc>
          <w:tcPr>
            <w:tcW w:w="3827" w:type="pct"/>
            <w:shd w:val="clear" w:color="auto" w:fill="auto"/>
            <w:vAlign w:val="center"/>
          </w:tcPr>
          <w:p w14:paraId="1F2975E6" w14:textId="682891AD" w:rsidR="007715CA" w:rsidRPr="00C9562D" w:rsidRDefault="00947356" w:rsidP="0012732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Projekt je uskutečnitelný s ohledem na zkušenosti žadatele s akcemi podobného rozsahu a jejich financováním</w:t>
            </w:r>
            <w:r w:rsidR="002D4788">
              <w:rPr>
                <w:rFonts w:ascii="Calibri" w:eastAsia="Times New Roman" w:hAnsi="Calibri" w:cs="Times New Roman"/>
                <w:lang w:eastAsia="cs-CZ"/>
              </w:rPr>
              <w:t>.</w:t>
            </w:r>
          </w:p>
        </w:tc>
        <w:tc>
          <w:tcPr>
            <w:tcW w:w="775" w:type="pct"/>
            <w:shd w:val="clear" w:color="auto" w:fill="auto"/>
            <w:noWrap/>
            <w:vAlign w:val="center"/>
          </w:tcPr>
          <w:p w14:paraId="149CAD88" w14:textId="7D4DCB5E" w:rsidR="007715CA" w:rsidRPr="00E00B9C" w:rsidRDefault="00A22488" w:rsidP="00527B49">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00F3713F" w:rsidRPr="00E00B9C">
              <w:rPr>
                <w:rFonts w:ascii="Calibri" w:eastAsia="Times New Roman" w:hAnsi="Calibri" w:cs="Times New Roman"/>
                <w:lang w:eastAsia="cs-CZ"/>
              </w:rPr>
              <w:fldChar w:fldCharType="begin"/>
            </w:r>
            <w:r w:rsidR="00F3713F" w:rsidRPr="00E00B9C">
              <w:rPr>
                <w:rFonts w:ascii="Calibri" w:eastAsia="Times New Roman" w:hAnsi="Calibri" w:cs="Times New Roman"/>
                <w:lang w:eastAsia="cs-CZ"/>
              </w:rPr>
              <w:instrText xml:space="preserve"> REF _Ref29882791 \r \h </w:instrText>
            </w:r>
            <w:r w:rsidR="00F3713F" w:rsidRPr="00E00B9C">
              <w:rPr>
                <w:rFonts w:ascii="Calibri" w:eastAsia="Times New Roman" w:hAnsi="Calibri" w:cs="Times New Roman"/>
                <w:lang w:eastAsia="cs-CZ"/>
              </w:rPr>
            </w:r>
            <w:r w:rsidR="00F3713F"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2.4.2</w:t>
            </w:r>
            <w:r w:rsidR="00F3713F" w:rsidRPr="00E00B9C">
              <w:rPr>
                <w:rFonts w:ascii="Calibri" w:eastAsia="Times New Roman" w:hAnsi="Calibri" w:cs="Times New Roman"/>
                <w:lang w:eastAsia="cs-CZ"/>
              </w:rPr>
              <w:fldChar w:fldCharType="end"/>
            </w:r>
          </w:p>
        </w:tc>
      </w:tr>
      <w:tr w:rsidR="00947356" w:rsidRPr="00C9562D" w14:paraId="1E2A528B" w14:textId="77777777" w:rsidTr="00947356">
        <w:trPr>
          <w:trHeight w:val="281"/>
        </w:trPr>
        <w:tc>
          <w:tcPr>
            <w:tcW w:w="398" w:type="pct"/>
            <w:vAlign w:val="center"/>
          </w:tcPr>
          <w:p w14:paraId="4F51CCF8" w14:textId="77777777" w:rsidR="00947356" w:rsidRPr="00C9562D" w:rsidRDefault="00947356" w:rsidP="00947356">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B3</w:t>
            </w:r>
          </w:p>
        </w:tc>
        <w:tc>
          <w:tcPr>
            <w:tcW w:w="3827" w:type="pct"/>
            <w:shd w:val="clear" w:color="auto" w:fill="auto"/>
            <w:vAlign w:val="center"/>
          </w:tcPr>
          <w:p w14:paraId="10311BD1" w14:textId="64751AC7" w:rsidR="00947356" w:rsidRPr="00C9562D" w:rsidRDefault="00947356" w:rsidP="00947356">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Způsobilost materiálně, technicky a finančně zabezpečit realizaci projektu.</w:t>
            </w:r>
          </w:p>
        </w:tc>
        <w:tc>
          <w:tcPr>
            <w:tcW w:w="775" w:type="pct"/>
            <w:shd w:val="clear" w:color="auto" w:fill="auto"/>
            <w:noWrap/>
            <w:vAlign w:val="center"/>
          </w:tcPr>
          <w:p w14:paraId="4704CC9C" w14:textId="3F035133" w:rsidR="00947356" w:rsidRPr="00E00B9C" w:rsidRDefault="00947356" w:rsidP="00947356">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rPr>
                <w:rFonts w:ascii="Calibri" w:eastAsia="Times New Roman" w:hAnsi="Calibri" w:cs="Times New Roman"/>
                <w:lang w:eastAsia="cs-CZ"/>
              </w:rPr>
              <w:fldChar w:fldCharType="begin"/>
            </w:r>
            <w:r w:rsidRPr="00E00B9C">
              <w:rPr>
                <w:rFonts w:ascii="Calibri" w:eastAsia="Times New Roman" w:hAnsi="Calibri" w:cs="Times New Roman"/>
                <w:lang w:eastAsia="cs-CZ"/>
              </w:rPr>
              <w:instrText xml:space="preserve"> REF _Ref479770198 \r \h  \* MERGEFORMAT </w:instrText>
            </w:r>
            <w:r w:rsidRPr="00E00B9C">
              <w:rPr>
                <w:rFonts w:ascii="Calibri" w:eastAsia="Times New Roman" w:hAnsi="Calibri" w:cs="Times New Roman"/>
                <w:lang w:eastAsia="cs-CZ"/>
              </w:rPr>
            </w:r>
            <w:r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2.3</w:t>
            </w:r>
            <w:r w:rsidRPr="00E00B9C">
              <w:rPr>
                <w:rFonts w:ascii="Calibri" w:eastAsia="Times New Roman" w:hAnsi="Calibri" w:cs="Times New Roman"/>
                <w:lang w:eastAsia="cs-CZ"/>
              </w:rPr>
              <w:fldChar w:fldCharType="end"/>
            </w:r>
          </w:p>
        </w:tc>
      </w:tr>
      <w:tr w:rsidR="00947356" w:rsidRPr="00C9562D" w14:paraId="080BCAC0" w14:textId="77777777" w:rsidTr="00947356">
        <w:trPr>
          <w:trHeight w:val="281"/>
        </w:trPr>
        <w:tc>
          <w:tcPr>
            <w:tcW w:w="398" w:type="pct"/>
            <w:vAlign w:val="center"/>
          </w:tcPr>
          <w:p w14:paraId="453CC9AC" w14:textId="30C86644" w:rsidR="00947356" w:rsidRPr="00C9562D" w:rsidRDefault="00947356" w:rsidP="00947356">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B4</w:t>
            </w:r>
          </w:p>
        </w:tc>
        <w:tc>
          <w:tcPr>
            <w:tcW w:w="3827" w:type="pct"/>
            <w:shd w:val="clear" w:color="auto" w:fill="auto"/>
            <w:vAlign w:val="center"/>
          </w:tcPr>
          <w:p w14:paraId="4811ABB1" w14:textId="45E60200" w:rsidR="00947356" w:rsidRPr="00C9562D" w:rsidRDefault="00947356" w:rsidP="00947356">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 xml:space="preserve">Rozvojová strategie </w:t>
            </w:r>
            <w:r w:rsidR="002D4788">
              <w:rPr>
                <w:rFonts w:ascii="Calibri" w:eastAsia="Times New Roman" w:hAnsi="Calibri" w:cs="Times New Roman"/>
                <w:lang w:eastAsia="cs-CZ"/>
              </w:rPr>
              <w:t>žadatele/konsorcia.</w:t>
            </w:r>
          </w:p>
        </w:tc>
        <w:tc>
          <w:tcPr>
            <w:tcW w:w="775" w:type="pct"/>
            <w:shd w:val="clear" w:color="auto" w:fill="auto"/>
            <w:noWrap/>
            <w:vAlign w:val="center"/>
          </w:tcPr>
          <w:p w14:paraId="68F487D4" w14:textId="56357781" w:rsidR="00947356" w:rsidRPr="00E00B9C" w:rsidRDefault="00947356" w:rsidP="00947356">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fldChar w:fldCharType="begin"/>
            </w:r>
            <w:r w:rsidRPr="00E00B9C">
              <w:instrText xml:space="preserve"> REF _Ref443053715 \r \h  \* MERGEFORMAT </w:instrText>
            </w:r>
            <w:r w:rsidRPr="00E00B9C">
              <w:fldChar w:fldCharType="separate"/>
            </w:r>
            <w:r w:rsidR="00E00B9C" w:rsidRPr="00E00B9C">
              <w:rPr>
                <w:rFonts w:ascii="Calibri" w:eastAsia="Times New Roman" w:hAnsi="Calibri" w:cs="Times New Roman"/>
                <w:lang w:eastAsia="cs-CZ"/>
              </w:rPr>
              <w:t>2.2</w:t>
            </w:r>
            <w:r w:rsidRPr="00E00B9C">
              <w:fldChar w:fldCharType="end"/>
            </w:r>
          </w:p>
        </w:tc>
      </w:tr>
      <w:tr w:rsidR="00947356" w:rsidRPr="00C9562D" w14:paraId="54B41A7C" w14:textId="77777777" w:rsidTr="00947356">
        <w:trPr>
          <w:trHeight w:val="281"/>
        </w:trPr>
        <w:tc>
          <w:tcPr>
            <w:tcW w:w="398" w:type="pct"/>
            <w:vAlign w:val="center"/>
          </w:tcPr>
          <w:p w14:paraId="71E26A7A" w14:textId="38044548" w:rsidR="00947356" w:rsidRPr="00C9562D" w:rsidRDefault="00947356" w:rsidP="00947356">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B5</w:t>
            </w:r>
          </w:p>
        </w:tc>
        <w:tc>
          <w:tcPr>
            <w:tcW w:w="3827" w:type="pct"/>
            <w:shd w:val="clear" w:color="auto" w:fill="auto"/>
            <w:vAlign w:val="center"/>
          </w:tcPr>
          <w:p w14:paraId="161BC4AE" w14:textId="36F31DED" w:rsidR="00947356" w:rsidRPr="00C9562D" w:rsidRDefault="00947356" w:rsidP="00947356">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Spolupráce žadatele</w:t>
            </w:r>
            <w:r w:rsidR="002D4788">
              <w:rPr>
                <w:rFonts w:ascii="Calibri" w:eastAsia="Times New Roman" w:hAnsi="Calibri" w:cs="Times New Roman"/>
                <w:lang w:eastAsia="cs-CZ"/>
              </w:rPr>
              <w:t xml:space="preserve"> (členů konsorcia)</w:t>
            </w:r>
            <w:r w:rsidRPr="00C9562D">
              <w:rPr>
                <w:rFonts w:ascii="Calibri" w:eastAsia="Times New Roman" w:hAnsi="Calibri" w:cs="Times New Roman"/>
                <w:lang w:eastAsia="cs-CZ"/>
              </w:rPr>
              <w:t xml:space="preserve"> s výzkumnými organizacemi</w:t>
            </w:r>
            <w:r w:rsidR="002D4788">
              <w:rPr>
                <w:rFonts w:ascii="Calibri" w:eastAsia="Times New Roman" w:hAnsi="Calibri" w:cs="Times New Roman"/>
                <w:lang w:eastAsia="cs-CZ"/>
              </w:rPr>
              <w:t xml:space="preserve"> (VŠ, VVI).</w:t>
            </w:r>
          </w:p>
        </w:tc>
        <w:tc>
          <w:tcPr>
            <w:tcW w:w="775" w:type="pct"/>
            <w:shd w:val="clear" w:color="auto" w:fill="auto"/>
            <w:noWrap/>
            <w:vAlign w:val="center"/>
          </w:tcPr>
          <w:p w14:paraId="42551284" w14:textId="2DA1BA27" w:rsidR="00947356" w:rsidRPr="00E00B9C" w:rsidRDefault="00A22488" w:rsidP="00947356">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fldChar w:fldCharType="begin"/>
            </w:r>
            <w:r w:rsidRPr="00E00B9C">
              <w:rPr>
                <w:rFonts w:ascii="Calibri" w:eastAsia="Times New Roman" w:hAnsi="Calibri" w:cs="Times New Roman"/>
                <w:lang w:eastAsia="cs-CZ"/>
              </w:rPr>
              <w:instrText xml:space="preserve"> REF _Ref443053810 \r \h </w:instrText>
            </w:r>
            <w:r w:rsidRPr="00E00B9C">
              <w:instrText xml:space="preserve"> \* MERGEFORMAT </w:instrText>
            </w:r>
            <w:r w:rsidRPr="00E00B9C">
              <w:fldChar w:fldCharType="separate"/>
            </w:r>
            <w:r w:rsidR="00E00B9C" w:rsidRPr="00E00B9C">
              <w:rPr>
                <w:rFonts w:ascii="Calibri" w:eastAsia="Times New Roman" w:hAnsi="Calibri" w:cs="Times New Roman"/>
                <w:lang w:eastAsia="cs-CZ"/>
              </w:rPr>
              <w:t>4.3</w:t>
            </w:r>
            <w:r w:rsidRPr="00E00B9C">
              <w:fldChar w:fldCharType="end"/>
            </w:r>
          </w:p>
        </w:tc>
      </w:tr>
      <w:tr w:rsidR="00947356" w:rsidRPr="00C9562D" w14:paraId="44470E17" w14:textId="77777777" w:rsidTr="00947356">
        <w:trPr>
          <w:trHeight w:val="281"/>
        </w:trPr>
        <w:tc>
          <w:tcPr>
            <w:tcW w:w="398" w:type="pct"/>
            <w:vAlign w:val="center"/>
          </w:tcPr>
          <w:p w14:paraId="58AD581D" w14:textId="77777777" w:rsidR="00947356" w:rsidRPr="00C9562D" w:rsidRDefault="00947356" w:rsidP="00947356">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C1</w:t>
            </w:r>
          </w:p>
        </w:tc>
        <w:tc>
          <w:tcPr>
            <w:tcW w:w="3827" w:type="pct"/>
            <w:shd w:val="clear" w:color="auto" w:fill="auto"/>
            <w:vAlign w:val="center"/>
          </w:tcPr>
          <w:p w14:paraId="0D1A4487" w14:textId="77777777" w:rsidR="00947356" w:rsidRPr="00C9562D" w:rsidRDefault="00947356" w:rsidP="00947356">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Konkurenční potenciál očekávaných výsledků výzkumu a vývoje.</w:t>
            </w:r>
          </w:p>
        </w:tc>
        <w:tc>
          <w:tcPr>
            <w:tcW w:w="775" w:type="pct"/>
            <w:shd w:val="clear" w:color="auto" w:fill="auto"/>
            <w:noWrap/>
            <w:vAlign w:val="center"/>
          </w:tcPr>
          <w:p w14:paraId="43C3A96A" w14:textId="33ED7C4D" w:rsidR="00947356" w:rsidRPr="00E00B9C" w:rsidRDefault="00947356" w:rsidP="00947356">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rPr>
                <w:rFonts w:ascii="Calibri" w:eastAsia="Times New Roman" w:hAnsi="Calibri" w:cs="Times New Roman"/>
                <w:lang w:eastAsia="cs-CZ"/>
              </w:rPr>
              <w:fldChar w:fldCharType="begin"/>
            </w:r>
            <w:r w:rsidRPr="00E00B9C">
              <w:rPr>
                <w:rFonts w:ascii="Calibri" w:eastAsia="Times New Roman" w:hAnsi="Calibri" w:cs="Times New Roman"/>
                <w:lang w:eastAsia="cs-CZ"/>
              </w:rPr>
              <w:instrText xml:space="preserve"> REF _Ref443053741 \r \h  \* MERGEFORMAT </w:instrText>
            </w:r>
            <w:r w:rsidRPr="00E00B9C">
              <w:rPr>
                <w:rFonts w:ascii="Calibri" w:eastAsia="Times New Roman" w:hAnsi="Calibri" w:cs="Times New Roman"/>
                <w:lang w:eastAsia="cs-CZ"/>
              </w:rPr>
            </w:r>
            <w:r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4.1</w:t>
            </w:r>
            <w:r w:rsidRPr="00E00B9C">
              <w:rPr>
                <w:rFonts w:ascii="Calibri" w:eastAsia="Times New Roman" w:hAnsi="Calibri" w:cs="Times New Roman"/>
                <w:lang w:eastAsia="cs-CZ"/>
              </w:rPr>
              <w:fldChar w:fldCharType="end"/>
            </w:r>
          </w:p>
        </w:tc>
      </w:tr>
      <w:tr w:rsidR="00947356" w:rsidRPr="00C9562D" w14:paraId="04F92188" w14:textId="77777777" w:rsidTr="00947356">
        <w:trPr>
          <w:trHeight w:val="300"/>
        </w:trPr>
        <w:tc>
          <w:tcPr>
            <w:tcW w:w="398" w:type="pct"/>
            <w:vAlign w:val="center"/>
          </w:tcPr>
          <w:p w14:paraId="74F4663D" w14:textId="77777777" w:rsidR="00947356" w:rsidRPr="00C9562D" w:rsidRDefault="00947356" w:rsidP="00947356">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C2</w:t>
            </w:r>
          </w:p>
        </w:tc>
        <w:tc>
          <w:tcPr>
            <w:tcW w:w="3827" w:type="pct"/>
            <w:shd w:val="clear" w:color="auto" w:fill="auto"/>
            <w:vAlign w:val="center"/>
            <w:hideMark/>
          </w:tcPr>
          <w:p w14:paraId="5F0322DA" w14:textId="77777777" w:rsidR="00947356" w:rsidRPr="00C9562D" w:rsidRDefault="00947356" w:rsidP="00947356">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Typ novosti výsledného řešení.</w:t>
            </w:r>
          </w:p>
        </w:tc>
        <w:tc>
          <w:tcPr>
            <w:tcW w:w="775" w:type="pct"/>
            <w:shd w:val="clear" w:color="auto" w:fill="auto"/>
            <w:noWrap/>
            <w:vAlign w:val="center"/>
            <w:hideMark/>
          </w:tcPr>
          <w:p w14:paraId="165CE63B" w14:textId="2E8B9DF2" w:rsidR="00947356" w:rsidRPr="00E00B9C" w:rsidRDefault="00947356" w:rsidP="00947356">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00F3713F" w:rsidRPr="00E00B9C">
              <w:rPr>
                <w:rFonts w:ascii="Calibri" w:eastAsia="Times New Roman" w:hAnsi="Calibri" w:cs="Times New Roman"/>
                <w:lang w:eastAsia="cs-CZ"/>
              </w:rPr>
              <w:fldChar w:fldCharType="begin"/>
            </w:r>
            <w:r w:rsidR="00F3713F" w:rsidRPr="00E00B9C">
              <w:rPr>
                <w:rFonts w:ascii="Calibri" w:eastAsia="Times New Roman" w:hAnsi="Calibri" w:cs="Times New Roman"/>
                <w:lang w:eastAsia="cs-CZ"/>
              </w:rPr>
              <w:instrText xml:space="preserve"> REF _Ref57964159 \r \h </w:instrText>
            </w:r>
            <w:r w:rsidR="00F3713F" w:rsidRPr="00E00B9C">
              <w:rPr>
                <w:rFonts w:ascii="Calibri" w:eastAsia="Times New Roman" w:hAnsi="Calibri" w:cs="Times New Roman"/>
                <w:lang w:eastAsia="cs-CZ"/>
              </w:rPr>
            </w:r>
            <w:r w:rsidR="00F3713F"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3.5</w:t>
            </w:r>
            <w:r w:rsidR="00F3713F" w:rsidRPr="00E00B9C">
              <w:rPr>
                <w:rFonts w:ascii="Calibri" w:eastAsia="Times New Roman" w:hAnsi="Calibri" w:cs="Times New Roman"/>
                <w:lang w:eastAsia="cs-CZ"/>
              </w:rPr>
              <w:fldChar w:fldCharType="end"/>
            </w:r>
          </w:p>
        </w:tc>
      </w:tr>
      <w:tr w:rsidR="00947356" w:rsidRPr="00C9562D" w14:paraId="4C98235B" w14:textId="77777777" w:rsidTr="00947356">
        <w:trPr>
          <w:trHeight w:val="247"/>
        </w:trPr>
        <w:tc>
          <w:tcPr>
            <w:tcW w:w="398" w:type="pct"/>
            <w:vAlign w:val="center"/>
          </w:tcPr>
          <w:p w14:paraId="64880571" w14:textId="77777777" w:rsidR="00947356" w:rsidRPr="00C9562D" w:rsidRDefault="00947356" w:rsidP="00947356">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C3</w:t>
            </w:r>
          </w:p>
        </w:tc>
        <w:tc>
          <w:tcPr>
            <w:tcW w:w="3827" w:type="pct"/>
            <w:shd w:val="clear" w:color="auto" w:fill="auto"/>
            <w:vAlign w:val="center"/>
            <w:hideMark/>
          </w:tcPr>
          <w:p w14:paraId="5145B23E" w14:textId="77777777" w:rsidR="00947356" w:rsidRPr="00C9562D" w:rsidRDefault="00947356" w:rsidP="00947356">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Kvalita přípravy projektu, klíčové milníky a výstupy, technická proveditelnost.</w:t>
            </w:r>
          </w:p>
        </w:tc>
        <w:tc>
          <w:tcPr>
            <w:tcW w:w="775" w:type="pct"/>
            <w:shd w:val="clear" w:color="auto" w:fill="auto"/>
            <w:noWrap/>
            <w:vAlign w:val="center"/>
            <w:hideMark/>
          </w:tcPr>
          <w:p w14:paraId="79D3C777" w14:textId="043EB52C" w:rsidR="00947356" w:rsidRPr="00E00B9C" w:rsidRDefault="00947356" w:rsidP="00947356">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00F3713F" w:rsidRPr="00E00B9C">
              <w:rPr>
                <w:rFonts w:ascii="Calibri" w:eastAsia="Times New Roman" w:hAnsi="Calibri" w:cs="Times New Roman"/>
                <w:lang w:eastAsia="cs-CZ"/>
              </w:rPr>
              <w:fldChar w:fldCharType="begin"/>
            </w:r>
            <w:r w:rsidR="00F3713F" w:rsidRPr="00E00B9C">
              <w:rPr>
                <w:rFonts w:ascii="Calibri" w:eastAsia="Times New Roman" w:hAnsi="Calibri" w:cs="Times New Roman"/>
                <w:lang w:eastAsia="cs-CZ"/>
              </w:rPr>
              <w:instrText xml:space="preserve"> REF _Ref443053732 \r \h </w:instrText>
            </w:r>
            <w:r w:rsidR="00F3713F" w:rsidRPr="00E00B9C">
              <w:rPr>
                <w:rFonts w:ascii="Calibri" w:eastAsia="Times New Roman" w:hAnsi="Calibri" w:cs="Times New Roman"/>
                <w:lang w:eastAsia="cs-CZ"/>
              </w:rPr>
            </w:r>
            <w:r w:rsidR="00F3713F"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3.8</w:t>
            </w:r>
            <w:r w:rsidR="00F3713F" w:rsidRPr="00E00B9C">
              <w:rPr>
                <w:rFonts w:ascii="Calibri" w:eastAsia="Times New Roman" w:hAnsi="Calibri" w:cs="Times New Roman"/>
                <w:lang w:eastAsia="cs-CZ"/>
              </w:rPr>
              <w:fldChar w:fldCharType="end"/>
            </w:r>
          </w:p>
        </w:tc>
      </w:tr>
      <w:tr w:rsidR="00F3713F" w:rsidRPr="00C9562D" w14:paraId="5C54AA5D" w14:textId="77777777" w:rsidTr="00947356">
        <w:trPr>
          <w:trHeight w:val="247"/>
        </w:trPr>
        <w:tc>
          <w:tcPr>
            <w:tcW w:w="398" w:type="pct"/>
            <w:vAlign w:val="center"/>
          </w:tcPr>
          <w:p w14:paraId="03AA9109" w14:textId="457A61B3" w:rsidR="00F3713F" w:rsidRPr="00C9562D" w:rsidRDefault="00F3713F" w:rsidP="00947356">
            <w:pPr>
              <w:tabs>
                <w:tab w:val="clear" w:pos="1814"/>
                <w:tab w:val="clear" w:pos="3856"/>
              </w:tabs>
              <w:spacing w:after="0"/>
              <w:jc w:val="left"/>
              <w:rPr>
                <w:rFonts w:ascii="Calibri" w:eastAsia="Times New Roman" w:hAnsi="Calibri" w:cs="Times New Roman"/>
                <w:b/>
                <w:bCs/>
                <w:color w:val="C50540"/>
                <w:lang w:eastAsia="cs-CZ"/>
              </w:rPr>
            </w:pPr>
            <w:r>
              <w:rPr>
                <w:rFonts w:ascii="Calibri" w:eastAsia="Times New Roman" w:hAnsi="Calibri" w:cs="Times New Roman"/>
                <w:b/>
                <w:bCs/>
                <w:color w:val="C50540"/>
                <w:lang w:eastAsia="cs-CZ"/>
              </w:rPr>
              <w:t>C4</w:t>
            </w:r>
          </w:p>
        </w:tc>
        <w:tc>
          <w:tcPr>
            <w:tcW w:w="3827" w:type="pct"/>
            <w:shd w:val="clear" w:color="auto" w:fill="auto"/>
            <w:vAlign w:val="center"/>
          </w:tcPr>
          <w:p w14:paraId="418AAF1B" w14:textId="0C54EDC0" w:rsidR="00F3713F" w:rsidRPr="00C9562D" w:rsidRDefault="00F3713F" w:rsidP="00947356">
            <w:pPr>
              <w:tabs>
                <w:tab w:val="clear" w:pos="1814"/>
                <w:tab w:val="clear" w:pos="3856"/>
              </w:tabs>
              <w:spacing w:after="0"/>
              <w:rPr>
                <w:rFonts w:ascii="Calibri" w:eastAsia="Times New Roman" w:hAnsi="Calibri" w:cs="Times New Roman"/>
                <w:lang w:eastAsia="cs-CZ"/>
              </w:rPr>
            </w:pPr>
            <w:r>
              <w:rPr>
                <w:rFonts w:ascii="Calibri" w:eastAsia="Times New Roman" w:hAnsi="Calibri" w:cs="Times New Roman"/>
                <w:lang w:eastAsia="cs-CZ"/>
              </w:rPr>
              <w:t>Výstupy projektu.</w:t>
            </w:r>
          </w:p>
        </w:tc>
        <w:tc>
          <w:tcPr>
            <w:tcW w:w="775" w:type="pct"/>
            <w:shd w:val="clear" w:color="auto" w:fill="auto"/>
            <w:noWrap/>
            <w:vAlign w:val="center"/>
          </w:tcPr>
          <w:p w14:paraId="006C786D" w14:textId="7C36847B" w:rsidR="00F3713F" w:rsidRPr="00E00B9C" w:rsidRDefault="00F3713F" w:rsidP="00947356">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rPr>
                <w:rFonts w:ascii="Calibri" w:eastAsia="Times New Roman" w:hAnsi="Calibri" w:cs="Times New Roman"/>
                <w:lang w:eastAsia="cs-CZ"/>
              </w:rPr>
              <w:fldChar w:fldCharType="begin"/>
            </w:r>
            <w:r w:rsidRPr="00E00B9C">
              <w:rPr>
                <w:rFonts w:ascii="Calibri" w:eastAsia="Times New Roman" w:hAnsi="Calibri" w:cs="Times New Roman"/>
                <w:lang w:eastAsia="cs-CZ"/>
              </w:rPr>
              <w:instrText xml:space="preserve"> REF _Ref57964247 \r \h </w:instrText>
            </w:r>
            <w:r w:rsidRPr="00E00B9C">
              <w:rPr>
                <w:rFonts w:ascii="Calibri" w:eastAsia="Times New Roman" w:hAnsi="Calibri" w:cs="Times New Roman"/>
                <w:lang w:eastAsia="cs-CZ"/>
              </w:rPr>
            </w:r>
            <w:r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3.5</w:t>
            </w:r>
            <w:r w:rsidRPr="00E00B9C">
              <w:rPr>
                <w:rFonts w:ascii="Calibri" w:eastAsia="Times New Roman" w:hAnsi="Calibri" w:cs="Times New Roman"/>
                <w:lang w:eastAsia="cs-CZ"/>
              </w:rPr>
              <w:fldChar w:fldCharType="end"/>
            </w:r>
          </w:p>
        </w:tc>
      </w:tr>
      <w:tr w:rsidR="00947356" w:rsidRPr="00C9562D" w14:paraId="140CE231" w14:textId="77777777" w:rsidTr="00947356">
        <w:trPr>
          <w:trHeight w:val="300"/>
        </w:trPr>
        <w:tc>
          <w:tcPr>
            <w:tcW w:w="398" w:type="pct"/>
            <w:vAlign w:val="center"/>
          </w:tcPr>
          <w:p w14:paraId="03912F1B" w14:textId="20180F3D" w:rsidR="00947356" w:rsidRPr="00C9562D" w:rsidRDefault="00947356" w:rsidP="00947356">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C</w:t>
            </w:r>
            <w:r w:rsidR="00F3713F">
              <w:rPr>
                <w:rFonts w:ascii="Calibri" w:eastAsia="Times New Roman" w:hAnsi="Calibri" w:cs="Times New Roman"/>
                <w:b/>
                <w:bCs/>
                <w:color w:val="C50540"/>
                <w:lang w:eastAsia="cs-CZ"/>
              </w:rPr>
              <w:t>5</w:t>
            </w:r>
          </w:p>
        </w:tc>
        <w:tc>
          <w:tcPr>
            <w:tcW w:w="3827" w:type="pct"/>
            <w:shd w:val="clear" w:color="auto" w:fill="auto"/>
            <w:vAlign w:val="center"/>
            <w:hideMark/>
          </w:tcPr>
          <w:p w14:paraId="73C8D880" w14:textId="0EC5C472" w:rsidR="00947356" w:rsidRPr="00C9562D" w:rsidRDefault="00F3713F" w:rsidP="00947356">
            <w:pPr>
              <w:tabs>
                <w:tab w:val="clear" w:pos="1814"/>
                <w:tab w:val="clear" w:pos="3856"/>
              </w:tabs>
              <w:spacing w:after="0"/>
              <w:rPr>
                <w:rFonts w:ascii="Calibri" w:eastAsia="Times New Roman" w:hAnsi="Calibri" w:cs="Times New Roman"/>
                <w:lang w:eastAsia="cs-CZ"/>
              </w:rPr>
            </w:pPr>
            <w:r>
              <w:rPr>
                <w:rFonts w:ascii="Calibri" w:eastAsia="Times New Roman" w:hAnsi="Calibri" w:cs="Times New Roman"/>
                <w:lang w:eastAsia="cs-CZ"/>
              </w:rPr>
              <w:t>Strategie a t</w:t>
            </w:r>
            <w:r w:rsidR="00947356" w:rsidRPr="00C9562D">
              <w:rPr>
                <w:rFonts w:ascii="Calibri" w:eastAsia="Times New Roman" w:hAnsi="Calibri" w:cs="Times New Roman"/>
                <w:lang w:eastAsia="cs-CZ"/>
              </w:rPr>
              <w:t>ržní potenciál plánovaných výsledků,</w:t>
            </w:r>
            <w:r>
              <w:rPr>
                <w:rFonts w:ascii="Calibri" w:eastAsia="Times New Roman" w:hAnsi="Calibri" w:cs="Times New Roman"/>
                <w:lang w:eastAsia="cs-CZ"/>
              </w:rPr>
              <w:t xml:space="preserve"> způsob zabezpečení následného využití výsledků,</w:t>
            </w:r>
            <w:r w:rsidR="00947356" w:rsidRPr="00C9562D">
              <w:rPr>
                <w:rFonts w:ascii="Calibri" w:eastAsia="Times New Roman" w:hAnsi="Calibri" w:cs="Times New Roman"/>
                <w:lang w:eastAsia="cs-CZ"/>
              </w:rPr>
              <w:t xml:space="preserve"> pravděpodobnost skutečného uplatnění výstupů projektu v</w:t>
            </w:r>
            <w:r>
              <w:rPr>
                <w:rFonts w:ascii="Calibri" w:eastAsia="Times New Roman" w:hAnsi="Calibri" w:cs="Times New Roman"/>
                <w:lang w:eastAsia="cs-CZ"/>
              </w:rPr>
              <w:t> </w:t>
            </w:r>
            <w:r w:rsidR="00947356" w:rsidRPr="00C9562D">
              <w:rPr>
                <w:rFonts w:ascii="Calibri" w:eastAsia="Times New Roman" w:hAnsi="Calibri" w:cs="Times New Roman"/>
                <w:lang w:eastAsia="cs-CZ"/>
              </w:rPr>
              <w:t>průmyslu.</w:t>
            </w:r>
          </w:p>
        </w:tc>
        <w:tc>
          <w:tcPr>
            <w:tcW w:w="775" w:type="pct"/>
            <w:shd w:val="clear" w:color="auto" w:fill="auto"/>
            <w:noWrap/>
            <w:vAlign w:val="center"/>
            <w:hideMark/>
          </w:tcPr>
          <w:p w14:paraId="7B26A174" w14:textId="623AEFB1" w:rsidR="00947356" w:rsidRPr="00E00B9C" w:rsidRDefault="00947356" w:rsidP="00947356">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fldChar w:fldCharType="begin"/>
            </w:r>
            <w:r w:rsidRPr="00E00B9C">
              <w:instrText xml:space="preserve"> REF _Ref443053741 \r \h  \* MERGEFORMAT </w:instrText>
            </w:r>
            <w:r w:rsidRPr="00E00B9C">
              <w:fldChar w:fldCharType="separate"/>
            </w:r>
            <w:r w:rsidR="00E00B9C" w:rsidRPr="00E00B9C">
              <w:rPr>
                <w:rFonts w:ascii="Calibri" w:eastAsia="Times New Roman" w:hAnsi="Calibri" w:cs="Times New Roman"/>
                <w:lang w:eastAsia="cs-CZ"/>
              </w:rPr>
              <w:t>4.1</w:t>
            </w:r>
            <w:r w:rsidRPr="00E00B9C">
              <w:fldChar w:fldCharType="end"/>
            </w:r>
          </w:p>
        </w:tc>
      </w:tr>
      <w:tr w:rsidR="00947356" w:rsidRPr="00C9562D" w14:paraId="02DF55C5" w14:textId="77777777" w:rsidTr="00947356">
        <w:trPr>
          <w:trHeight w:val="300"/>
        </w:trPr>
        <w:tc>
          <w:tcPr>
            <w:tcW w:w="398" w:type="pct"/>
            <w:vAlign w:val="center"/>
          </w:tcPr>
          <w:p w14:paraId="4D4E3FCD" w14:textId="5A0314B6" w:rsidR="00947356" w:rsidRPr="00C9562D" w:rsidRDefault="00947356" w:rsidP="00947356">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C</w:t>
            </w:r>
            <w:r w:rsidR="00F3713F">
              <w:rPr>
                <w:rFonts w:ascii="Calibri" w:eastAsia="Times New Roman" w:hAnsi="Calibri" w:cs="Times New Roman"/>
                <w:b/>
                <w:bCs/>
                <w:color w:val="C50540"/>
                <w:lang w:eastAsia="cs-CZ"/>
              </w:rPr>
              <w:t>6</w:t>
            </w:r>
          </w:p>
        </w:tc>
        <w:tc>
          <w:tcPr>
            <w:tcW w:w="3827" w:type="pct"/>
            <w:shd w:val="clear" w:color="auto" w:fill="auto"/>
            <w:vAlign w:val="center"/>
            <w:hideMark/>
          </w:tcPr>
          <w:p w14:paraId="4DF278AF" w14:textId="0B27AE43" w:rsidR="00947356" w:rsidRPr="00C9562D" w:rsidRDefault="00F3713F" w:rsidP="00947356">
            <w:pPr>
              <w:tabs>
                <w:tab w:val="clear" w:pos="1814"/>
                <w:tab w:val="clear" w:pos="3856"/>
              </w:tabs>
              <w:spacing w:after="0"/>
              <w:rPr>
                <w:rFonts w:ascii="Calibri" w:eastAsia="Times New Roman" w:hAnsi="Calibri" w:cs="Times New Roman"/>
                <w:lang w:eastAsia="cs-CZ"/>
              </w:rPr>
            </w:pPr>
            <w:r>
              <w:rPr>
                <w:rFonts w:ascii="Calibri" w:eastAsia="Times New Roman" w:hAnsi="Calibri" w:cs="Times New Roman"/>
                <w:lang w:eastAsia="cs-CZ"/>
              </w:rPr>
              <w:t>Potenciál rentability produktu.</w:t>
            </w:r>
          </w:p>
        </w:tc>
        <w:tc>
          <w:tcPr>
            <w:tcW w:w="775" w:type="pct"/>
            <w:shd w:val="clear" w:color="auto" w:fill="auto"/>
            <w:noWrap/>
            <w:vAlign w:val="center"/>
            <w:hideMark/>
          </w:tcPr>
          <w:p w14:paraId="6A0CA9EA" w14:textId="489A2CBC" w:rsidR="00947356" w:rsidRPr="00E00B9C" w:rsidRDefault="00947356" w:rsidP="00947356">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00F3713F" w:rsidRPr="00E00B9C">
              <w:fldChar w:fldCharType="begin"/>
            </w:r>
            <w:r w:rsidR="00F3713F" w:rsidRPr="00E00B9C">
              <w:rPr>
                <w:rFonts w:ascii="Calibri" w:eastAsia="Times New Roman" w:hAnsi="Calibri" w:cs="Times New Roman"/>
                <w:lang w:eastAsia="cs-CZ"/>
              </w:rPr>
              <w:instrText xml:space="preserve"> REF _Ref57964282 \r \h </w:instrText>
            </w:r>
            <w:r w:rsidR="00F3713F" w:rsidRPr="00E00B9C">
              <w:fldChar w:fldCharType="separate"/>
            </w:r>
            <w:r w:rsidR="00E00B9C" w:rsidRPr="00E00B9C">
              <w:rPr>
                <w:rFonts w:ascii="Calibri" w:eastAsia="Times New Roman" w:hAnsi="Calibri" w:cs="Times New Roman"/>
                <w:lang w:eastAsia="cs-CZ"/>
              </w:rPr>
              <w:t>5.1</w:t>
            </w:r>
            <w:r w:rsidR="00F3713F" w:rsidRPr="00E00B9C">
              <w:fldChar w:fldCharType="end"/>
            </w:r>
          </w:p>
        </w:tc>
      </w:tr>
      <w:tr w:rsidR="00947356" w:rsidRPr="00C9562D" w14:paraId="2079BC4F" w14:textId="77777777" w:rsidTr="00947356">
        <w:trPr>
          <w:trHeight w:val="300"/>
        </w:trPr>
        <w:tc>
          <w:tcPr>
            <w:tcW w:w="398" w:type="pct"/>
            <w:vAlign w:val="center"/>
          </w:tcPr>
          <w:p w14:paraId="4CEA1F49" w14:textId="4E9E3C5F" w:rsidR="00947356" w:rsidRPr="00C9562D" w:rsidRDefault="00947356" w:rsidP="00947356">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C</w:t>
            </w:r>
            <w:r w:rsidR="00F3713F">
              <w:rPr>
                <w:rFonts w:ascii="Calibri" w:eastAsia="Times New Roman" w:hAnsi="Calibri" w:cs="Times New Roman"/>
                <w:b/>
                <w:bCs/>
                <w:color w:val="C50540"/>
                <w:lang w:eastAsia="cs-CZ"/>
              </w:rPr>
              <w:t>7</w:t>
            </w:r>
          </w:p>
        </w:tc>
        <w:tc>
          <w:tcPr>
            <w:tcW w:w="3827" w:type="pct"/>
            <w:shd w:val="clear" w:color="auto" w:fill="auto"/>
            <w:vAlign w:val="center"/>
            <w:hideMark/>
          </w:tcPr>
          <w:p w14:paraId="4CBF209E" w14:textId="2EAF038B" w:rsidR="00947356" w:rsidRPr="00C9562D" w:rsidRDefault="00F3713F" w:rsidP="00947356">
            <w:pPr>
              <w:tabs>
                <w:tab w:val="clear" w:pos="1814"/>
                <w:tab w:val="clear" w:pos="3856"/>
              </w:tabs>
              <w:spacing w:after="0"/>
              <w:rPr>
                <w:rFonts w:ascii="Calibri" w:eastAsia="Times New Roman" w:hAnsi="Calibri" w:cs="Times New Roman"/>
                <w:lang w:eastAsia="cs-CZ"/>
              </w:rPr>
            </w:pPr>
            <w:r>
              <w:rPr>
                <w:rFonts w:ascii="Calibri" w:eastAsia="Times New Roman" w:hAnsi="Calibri" w:cs="Times New Roman"/>
                <w:lang w:eastAsia="cs-CZ"/>
              </w:rPr>
              <w:t>Neekonomické přínosy projektu.</w:t>
            </w:r>
          </w:p>
        </w:tc>
        <w:tc>
          <w:tcPr>
            <w:tcW w:w="775" w:type="pct"/>
            <w:shd w:val="clear" w:color="auto" w:fill="auto"/>
            <w:noWrap/>
            <w:vAlign w:val="center"/>
            <w:hideMark/>
          </w:tcPr>
          <w:p w14:paraId="5B5329DC" w14:textId="38FB1827" w:rsidR="00947356" w:rsidRPr="00E00B9C" w:rsidRDefault="00947356" w:rsidP="00947356">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fldChar w:fldCharType="begin"/>
            </w:r>
            <w:r w:rsidRPr="00E00B9C">
              <w:rPr>
                <w:rFonts w:ascii="Calibri" w:eastAsia="Times New Roman" w:hAnsi="Calibri" w:cs="Times New Roman"/>
                <w:lang w:eastAsia="cs-CZ"/>
              </w:rPr>
              <w:instrText xml:space="preserve"> REF _Ref443053810 \r \h </w:instrText>
            </w:r>
            <w:r w:rsidRPr="00E00B9C">
              <w:instrText xml:space="preserve"> \* MERGEFORMAT </w:instrText>
            </w:r>
            <w:r w:rsidRPr="00E00B9C">
              <w:fldChar w:fldCharType="separate"/>
            </w:r>
            <w:r w:rsidR="00E00B9C" w:rsidRPr="00E00B9C">
              <w:rPr>
                <w:rFonts w:ascii="Calibri" w:eastAsia="Times New Roman" w:hAnsi="Calibri" w:cs="Times New Roman"/>
                <w:lang w:eastAsia="cs-CZ"/>
              </w:rPr>
              <w:t>4.3</w:t>
            </w:r>
            <w:r w:rsidRPr="00E00B9C">
              <w:fldChar w:fldCharType="end"/>
            </w:r>
          </w:p>
        </w:tc>
      </w:tr>
      <w:tr w:rsidR="00947356" w:rsidRPr="00C9562D" w14:paraId="089C1A14" w14:textId="77777777" w:rsidTr="00947356">
        <w:trPr>
          <w:trHeight w:val="300"/>
        </w:trPr>
        <w:tc>
          <w:tcPr>
            <w:tcW w:w="398" w:type="pct"/>
            <w:vAlign w:val="center"/>
          </w:tcPr>
          <w:p w14:paraId="7939DEF0" w14:textId="47CD1EBE" w:rsidR="00947356" w:rsidRPr="00C9562D" w:rsidRDefault="00947356" w:rsidP="00947356">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C</w:t>
            </w:r>
            <w:r w:rsidR="00F3713F">
              <w:rPr>
                <w:rFonts w:ascii="Calibri" w:eastAsia="Times New Roman" w:hAnsi="Calibri" w:cs="Times New Roman"/>
                <w:b/>
                <w:bCs/>
                <w:color w:val="C50540"/>
                <w:lang w:eastAsia="cs-CZ"/>
              </w:rPr>
              <w:t>8</w:t>
            </w:r>
          </w:p>
        </w:tc>
        <w:tc>
          <w:tcPr>
            <w:tcW w:w="3827" w:type="pct"/>
            <w:shd w:val="clear" w:color="auto" w:fill="auto"/>
            <w:vAlign w:val="center"/>
          </w:tcPr>
          <w:p w14:paraId="3C2A9EE4" w14:textId="267291B6" w:rsidR="00947356" w:rsidRPr="00C9562D" w:rsidRDefault="00947356" w:rsidP="0005129A">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Vazba projektu na vybrané znalostní domény identifikované v Národní výzkumné a</w:t>
            </w:r>
            <w:r w:rsidR="0005129A" w:rsidRPr="00C9562D">
              <w:rPr>
                <w:rFonts w:ascii="Calibri" w:eastAsia="Times New Roman" w:hAnsi="Calibri" w:cs="Times New Roman"/>
                <w:lang w:eastAsia="cs-CZ"/>
              </w:rPr>
              <w:t> </w:t>
            </w:r>
            <w:r w:rsidRPr="00C9562D">
              <w:rPr>
                <w:rFonts w:ascii="Calibri" w:eastAsia="Times New Roman" w:hAnsi="Calibri" w:cs="Times New Roman"/>
                <w:lang w:eastAsia="cs-CZ"/>
              </w:rPr>
              <w:t>inovační strategii pro inteligentní specializaci.</w:t>
            </w:r>
          </w:p>
        </w:tc>
        <w:tc>
          <w:tcPr>
            <w:tcW w:w="775" w:type="pct"/>
            <w:shd w:val="clear" w:color="auto" w:fill="auto"/>
            <w:noWrap/>
            <w:vAlign w:val="center"/>
          </w:tcPr>
          <w:p w14:paraId="4A1E547D" w14:textId="3C38CAE0" w:rsidR="00947356" w:rsidRPr="00E00B9C" w:rsidRDefault="00947356" w:rsidP="00947356">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Pr="00E00B9C">
              <w:rPr>
                <w:rFonts w:ascii="Calibri" w:eastAsia="Times New Roman" w:hAnsi="Calibri" w:cs="Times New Roman"/>
                <w:lang w:eastAsia="cs-CZ"/>
              </w:rPr>
              <w:fldChar w:fldCharType="begin"/>
            </w:r>
            <w:r w:rsidRPr="00E00B9C">
              <w:rPr>
                <w:rFonts w:ascii="Calibri" w:eastAsia="Times New Roman" w:hAnsi="Calibri" w:cs="Times New Roman"/>
                <w:lang w:eastAsia="cs-CZ"/>
              </w:rPr>
              <w:instrText xml:space="preserve"> REF _Ref479770736 \r \h  \* MERGEFORMAT </w:instrText>
            </w:r>
            <w:r w:rsidRPr="00E00B9C">
              <w:rPr>
                <w:rFonts w:ascii="Calibri" w:eastAsia="Times New Roman" w:hAnsi="Calibri" w:cs="Times New Roman"/>
                <w:lang w:eastAsia="cs-CZ"/>
              </w:rPr>
            </w:r>
            <w:r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3.3</w:t>
            </w:r>
            <w:r w:rsidRPr="00E00B9C">
              <w:rPr>
                <w:rFonts w:ascii="Calibri" w:eastAsia="Times New Roman" w:hAnsi="Calibri" w:cs="Times New Roman"/>
                <w:lang w:eastAsia="cs-CZ"/>
              </w:rPr>
              <w:fldChar w:fldCharType="end"/>
            </w:r>
          </w:p>
        </w:tc>
      </w:tr>
      <w:tr w:rsidR="00947356" w:rsidRPr="00C9562D" w14:paraId="20C28574" w14:textId="77777777" w:rsidTr="00947356">
        <w:trPr>
          <w:trHeight w:val="300"/>
        </w:trPr>
        <w:tc>
          <w:tcPr>
            <w:tcW w:w="398" w:type="pct"/>
          </w:tcPr>
          <w:p w14:paraId="7E4F3539" w14:textId="62DAB670" w:rsidR="00947356" w:rsidRPr="00C9562D" w:rsidRDefault="00947356" w:rsidP="00947356">
            <w:pPr>
              <w:tabs>
                <w:tab w:val="clear" w:pos="1814"/>
                <w:tab w:val="clear" w:pos="3856"/>
              </w:tabs>
              <w:spacing w:after="0"/>
              <w:jc w:val="left"/>
              <w:rPr>
                <w:rFonts w:ascii="Calibri" w:eastAsia="Times New Roman" w:hAnsi="Calibri" w:cs="Times New Roman"/>
                <w:b/>
                <w:bCs/>
                <w:color w:val="C50540"/>
                <w:lang w:eastAsia="cs-CZ"/>
              </w:rPr>
            </w:pPr>
            <w:r w:rsidRPr="00C9562D">
              <w:rPr>
                <w:rFonts w:ascii="Calibri" w:eastAsia="Times New Roman" w:hAnsi="Calibri" w:cs="Times New Roman"/>
                <w:b/>
                <w:bCs/>
                <w:color w:val="C50540"/>
                <w:lang w:eastAsia="cs-CZ"/>
              </w:rPr>
              <w:t>D</w:t>
            </w:r>
          </w:p>
        </w:tc>
        <w:tc>
          <w:tcPr>
            <w:tcW w:w="3827" w:type="pct"/>
            <w:shd w:val="clear" w:color="auto" w:fill="auto"/>
            <w:vAlign w:val="center"/>
            <w:hideMark/>
          </w:tcPr>
          <w:p w14:paraId="3FB9C132" w14:textId="1F96F176" w:rsidR="00947356" w:rsidRPr="00C9562D" w:rsidRDefault="00947356" w:rsidP="00947356">
            <w:pPr>
              <w:tabs>
                <w:tab w:val="clear" w:pos="1814"/>
                <w:tab w:val="clear" w:pos="3856"/>
              </w:tabs>
              <w:spacing w:after="0"/>
              <w:rPr>
                <w:rFonts w:ascii="Calibri" w:eastAsia="Times New Roman" w:hAnsi="Calibri" w:cs="Times New Roman"/>
                <w:lang w:eastAsia="cs-CZ"/>
              </w:rPr>
            </w:pPr>
            <w:r w:rsidRPr="00C9562D">
              <w:rPr>
                <w:rFonts w:ascii="Calibri" w:eastAsia="Times New Roman" w:hAnsi="Calibri" w:cs="Times New Roman"/>
                <w:lang w:eastAsia="cs-CZ"/>
              </w:rPr>
              <w:t>Místo realizace projektu.</w:t>
            </w:r>
          </w:p>
        </w:tc>
        <w:tc>
          <w:tcPr>
            <w:tcW w:w="775" w:type="pct"/>
            <w:shd w:val="clear" w:color="auto" w:fill="auto"/>
            <w:noWrap/>
            <w:vAlign w:val="center"/>
            <w:hideMark/>
          </w:tcPr>
          <w:p w14:paraId="54356DCF" w14:textId="48C37D37" w:rsidR="00947356" w:rsidRPr="00E00B9C" w:rsidRDefault="00947356" w:rsidP="00527B49">
            <w:pPr>
              <w:tabs>
                <w:tab w:val="clear" w:pos="1814"/>
                <w:tab w:val="clear" w:pos="3856"/>
              </w:tabs>
              <w:spacing w:after="0"/>
              <w:jc w:val="center"/>
              <w:rPr>
                <w:rFonts w:ascii="Calibri" w:eastAsia="Times New Roman" w:hAnsi="Calibri" w:cs="Times New Roman"/>
                <w:lang w:eastAsia="cs-CZ"/>
              </w:rPr>
            </w:pPr>
            <w:r w:rsidRPr="00E00B9C">
              <w:rPr>
                <w:rFonts w:ascii="Calibri" w:eastAsia="Times New Roman" w:hAnsi="Calibri" w:cs="Times New Roman"/>
                <w:lang w:eastAsia="cs-CZ"/>
              </w:rPr>
              <w:t xml:space="preserve">kap. </w:t>
            </w:r>
            <w:r w:rsidR="00527B49" w:rsidRPr="00E00B9C">
              <w:rPr>
                <w:rFonts w:ascii="Calibri" w:eastAsia="Times New Roman" w:hAnsi="Calibri" w:cs="Times New Roman"/>
                <w:lang w:eastAsia="cs-CZ"/>
              </w:rPr>
              <w:fldChar w:fldCharType="begin"/>
            </w:r>
            <w:r w:rsidR="00527B49" w:rsidRPr="00E00B9C">
              <w:rPr>
                <w:rFonts w:ascii="Calibri" w:eastAsia="Times New Roman" w:hAnsi="Calibri" w:cs="Times New Roman"/>
                <w:lang w:eastAsia="cs-CZ"/>
              </w:rPr>
              <w:instrText xml:space="preserve"> REF _Ref29882790 \r \h </w:instrText>
            </w:r>
            <w:r w:rsidR="00C9562D" w:rsidRPr="00E00B9C">
              <w:rPr>
                <w:rFonts w:ascii="Calibri" w:eastAsia="Times New Roman" w:hAnsi="Calibri" w:cs="Times New Roman"/>
                <w:lang w:eastAsia="cs-CZ"/>
              </w:rPr>
              <w:instrText xml:space="preserve"> \* MERGEFORMAT </w:instrText>
            </w:r>
            <w:r w:rsidR="00527B49" w:rsidRPr="00E00B9C">
              <w:rPr>
                <w:rFonts w:ascii="Calibri" w:eastAsia="Times New Roman" w:hAnsi="Calibri" w:cs="Times New Roman"/>
                <w:lang w:eastAsia="cs-CZ"/>
              </w:rPr>
            </w:r>
            <w:r w:rsidR="00527B49" w:rsidRPr="00E00B9C">
              <w:rPr>
                <w:rFonts w:ascii="Calibri" w:eastAsia="Times New Roman" w:hAnsi="Calibri" w:cs="Times New Roman"/>
                <w:lang w:eastAsia="cs-CZ"/>
              </w:rPr>
              <w:fldChar w:fldCharType="separate"/>
            </w:r>
            <w:r w:rsidR="00E00B9C" w:rsidRPr="00E00B9C">
              <w:rPr>
                <w:rFonts w:ascii="Calibri" w:eastAsia="Times New Roman" w:hAnsi="Calibri" w:cs="Times New Roman"/>
                <w:lang w:eastAsia="cs-CZ"/>
              </w:rPr>
              <w:t>3.2</w:t>
            </w:r>
            <w:r w:rsidR="00527B49" w:rsidRPr="00E00B9C">
              <w:rPr>
                <w:rFonts w:ascii="Calibri" w:eastAsia="Times New Roman" w:hAnsi="Calibri" w:cs="Times New Roman"/>
                <w:lang w:eastAsia="cs-CZ"/>
              </w:rPr>
              <w:fldChar w:fldCharType="end"/>
            </w:r>
          </w:p>
        </w:tc>
      </w:tr>
    </w:tbl>
    <w:p w14:paraId="61867227" w14:textId="77777777" w:rsidR="000D5B5E" w:rsidRPr="00C9562D" w:rsidRDefault="000D5B5E" w:rsidP="000D5B5E">
      <w:pPr>
        <w:pStyle w:val="Normln1"/>
        <w:rPr>
          <w:i/>
          <w:color w:val="0A2A37"/>
          <w:sz w:val="20"/>
          <w:szCs w:val="20"/>
        </w:rPr>
      </w:pPr>
      <w:r w:rsidRPr="00C9562D">
        <w:rPr>
          <w:i/>
          <w:color w:val="0A2A37"/>
          <w:sz w:val="20"/>
          <w:szCs w:val="20"/>
        </w:rPr>
        <w:t xml:space="preserve">Zdroj: </w:t>
      </w:r>
      <w:r w:rsidR="00DC0924" w:rsidRPr="00C9562D">
        <w:rPr>
          <w:i/>
          <w:color w:val="0A2A37"/>
          <w:sz w:val="20"/>
          <w:szCs w:val="20"/>
        </w:rPr>
        <w:t>Z</w:t>
      </w:r>
      <w:r w:rsidRPr="00C9562D">
        <w:rPr>
          <w:i/>
          <w:color w:val="0A2A37"/>
          <w:sz w:val="20"/>
          <w:szCs w:val="20"/>
        </w:rPr>
        <w:t>pracovatel</w:t>
      </w:r>
    </w:p>
    <w:p w14:paraId="7DD63927" w14:textId="595B2CDD" w:rsidR="000D5B5E" w:rsidRPr="00C9562D" w:rsidRDefault="000D5B5E">
      <w:pPr>
        <w:tabs>
          <w:tab w:val="clear" w:pos="1814"/>
          <w:tab w:val="clear" w:pos="3856"/>
        </w:tabs>
        <w:spacing w:line="276" w:lineRule="auto"/>
        <w:jc w:val="left"/>
        <w:rPr>
          <w:b/>
          <w:color w:val="C50540"/>
          <w:sz w:val="32"/>
          <w:szCs w:val="28"/>
          <w:highlight w:val="yellow"/>
        </w:rPr>
      </w:pPr>
      <w:r w:rsidRPr="00C9562D">
        <w:rPr>
          <w:highlight w:val="yellow"/>
        </w:rPr>
        <w:br w:type="page"/>
      </w:r>
    </w:p>
    <w:p w14:paraId="1E5B7818" w14:textId="77777777" w:rsidR="00A73453" w:rsidRPr="000C67E6" w:rsidRDefault="00A73453" w:rsidP="006752F4">
      <w:pPr>
        <w:pStyle w:val="Nadpis1rovn"/>
        <w:numPr>
          <w:ilvl w:val="0"/>
          <w:numId w:val="0"/>
        </w:numPr>
        <w:ind w:left="360" w:hanging="360"/>
      </w:pPr>
      <w:bookmarkStart w:id="34" w:name="_Toc57964321"/>
      <w:r w:rsidRPr="000C67E6">
        <w:lastRenderedPageBreak/>
        <w:t>Anotace projektu</w:t>
      </w:r>
      <w:bookmarkEnd w:id="32"/>
      <w:bookmarkEnd w:id="34"/>
    </w:p>
    <w:p w14:paraId="361AEBFD" w14:textId="57BD6863" w:rsidR="007137FA" w:rsidRPr="000C67E6" w:rsidRDefault="00667FBC" w:rsidP="00D23F3C">
      <w:pPr>
        <w:pStyle w:val="Normln1"/>
        <w:spacing w:line="276" w:lineRule="auto"/>
        <w:rPr>
          <w:b/>
          <w:bCs/>
          <w:color w:val="0A2A37"/>
        </w:rPr>
      </w:pPr>
      <w:r w:rsidRPr="000C67E6">
        <w:rPr>
          <w:color w:val="0A2A37"/>
        </w:rPr>
        <w:t>Předmětem předkládaného projektu</w:t>
      </w:r>
      <w:r w:rsidR="00436780" w:rsidRPr="000C67E6">
        <w:rPr>
          <w:color w:val="0A2A37"/>
        </w:rPr>
        <w:t xml:space="preserve"> s názvem</w:t>
      </w:r>
      <w:r w:rsidRPr="000C67E6">
        <w:rPr>
          <w:color w:val="0A2A37"/>
        </w:rPr>
        <w:t xml:space="preserve"> </w:t>
      </w:r>
      <w:r w:rsidR="00D907CB" w:rsidRPr="000C67E6">
        <w:rPr>
          <w:color w:val="0A2A37"/>
        </w:rPr>
        <w:t>Využití nových technologií a postupů v ekologickém odstraňování vodorovného dopravního značení a zvýšení bezpečnosti provozu na pozemních komunikacích pro cyklisty</w:t>
      </w:r>
      <w:r w:rsidR="0051508B" w:rsidRPr="000C67E6">
        <w:rPr>
          <w:color w:val="0A2A37"/>
        </w:rPr>
        <w:t xml:space="preserve"> </w:t>
      </w:r>
      <w:r w:rsidR="0015794F" w:rsidRPr="000C67E6">
        <w:rPr>
          <w:color w:val="0A2A37"/>
        </w:rPr>
        <w:t>je</w:t>
      </w:r>
      <w:r w:rsidR="00BE2999" w:rsidRPr="000C67E6">
        <w:rPr>
          <w:color w:val="0A2A37"/>
        </w:rPr>
        <w:t xml:space="preserve"> </w:t>
      </w:r>
      <w:r w:rsidR="007137FA" w:rsidRPr="000C67E6">
        <w:rPr>
          <w:color w:val="0A2A37"/>
        </w:rPr>
        <w:t xml:space="preserve">realizace </w:t>
      </w:r>
      <w:r w:rsidR="0051508B" w:rsidRPr="000C67E6">
        <w:rPr>
          <w:color w:val="0A2A37"/>
        </w:rPr>
        <w:t>VaV</w:t>
      </w:r>
      <w:r w:rsidR="007137FA" w:rsidRPr="000C67E6">
        <w:rPr>
          <w:color w:val="0A2A37"/>
        </w:rPr>
        <w:t xml:space="preserve"> aktivit v</w:t>
      </w:r>
      <w:r w:rsidR="0051508B" w:rsidRPr="000C67E6">
        <w:rPr>
          <w:color w:val="0A2A37"/>
        </w:rPr>
        <w:t> </w:t>
      </w:r>
      <w:r w:rsidR="00BE2999" w:rsidRPr="000C67E6">
        <w:rPr>
          <w:color w:val="0A2A37"/>
        </w:rPr>
        <w:t>oblast</w:t>
      </w:r>
      <w:r w:rsidR="0051508B" w:rsidRPr="000C67E6">
        <w:rPr>
          <w:color w:val="0A2A37"/>
        </w:rPr>
        <w:t xml:space="preserve">i </w:t>
      </w:r>
      <w:r w:rsidR="00D907CB" w:rsidRPr="000C67E6">
        <w:rPr>
          <w:color w:val="0A2A37"/>
        </w:rPr>
        <w:t>povrchových úprav</w:t>
      </w:r>
      <w:r w:rsidR="0051508B" w:rsidRPr="000C67E6">
        <w:rPr>
          <w:color w:val="0A2A37"/>
        </w:rPr>
        <w:t xml:space="preserve"> pozemních komunikací.</w:t>
      </w:r>
      <w:r w:rsidR="00CE64AE" w:rsidRPr="000C67E6">
        <w:rPr>
          <w:b/>
          <w:bCs/>
          <w:color w:val="0A2A37"/>
        </w:rPr>
        <w:t xml:space="preserve"> Projekt bud</w:t>
      </w:r>
      <w:r w:rsidR="00E85403" w:rsidRPr="000C67E6">
        <w:rPr>
          <w:b/>
          <w:bCs/>
          <w:color w:val="0A2A37"/>
        </w:rPr>
        <w:t>e řešen v účinné spolupráci společnosti</w:t>
      </w:r>
      <w:r w:rsidR="00CE64AE" w:rsidRPr="000C67E6">
        <w:rPr>
          <w:b/>
          <w:bCs/>
          <w:color w:val="0A2A37"/>
        </w:rPr>
        <w:t xml:space="preserve"> </w:t>
      </w:r>
      <w:r w:rsidR="00C32873" w:rsidRPr="000C67E6">
        <w:rPr>
          <w:b/>
          <w:bCs/>
          <w:color w:val="0A2A37"/>
        </w:rPr>
        <w:t>Značky Morava, a.s.</w:t>
      </w:r>
      <w:r w:rsidR="00E85403" w:rsidRPr="000C67E6">
        <w:rPr>
          <w:b/>
          <w:bCs/>
          <w:color w:val="0A2A37"/>
        </w:rPr>
        <w:t xml:space="preserve"> s</w:t>
      </w:r>
      <w:r w:rsidR="00CE64AE" w:rsidRPr="000C67E6">
        <w:rPr>
          <w:b/>
          <w:bCs/>
          <w:color w:val="0A2A37"/>
        </w:rPr>
        <w:t xml:space="preserve"> </w:t>
      </w:r>
      <w:r w:rsidR="0051508B" w:rsidRPr="000C67E6">
        <w:rPr>
          <w:b/>
          <w:bCs/>
          <w:color w:val="0A2A37"/>
        </w:rPr>
        <w:t>Vysokou školou báňskou – Technickou univerzitou Ostrava</w:t>
      </w:r>
      <w:r w:rsidR="00CE64AE" w:rsidRPr="000C67E6">
        <w:rPr>
          <w:color w:val="0A2A37"/>
        </w:rPr>
        <w:t xml:space="preserve">. </w:t>
      </w:r>
      <w:r w:rsidR="00644A20" w:rsidRPr="000C67E6">
        <w:rPr>
          <w:color w:val="0A2A37"/>
        </w:rPr>
        <w:t>V předkládaném projektu jde především o výzkum a </w:t>
      </w:r>
      <w:r w:rsidR="0051508B" w:rsidRPr="000C67E6">
        <w:rPr>
          <w:color w:val="0A2A37"/>
        </w:rPr>
        <w:t>vývoj</w:t>
      </w:r>
      <w:r w:rsidR="00532DE6">
        <w:rPr>
          <w:color w:val="0A2A37"/>
        </w:rPr>
        <w:t xml:space="preserve"> funkčního vzorku chemického přípravku k</w:t>
      </w:r>
      <w:r w:rsidR="0051508B" w:rsidRPr="000C67E6">
        <w:rPr>
          <w:color w:val="0A2A37"/>
        </w:rPr>
        <w:t xml:space="preserve"> </w:t>
      </w:r>
      <w:r w:rsidR="000C67E6" w:rsidRPr="000C67E6">
        <w:rPr>
          <w:color w:val="0A2A37"/>
        </w:rPr>
        <w:t>ekologicky šetrné</w:t>
      </w:r>
      <w:r w:rsidR="00532DE6">
        <w:rPr>
          <w:color w:val="0A2A37"/>
        </w:rPr>
        <w:t>mu</w:t>
      </w:r>
      <w:r w:rsidR="000C67E6" w:rsidRPr="000C67E6">
        <w:rPr>
          <w:color w:val="0A2A37"/>
        </w:rPr>
        <w:t xml:space="preserve"> odstraňování VDZ a</w:t>
      </w:r>
      <w:r w:rsidR="00532DE6">
        <w:rPr>
          <w:color w:val="0A2A37"/>
        </w:rPr>
        <w:t xml:space="preserve"> ověřené technologii povrchové úpravy pozemních komunikací za účelem</w:t>
      </w:r>
      <w:r w:rsidR="000C67E6" w:rsidRPr="000C67E6">
        <w:rPr>
          <w:color w:val="0A2A37"/>
        </w:rPr>
        <w:t xml:space="preserve"> zvýšení bezpečnosti na cyklostezkách.</w:t>
      </w:r>
    </w:p>
    <w:p w14:paraId="7EAC98B0" w14:textId="612518B4" w:rsidR="00644A20" w:rsidRPr="000C67E6" w:rsidRDefault="0015794F" w:rsidP="00D23F3C">
      <w:pPr>
        <w:pStyle w:val="Normln1"/>
        <w:spacing w:line="276" w:lineRule="auto"/>
        <w:rPr>
          <w:color w:val="0A2A37"/>
        </w:rPr>
      </w:pPr>
      <w:r w:rsidRPr="000C67E6">
        <w:rPr>
          <w:color w:val="0A2A37"/>
        </w:rPr>
        <w:t xml:space="preserve">Samotná realizace projektu je zaměřena na </w:t>
      </w:r>
      <w:r w:rsidRPr="000C67E6">
        <w:rPr>
          <w:b/>
          <w:color w:val="0A2A37"/>
        </w:rPr>
        <w:t>činnosti průmyslového výzkumu a experimentálního vývoje</w:t>
      </w:r>
      <w:r w:rsidRPr="000C67E6">
        <w:rPr>
          <w:color w:val="0A2A37"/>
        </w:rPr>
        <w:t xml:space="preserve">, prostřednictvím </w:t>
      </w:r>
      <w:r w:rsidR="00015744" w:rsidRPr="000C67E6">
        <w:rPr>
          <w:color w:val="0A2A37"/>
        </w:rPr>
        <w:t>kter</w:t>
      </w:r>
      <w:r w:rsidR="009E6B6D" w:rsidRPr="000C67E6">
        <w:rPr>
          <w:color w:val="0A2A37"/>
        </w:rPr>
        <w:t>ých</w:t>
      </w:r>
      <w:r w:rsidRPr="000C67E6">
        <w:rPr>
          <w:color w:val="0A2A37"/>
        </w:rPr>
        <w:t xml:space="preserve"> chce žadatel dosáhnout</w:t>
      </w:r>
      <w:r w:rsidR="000C67E6" w:rsidRPr="000C67E6">
        <w:rPr>
          <w:color w:val="0A2A37"/>
        </w:rPr>
        <w:t xml:space="preserve"> požadovaných</w:t>
      </w:r>
      <w:r w:rsidRPr="000C67E6">
        <w:rPr>
          <w:color w:val="0A2A37"/>
        </w:rPr>
        <w:t xml:space="preserve"> výstupů</w:t>
      </w:r>
      <w:r w:rsidR="000C67E6" w:rsidRPr="000C67E6">
        <w:rPr>
          <w:color w:val="0A2A37"/>
        </w:rPr>
        <w:t>,</w:t>
      </w:r>
      <w:r w:rsidR="00E852D4" w:rsidRPr="000C67E6">
        <w:rPr>
          <w:color w:val="0A2A37"/>
        </w:rPr>
        <w:t xml:space="preserve"> což je zcela </w:t>
      </w:r>
      <w:r w:rsidR="00E852D4" w:rsidRPr="000C67E6">
        <w:rPr>
          <w:b/>
          <w:color w:val="0A2A37"/>
        </w:rPr>
        <w:t>v souladu s platnou metodikou V</w:t>
      </w:r>
      <w:r w:rsidR="00CE64AE" w:rsidRPr="000C67E6">
        <w:rPr>
          <w:b/>
          <w:color w:val="0A2A37"/>
        </w:rPr>
        <w:t>I</w:t>
      </w:r>
      <w:r w:rsidR="00E852D4" w:rsidRPr="000C67E6">
        <w:rPr>
          <w:b/>
          <w:color w:val="0A2A37"/>
        </w:rPr>
        <w:t>I</w:t>
      </w:r>
      <w:r w:rsidR="000C67E6" w:rsidRPr="000C67E6">
        <w:rPr>
          <w:b/>
          <w:color w:val="0A2A37"/>
        </w:rPr>
        <w:t>I</w:t>
      </w:r>
      <w:r w:rsidR="00E852D4" w:rsidRPr="000C67E6">
        <w:rPr>
          <w:b/>
          <w:color w:val="0A2A37"/>
        </w:rPr>
        <w:t xml:space="preserve">. Výzvy programu Aplikace, </w:t>
      </w:r>
      <w:r w:rsidR="00CE64AE" w:rsidRPr="000C67E6">
        <w:rPr>
          <w:b/>
          <w:color w:val="0A2A37"/>
        </w:rPr>
        <w:t>s účinnou spoluprací</w:t>
      </w:r>
      <w:r w:rsidRPr="000C67E6">
        <w:rPr>
          <w:color w:val="0A2A37"/>
        </w:rPr>
        <w:t xml:space="preserve">. </w:t>
      </w:r>
      <w:r w:rsidR="009E6B6D" w:rsidRPr="000C67E6">
        <w:rPr>
          <w:color w:val="0A2A37"/>
        </w:rPr>
        <w:t>Činnosti průmyslového výzkumu a</w:t>
      </w:r>
      <w:r w:rsidR="000C67E6" w:rsidRPr="000C67E6">
        <w:rPr>
          <w:color w:val="0A2A37"/>
        </w:rPr>
        <w:t> </w:t>
      </w:r>
      <w:r w:rsidR="009E6B6D" w:rsidRPr="000C67E6">
        <w:rPr>
          <w:color w:val="0A2A37"/>
        </w:rPr>
        <w:t>experimentálního vývoje jsou zcela jednoznačně odděleny</w:t>
      </w:r>
      <w:r w:rsidR="00B243BE" w:rsidRPr="000C67E6">
        <w:rPr>
          <w:color w:val="0A2A37"/>
        </w:rPr>
        <w:t xml:space="preserve">, </w:t>
      </w:r>
      <w:r w:rsidR="00171119" w:rsidRPr="000C67E6">
        <w:rPr>
          <w:color w:val="0A2A37"/>
        </w:rPr>
        <w:t xml:space="preserve">fyzická </w:t>
      </w:r>
      <w:r w:rsidR="00B243BE" w:rsidRPr="000C67E6">
        <w:rPr>
          <w:color w:val="0A2A37"/>
        </w:rPr>
        <w:t>realizace projektu potrvá po dobu</w:t>
      </w:r>
      <w:r w:rsidR="00E63A76" w:rsidRPr="000C67E6">
        <w:rPr>
          <w:color w:val="0A2A37"/>
        </w:rPr>
        <w:t xml:space="preserve"> </w:t>
      </w:r>
      <w:r w:rsidR="0051508B" w:rsidRPr="000C67E6">
        <w:rPr>
          <w:color w:val="0A2A37"/>
        </w:rPr>
        <w:t>24</w:t>
      </w:r>
      <w:r w:rsidR="000C67E6" w:rsidRPr="000C67E6">
        <w:rPr>
          <w:color w:val="0A2A37"/>
        </w:rPr>
        <w:t> </w:t>
      </w:r>
      <w:r w:rsidR="00B243BE" w:rsidRPr="000C67E6">
        <w:rPr>
          <w:color w:val="0A2A37"/>
        </w:rPr>
        <w:t>měsíců</w:t>
      </w:r>
      <w:r w:rsidR="009E6B6D" w:rsidRPr="000C67E6">
        <w:rPr>
          <w:color w:val="0A2A37"/>
        </w:rPr>
        <w:t xml:space="preserve">. </w:t>
      </w:r>
      <w:r w:rsidR="00174DE6" w:rsidRPr="000C67E6">
        <w:rPr>
          <w:color w:val="0A2A37"/>
        </w:rPr>
        <w:t>Navíc má</w:t>
      </w:r>
      <w:r w:rsidR="00B243BE" w:rsidRPr="000C67E6">
        <w:rPr>
          <w:color w:val="0A2A37"/>
        </w:rPr>
        <w:t xml:space="preserve"> předkládaný</w:t>
      </w:r>
      <w:r w:rsidR="00174DE6" w:rsidRPr="000C67E6">
        <w:rPr>
          <w:color w:val="0A2A37"/>
        </w:rPr>
        <w:t xml:space="preserve"> projekt </w:t>
      </w:r>
      <w:r w:rsidR="00B243BE" w:rsidRPr="000C67E6">
        <w:rPr>
          <w:color w:val="0A2A37"/>
        </w:rPr>
        <w:t xml:space="preserve">významný </w:t>
      </w:r>
      <w:r w:rsidR="00174DE6" w:rsidRPr="000C67E6">
        <w:rPr>
          <w:color w:val="0A2A37"/>
        </w:rPr>
        <w:t>potenciál ke zvýšení prestiže České republiky v oblasti</w:t>
      </w:r>
      <w:r w:rsidR="004F5053" w:rsidRPr="000C67E6">
        <w:rPr>
          <w:color w:val="0A2A37"/>
        </w:rPr>
        <w:t xml:space="preserve"> </w:t>
      </w:r>
      <w:r w:rsidR="0051508B" w:rsidRPr="000C67E6">
        <w:rPr>
          <w:color w:val="0A2A37"/>
        </w:rPr>
        <w:t>vývoje pro zvyšování bezpečnost</w:t>
      </w:r>
      <w:r w:rsidR="000C67E6" w:rsidRPr="000C67E6">
        <w:rPr>
          <w:color w:val="0A2A37"/>
        </w:rPr>
        <w:t>i</w:t>
      </w:r>
      <w:r w:rsidR="0051508B" w:rsidRPr="000C67E6">
        <w:rPr>
          <w:color w:val="0A2A37"/>
        </w:rPr>
        <w:t xml:space="preserve"> provozu na </w:t>
      </w:r>
      <w:r w:rsidR="00D73098" w:rsidRPr="000C67E6">
        <w:rPr>
          <w:color w:val="0A2A37"/>
        </w:rPr>
        <w:t>pozemních</w:t>
      </w:r>
      <w:r w:rsidR="0051508B" w:rsidRPr="000C67E6">
        <w:rPr>
          <w:color w:val="0A2A37"/>
        </w:rPr>
        <w:t xml:space="preserve"> komunikacích</w:t>
      </w:r>
      <w:r w:rsidR="00174DE6" w:rsidRPr="000C67E6">
        <w:rPr>
          <w:color w:val="0A2A37"/>
        </w:rPr>
        <w:t>.</w:t>
      </w:r>
      <w:r w:rsidR="00644A20" w:rsidRPr="000C67E6">
        <w:rPr>
          <w:color w:val="0A2A37"/>
        </w:rPr>
        <w:t xml:space="preserve"> Díky realizaci předloženého projektu tedy společnost </w:t>
      </w:r>
      <w:r w:rsidR="00C32873" w:rsidRPr="000C67E6">
        <w:rPr>
          <w:color w:val="0A2A37"/>
        </w:rPr>
        <w:t>Značky Morava, a.s.</w:t>
      </w:r>
      <w:r w:rsidR="00644A20" w:rsidRPr="000C67E6">
        <w:rPr>
          <w:color w:val="0A2A37"/>
        </w:rPr>
        <w:t xml:space="preserve"> rozšíří svoje výrobkové portfolio o produkty</w:t>
      </w:r>
      <w:r w:rsidR="00FF67F9" w:rsidRPr="000C67E6">
        <w:rPr>
          <w:color w:val="0A2A37"/>
        </w:rPr>
        <w:t xml:space="preserve"> a služby</w:t>
      </w:r>
      <w:r w:rsidR="00644A20" w:rsidRPr="000C67E6">
        <w:rPr>
          <w:color w:val="0A2A37"/>
        </w:rPr>
        <w:t xml:space="preserve"> se zcela unikátními užitnými a technickými vlastnostmi. Díky těmto skutečnostem bude žadatel schopen upevnit svoje postavení na trhu</w:t>
      </w:r>
      <w:r w:rsidR="00FF67F9" w:rsidRPr="000C67E6">
        <w:rPr>
          <w:color w:val="0A2A37"/>
        </w:rPr>
        <w:t xml:space="preserve"> a atakovat trhy nové</w:t>
      </w:r>
      <w:r w:rsidR="00644A20" w:rsidRPr="000C67E6">
        <w:rPr>
          <w:color w:val="0A2A37"/>
        </w:rPr>
        <w:t>.</w:t>
      </w:r>
    </w:p>
    <w:p w14:paraId="2B3155AA" w14:textId="6120521A" w:rsidR="00AA4EDC" w:rsidRPr="000C67E6" w:rsidRDefault="0015794F" w:rsidP="00D23F3C">
      <w:pPr>
        <w:pStyle w:val="Normln1"/>
        <w:spacing w:line="276" w:lineRule="auto"/>
        <w:rPr>
          <w:b/>
          <w:color w:val="0A2A37"/>
        </w:rPr>
      </w:pPr>
      <w:r w:rsidRPr="000C67E6">
        <w:rPr>
          <w:color w:val="0A2A37"/>
        </w:rPr>
        <w:t>Výstup</w:t>
      </w:r>
      <w:r w:rsidR="00644A20" w:rsidRPr="000C67E6">
        <w:rPr>
          <w:color w:val="0A2A37"/>
        </w:rPr>
        <w:t>y</w:t>
      </w:r>
      <w:r w:rsidRPr="000C67E6">
        <w:rPr>
          <w:color w:val="0A2A37"/>
        </w:rPr>
        <w:t xml:space="preserve"> projektu společnosti</w:t>
      </w:r>
      <w:r w:rsidR="00C4421E" w:rsidRPr="000C67E6">
        <w:rPr>
          <w:color w:val="0A2A37"/>
        </w:rPr>
        <w:t xml:space="preserve"> </w:t>
      </w:r>
      <w:r w:rsidR="00D4543F" w:rsidRPr="000C67E6">
        <w:rPr>
          <w:color w:val="0A2A37"/>
        </w:rPr>
        <w:t>Značky Morava, a.s.</w:t>
      </w:r>
      <w:r w:rsidRPr="000C67E6">
        <w:rPr>
          <w:color w:val="0A2A37"/>
        </w:rPr>
        <w:t xml:space="preserve"> bud</w:t>
      </w:r>
      <w:r w:rsidR="00644A20" w:rsidRPr="000C67E6">
        <w:rPr>
          <w:color w:val="0A2A37"/>
        </w:rPr>
        <w:t>ou</w:t>
      </w:r>
      <w:r w:rsidRPr="000C67E6">
        <w:rPr>
          <w:color w:val="0A2A37"/>
        </w:rPr>
        <w:t xml:space="preserve"> korespondovat s opatřeními Národní politiky výzkumu, vývoje a inovací. </w:t>
      </w:r>
      <w:r w:rsidR="00AA4EDC" w:rsidRPr="000C67E6">
        <w:rPr>
          <w:color w:val="0A2A37"/>
        </w:rPr>
        <w:t xml:space="preserve">Projekt odpovídá </w:t>
      </w:r>
      <w:r w:rsidR="00E5229F" w:rsidRPr="000C67E6">
        <w:rPr>
          <w:color w:val="0A2A37"/>
        </w:rPr>
        <w:t>východiskům</w:t>
      </w:r>
      <w:r w:rsidR="00E31CB7" w:rsidRPr="000C67E6">
        <w:rPr>
          <w:color w:val="0A2A37"/>
        </w:rPr>
        <w:t xml:space="preserve"> a potřebám</w:t>
      </w:r>
      <w:r w:rsidR="00AA4EDC" w:rsidRPr="000C67E6">
        <w:rPr>
          <w:color w:val="0A2A37"/>
        </w:rPr>
        <w:t xml:space="preserve"> aplikační domény oblasti </w:t>
      </w:r>
      <w:r w:rsidR="00171119" w:rsidRPr="000C67E6">
        <w:rPr>
          <w:b/>
          <w:color w:val="0A2A37"/>
        </w:rPr>
        <w:t>Udržitelná výstavba, lidská sídla a technická ochrana životního prostředí</w:t>
      </w:r>
      <w:r w:rsidR="00AA4EDC" w:rsidRPr="000C67E6">
        <w:rPr>
          <w:color w:val="0A2A37"/>
        </w:rPr>
        <w:t>, má přímý indikativní vztah k národní doméně specializace</w:t>
      </w:r>
      <w:r w:rsidR="00FF67F9" w:rsidRPr="000C67E6">
        <w:rPr>
          <w:color w:val="0A2A37"/>
        </w:rPr>
        <w:t xml:space="preserve"> Udržitelné zemědělství a environmentální aplikační odvětví</w:t>
      </w:r>
      <w:r w:rsidR="00AA4EDC" w:rsidRPr="000C67E6">
        <w:rPr>
          <w:color w:val="0A2A37"/>
        </w:rPr>
        <w:t>. Předložený projekt má</w:t>
      </w:r>
      <w:r w:rsidR="00FF67F9" w:rsidRPr="000C67E6">
        <w:rPr>
          <w:color w:val="0A2A37"/>
        </w:rPr>
        <w:t xml:space="preserve"> vzhledem k charakteru jeho výstupů</w:t>
      </w:r>
      <w:r w:rsidR="00AA4EDC" w:rsidRPr="000C67E6">
        <w:rPr>
          <w:color w:val="0A2A37"/>
        </w:rPr>
        <w:t xml:space="preserve"> také přímý indikativní vztah ke znalostní doméně </w:t>
      </w:r>
      <w:r w:rsidR="00171119" w:rsidRPr="000C67E6">
        <w:rPr>
          <w:b/>
          <w:color w:val="0A2A37"/>
        </w:rPr>
        <w:t xml:space="preserve">Pokročilé materiály a </w:t>
      </w:r>
      <w:r w:rsidR="00AA4EDC" w:rsidRPr="000C67E6">
        <w:rPr>
          <w:b/>
          <w:color w:val="0A2A37"/>
        </w:rPr>
        <w:t xml:space="preserve">Pokročilé </w:t>
      </w:r>
      <w:r w:rsidR="004010B8" w:rsidRPr="000C67E6">
        <w:rPr>
          <w:b/>
          <w:color w:val="0A2A37"/>
        </w:rPr>
        <w:t>výrobní technologie</w:t>
      </w:r>
      <w:r w:rsidR="00AA4EDC" w:rsidRPr="000C67E6">
        <w:rPr>
          <w:color w:val="0A2A37"/>
        </w:rPr>
        <w:t xml:space="preserve">. </w:t>
      </w:r>
      <w:r w:rsidR="00AA4EDC" w:rsidRPr="000C67E6">
        <w:rPr>
          <w:b/>
          <w:color w:val="0A2A37"/>
        </w:rPr>
        <w:t>Na základě těchto skutečností je projekt zcela v souladu se všemi relevantními aspekty Národní RIS3 strategie</w:t>
      </w:r>
      <w:r w:rsidR="00532DE6">
        <w:rPr>
          <w:b/>
          <w:color w:val="0A2A37"/>
        </w:rPr>
        <w:t> </w:t>
      </w:r>
      <w:r w:rsidR="00AA4EDC" w:rsidRPr="000C67E6">
        <w:rPr>
          <w:b/>
          <w:color w:val="0A2A37"/>
        </w:rPr>
        <w:t>ČR.</w:t>
      </w:r>
    </w:p>
    <w:p w14:paraId="71206D71" w14:textId="2008616D" w:rsidR="00BD2CAC" w:rsidRPr="00580D3E" w:rsidRDefault="00BD2CAC" w:rsidP="00BD2CAC">
      <w:pPr>
        <w:pStyle w:val="Normln1"/>
        <w:rPr>
          <w:color w:val="0A2A37"/>
        </w:rPr>
      </w:pPr>
      <w:r w:rsidRPr="00580D3E">
        <w:rPr>
          <w:b/>
          <w:color w:val="0A2A37"/>
        </w:rPr>
        <w:t xml:space="preserve">Předložený projekt navazuje na vývoj firmy a zkušenosti nabyté při </w:t>
      </w:r>
      <w:r w:rsidR="00E852D4" w:rsidRPr="00580D3E">
        <w:rPr>
          <w:b/>
          <w:color w:val="0A2A37"/>
        </w:rPr>
        <w:t xml:space="preserve">dlouhodobé realizaci </w:t>
      </w:r>
      <w:r w:rsidR="00CE64AE" w:rsidRPr="00580D3E">
        <w:rPr>
          <w:b/>
          <w:color w:val="0A2A37"/>
        </w:rPr>
        <w:t xml:space="preserve">vývoje </w:t>
      </w:r>
      <w:r w:rsidR="0051508B" w:rsidRPr="00580D3E">
        <w:rPr>
          <w:b/>
          <w:color w:val="0A2A37"/>
        </w:rPr>
        <w:t>speciálních technologií</w:t>
      </w:r>
      <w:r w:rsidR="00580D3E" w:rsidRPr="00580D3E">
        <w:rPr>
          <w:b/>
          <w:color w:val="0A2A37"/>
        </w:rPr>
        <w:t xml:space="preserve"> a technologických postupů</w:t>
      </w:r>
      <w:r w:rsidR="00E852D4" w:rsidRPr="00580D3E">
        <w:rPr>
          <w:b/>
          <w:color w:val="0A2A37"/>
        </w:rPr>
        <w:t xml:space="preserve">, </w:t>
      </w:r>
      <w:r w:rsidR="00CE64AE" w:rsidRPr="00580D3E">
        <w:rPr>
          <w:b/>
          <w:color w:val="0A2A37"/>
        </w:rPr>
        <w:t xml:space="preserve">precizní </w:t>
      </w:r>
      <w:r w:rsidR="00E852D4" w:rsidRPr="00580D3E">
        <w:rPr>
          <w:b/>
          <w:color w:val="0A2A37"/>
        </w:rPr>
        <w:t>znalost trhu a specifika jeho potřeb</w:t>
      </w:r>
      <w:r w:rsidRPr="00580D3E">
        <w:rPr>
          <w:b/>
          <w:color w:val="0A2A37"/>
        </w:rPr>
        <w:t xml:space="preserve">. Projekt je </w:t>
      </w:r>
      <w:r w:rsidR="00E852D4" w:rsidRPr="00580D3E">
        <w:rPr>
          <w:b/>
          <w:color w:val="0A2A37"/>
        </w:rPr>
        <w:t>tedy</w:t>
      </w:r>
      <w:r w:rsidRPr="00580D3E">
        <w:rPr>
          <w:b/>
          <w:color w:val="0A2A37"/>
        </w:rPr>
        <w:t xml:space="preserve"> zcela v souladu s rozvojovými záměry společnosti </w:t>
      </w:r>
      <w:r w:rsidR="00C32873" w:rsidRPr="00580D3E">
        <w:rPr>
          <w:b/>
          <w:color w:val="0A2A37"/>
        </w:rPr>
        <w:t>Značky Morava, a.s.</w:t>
      </w:r>
      <w:r w:rsidRPr="00580D3E">
        <w:rPr>
          <w:b/>
          <w:color w:val="0A2A37"/>
        </w:rPr>
        <w:t xml:space="preserve"> </w:t>
      </w:r>
    </w:p>
    <w:p w14:paraId="665CC4FF" w14:textId="77777777" w:rsidR="00BD2CAC" w:rsidRPr="00C9562D" w:rsidRDefault="00BD2CAC" w:rsidP="00D23F3C">
      <w:pPr>
        <w:pStyle w:val="Normln1"/>
        <w:spacing w:line="276" w:lineRule="auto"/>
        <w:rPr>
          <w:color w:val="0F243E" w:themeColor="text2" w:themeShade="80"/>
          <w:highlight w:val="yellow"/>
        </w:rPr>
      </w:pPr>
    </w:p>
    <w:p w14:paraId="1EB037E5" w14:textId="77777777" w:rsidR="00667FBC" w:rsidRPr="00C9562D" w:rsidRDefault="00667FBC" w:rsidP="00A73453">
      <w:pPr>
        <w:pStyle w:val="Normln1"/>
        <w:rPr>
          <w:color w:val="FF0000"/>
          <w:highlight w:val="yellow"/>
        </w:rPr>
      </w:pPr>
    </w:p>
    <w:p w14:paraId="695D1D90" w14:textId="5AACB0B4" w:rsidR="00A73453" w:rsidRPr="00C9562D" w:rsidRDefault="00A73453">
      <w:pPr>
        <w:tabs>
          <w:tab w:val="clear" w:pos="1814"/>
          <w:tab w:val="clear" w:pos="3856"/>
        </w:tabs>
        <w:spacing w:line="276" w:lineRule="auto"/>
        <w:jc w:val="left"/>
        <w:rPr>
          <w:b/>
          <w:color w:val="C50540"/>
          <w:sz w:val="32"/>
          <w:szCs w:val="28"/>
          <w:highlight w:val="yellow"/>
        </w:rPr>
      </w:pPr>
      <w:r w:rsidRPr="00C9562D">
        <w:rPr>
          <w:highlight w:val="yellow"/>
        </w:rPr>
        <w:br w:type="page"/>
      </w:r>
    </w:p>
    <w:p w14:paraId="34440131" w14:textId="77777777" w:rsidR="00411EB5" w:rsidRPr="00C930A4" w:rsidRDefault="00411EB5" w:rsidP="00EB6870">
      <w:pPr>
        <w:pStyle w:val="Nadpis1rovn"/>
      </w:pPr>
      <w:bookmarkStart w:id="35" w:name="_Toc443900680"/>
      <w:bookmarkStart w:id="36" w:name="_Toc57964322"/>
      <w:r w:rsidRPr="00C930A4">
        <w:lastRenderedPageBreak/>
        <w:t>I</w:t>
      </w:r>
      <w:r w:rsidR="00D82FBE" w:rsidRPr="00C930A4">
        <w:t xml:space="preserve">dentifikační údaje </w:t>
      </w:r>
      <w:r w:rsidR="00DC5F4D" w:rsidRPr="00C930A4">
        <w:t xml:space="preserve">a historie </w:t>
      </w:r>
      <w:r w:rsidR="00D82FBE" w:rsidRPr="00C930A4">
        <w:t>žadatele o podporu</w:t>
      </w:r>
      <w:bookmarkEnd w:id="35"/>
      <w:bookmarkEnd w:id="36"/>
    </w:p>
    <w:p w14:paraId="2FEE9383" w14:textId="77777777" w:rsidR="00411EB5" w:rsidRPr="00C930A4" w:rsidRDefault="00EB6870" w:rsidP="00E557C9">
      <w:pPr>
        <w:pStyle w:val="Nadpis2rovn"/>
        <w:ind w:left="284" w:hanging="284"/>
      </w:pPr>
      <w:bookmarkStart w:id="37" w:name="_Toc443900681"/>
      <w:bookmarkStart w:id="38" w:name="_Toc57964323"/>
      <w:r w:rsidRPr="00C930A4">
        <w:t>Základní identifikační údaje</w:t>
      </w:r>
      <w:bookmarkEnd w:id="37"/>
      <w:bookmarkEnd w:id="38"/>
    </w:p>
    <w:p w14:paraId="69E24E0C" w14:textId="4C72B069" w:rsidR="00AB0DA9" w:rsidRPr="00C9562D" w:rsidRDefault="00AB0DA9" w:rsidP="00AB0DA9">
      <w:pPr>
        <w:pStyle w:val="Normln1"/>
        <w:rPr>
          <w:rFonts w:cstheme="minorHAnsi"/>
          <w:color w:val="0A2A37"/>
        </w:rPr>
      </w:pPr>
      <w:r w:rsidRPr="00C9562D">
        <w:rPr>
          <w:rFonts w:cstheme="minorHAnsi"/>
          <w:color w:val="0A2A37"/>
        </w:rPr>
        <w:t xml:space="preserve">Identifikační údaje žadatele o podporu, kterým je společnost </w:t>
      </w:r>
      <w:r w:rsidR="00C32873" w:rsidRPr="00C9562D">
        <w:rPr>
          <w:rFonts w:cstheme="minorHAnsi"/>
          <w:b/>
          <w:color w:val="0A2A37"/>
        </w:rPr>
        <w:t>Značky Morava, a.s.</w:t>
      </w:r>
      <w:r w:rsidRPr="00C9562D">
        <w:rPr>
          <w:rFonts w:cstheme="minorHAnsi"/>
          <w:b/>
          <w:color w:val="0A2A37"/>
        </w:rPr>
        <w:t xml:space="preserve"> </w:t>
      </w:r>
      <w:r w:rsidRPr="00C9562D">
        <w:rPr>
          <w:rFonts w:cstheme="minorHAnsi"/>
          <w:bCs/>
          <w:color w:val="0A2A37"/>
        </w:rPr>
        <w:t>(dále také jen „společnost“ či „žadatel“)</w:t>
      </w:r>
      <w:r w:rsidRPr="00C9562D">
        <w:rPr>
          <w:rFonts w:cstheme="minorHAnsi"/>
          <w:color w:val="0A2A37"/>
        </w:rPr>
        <w:t xml:space="preserve">, jsou shrnuty v následující tabulce. Ke dni odevzdání podnikatelského záměru </w:t>
      </w:r>
      <w:r w:rsidR="00125E9E">
        <w:rPr>
          <w:rFonts w:cstheme="minorHAnsi"/>
          <w:color w:val="0A2A37"/>
        </w:rPr>
        <w:t>jsou</w:t>
      </w:r>
      <w:r w:rsidRPr="00C9562D">
        <w:rPr>
          <w:rFonts w:cstheme="minorHAnsi"/>
          <w:color w:val="0A2A37"/>
        </w:rPr>
        <w:t xml:space="preserve"> tyto údaje platné a aktuální.</w:t>
      </w:r>
    </w:p>
    <w:p w14:paraId="29D91620" w14:textId="749BC6CC" w:rsidR="00AB0DA9" w:rsidRPr="00C9562D" w:rsidRDefault="008957E5" w:rsidP="008957E5">
      <w:pPr>
        <w:pStyle w:val="Titulek"/>
        <w:rPr>
          <w:rFonts w:cstheme="minorHAnsi"/>
          <w:color w:val="0A2A37"/>
        </w:rPr>
      </w:pPr>
      <w:bookmarkStart w:id="39" w:name="_Toc434999997"/>
      <w:bookmarkStart w:id="40" w:name="_Toc22126556"/>
      <w:bookmarkStart w:id="41" w:name="_Toc57974121"/>
      <w:r w:rsidRPr="00C9562D">
        <w:rPr>
          <w:color w:val="0A2A37"/>
        </w:rPr>
        <w:t xml:space="preserve">Tabulka </w:t>
      </w:r>
      <w:r w:rsidR="00E85403" w:rsidRPr="00C9562D">
        <w:rPr>
          <w:noProof/>
          <w:color w:val="0A2A37"/>
        </w:rPr>
        <w:fldChar w:fldCharType="begin"/>
      </w:r>
      <w:r w:rsidR="00E85403" w:rsidRPr="00C9562D">
        <w:rPr>
          <w:noProof/>
          <w:color w:val="0A2A37"/>
        </w:rPr>
        <w:instrText xml:space="preserve"> SEQ Tabulka \* ARABIC </w:instrText>
      </w:r>
      <w:r w:rsidR="00E85403" w:rsidRPr="00C9562D">
        <w:rPr>
          <w:noProof/>
          <w:color w:val="0A2A37"/>
        </w:rPr>
        <w:fldChar w:fldCharType="separate"/>
      </w:r>
      <w:r w:rsidR="00E00B9C">
        <w:rPr>
          <w:noProof/>
          <w:color w:val="0A2A37"/>
        </w:rPr>
        <w:t>2</w:t>
      </w:r>
      <w:r w:rsidR="00E85403" w:rsidRPr="00C9562D">
        <w:rPr>
          <w:noProof/>
          <w:color w:val="0A2A37"/>
        </w:rPr>
        <w:fldChar w:fldCharType="end"/>
      </w:r>
      <w:r w:rsidR="00AB0DA9" w:rsidRPr="00C9562D">
        <w:rPr>
          <w:rFonts w:cstheme="minorHAnsi"/>
          <w:color w:val="0A2A37"/>
        </w:rPr>
        <w:t>: Identifikační údaje žadatele o podporu</w:t>
      </w:r>
      <w:bookmarkEnd w:id="39"/>
      <w:bookmarkEnd w:id="40"/>
      <w:bookmarkEnd w:id="41"/>
    </w:p>
    <w:tbl>
      <w:tblPr>
        <w:tblW w:w="10031" w:type="dxa"/>
        <w:tblBorders>
          <w:top w:val="single" w:sz="18" w:space="0" w:color="0A2A37"/>
          <w:bottom w:val="single" w:sz="18" w:space="0" w:color="0A2A37"/>
          <w:insideH w:val="single" w:sz="8" w:space="0" w:color="0A2A37"/>
        </w:tblBorders>
        <w:tblCellMar>
          <w:left w:w="70" w:type="dxa"/>
          <w:right w:w="70" w:type="dxa"/>
        </w:tblCellMar>
        <w:tblLook w:val="04A0" w:firstRow="1" w:lastRow="0" w:firstColumn="1" w:lastColumn="0" w:noHBand="0" w:noVBand="1"/>
      </w:tblPr>
      <w:tblGrid>
        <w:gridCol w:w="4679"/>
        <w:gridCol w:w="5244"/>
        <w:gridCol w:w="108"/>
      </w:tblGrid>
      <w:tr w:rsidR="00AB0DA9" w:rsidRPr="00C9562D" w14:paraId="639F66C0" w14:textId="77777777" w:rsidTr="00E85403">
        <w:trPr>
          <w:trHeight w:val="181"/>
        </w:trPr>
        <w:tc>
          <w:tcPr>
            <w:tcW w:w="2332" w:type="pct"/>
            <w:shd w:val="clear" w:color="000000" w:fill="FFFFFF"/>
            <w:vAlign w:val="center"/>
            <w:hideMark/>
          </w:tcPr>
          <w:p w14:paraId="08329575" w14:textId="77777777" w:rsidR="00AB0DA9" w:rsidRPr="00C9562D" w:rsidRDefault="00AB0DA9" w:rsidP="00AB0DA9">
            <w:pPr>
              <w:spacing w:after="0"/>
              <w:jc w:val="left"/>
              <w:rPr>
                <w:rFonts w:cstheme="minorHAnsi"/>
                <w:b/>
                <w:color w:val="C50540"/>
              </w:rPr>
            </w:pPr>
            <w:r w:rsidRPr="00C9562D">
              <w:rPr>
                <w:rFonts w:eastAsia="Times New Roman" w:cstheme="minorHAnsi"/>
                <w:b/>
                <w:color w:val="C50540"/>
                <w:lang w:eastAsia="cs-CZ"/>
              </w:rPr>
              <w:t>Obchodní jméno</w:t>
            </w:r>
          </w:p>
        </w:tc>
        <w:tc>
          <w:tcPr>
            <w:tcW w:w="2668" w:type="pct"/>
            <w:gridSpan w:val="2"/>
            <w:shd w:val="clear" w:color="000000" w:fill="FFFFFF"/>
            <w:vAlign w:val="center"/>
            <w:hideMark/>
          </w:tcPr>
          <w:p w14:paraId="179C5617" w14:textId="2A0AB2A0" w:rsidR="00AB0DA9" w:rsidRPr="00C9562D" w:rsidRDefault="00C32873" w:rsidP="00AB0DA9">
            <w:pPr>
              <w:spacing w:after="0"/>
              <w:jc w:val="left"/>
              <w:rPr>
                <w:rFonts w:cstheme="minorHAnsi"/>
                <w:b/>
              </w:rPr>
            </w:pPr>
            <w:r w:rsidRPr="00C9562D">
              <w:rPr>
                <w:rFonts w:cstheme="minorHAnsi"/>
                <w:b/>
              </w:rPr>
              <w:t>Značky Morava, a.s.</w:t>
            </w:r>
          </w:p>
        </w:tc>
      </w:tr>
      <w:tr w:rsidR="00AB0DA9" w:rsidRPr="00C9562D" w14:paraId="1377CEAC" w14:textId="77777777" w:rsidTr="00E85403">
        <w:trPr>
          <w:gridAfter w:val="1"/>
          <w:wAfter w:w="54" w:type="pct"/>
          <w:trHeight w:val="197"/>
        </w:trPr>
        <w:tc>
          <w:tcPr>
            <w:tcW w:w="2332" w:type="pct"/>
            <w:shd w:val="clear" w:color="000000" w:fill="FFFFFF"/>
            <w:vAlign w:val="center"/>
            <w:hideMark/>
          </w:tcPr>
          <w:p w14:paraId="7535CF01" w14:textId="77777777" w:rsidR="00AB0DA9" w:rsidRPr="00C9562D" w:rsidRDefault="00AB0DA9" w:rsidP="00AB0DA9">
            <w:pPr>
              <w:spacing w:after="0"/>
              <w:jc w:val="left"/>
              <w:rPr>
                <w:rFonts w:eastAsia="Times New Roman" w:cstheme="minorHAnsi"/>
                <w:b/>
                <w:color w:val="C50540"/>
                <w:lang w:eastAsia="cs-CZ"/>
              </w:rPr>
            </w:pPr>
            <w:r w:rsidRPr="00C9562D">
              <w:rPr>
                <w:rFonts w:eastAsia="Times New Roman" w:cstheme="minorHAnsi"/>
                <w:b/>
                <w:color w:val="C50540"/>
                <w:lang w:eastAsia="cs-CZ"/>
              </w:rPr>
              <w:t>Sídlo</w:t>
            </w:r>
          </w:p>
        </w:tc>
        <w:tc>
          <w:tcPr>
            <w:tcW w:w="2614" w:type="pct"/>
            <w:shd w:val="clear" w:color="000000" w:fill="FFFFFF"/>
            <w:vAlign w:val="center"/>
            <w:hideMark/>
          </w:tcPr>
          <w:p w14:paraId="2C5351D9" w14:textId="77777777" w:rsidR="00AB0DA9" w:rsidRPr="00C9562D" w:rsidRDefault="00AB0DA9" w:rsidP="00AB0DA9">
            <w:pPr>
              <w:spacing w:after="0"/>
              <w:jc w:val="left"/>
              <w:rPr>
                <w:rFonts w:cstheme="minorHAnsi"/>
              </w:rPr>
            </w:pPr>
            <w:r w:rsidRPr="00C9562D">
              <w:rPr>
                <w:rFonts w:cstheme="minorHAnsi"/>
              </w:rPr>
              <w:t>Čsl. Armády 1112/27a, Pod Cvilínem, 794 01 Krnov</w:t>
            </w:r>
          </w:p>
        </w:tc>
      </w:tr>
      <w:tr w:rsidR="00AB0DA9" w:rsidRPr="00C9562D" w14:paraId="41531E25" w14:textId="77777777" w:rsidTr="00E85403">
        <w:trPr>
          <w:gridAfter w:val="1"/>
          <w:wAfter w:w="54" w:type="pct"/>
          <w:trHeight w:val="242"/>
        </w:trPr>
        <w:tc>
          <w:tcPr>
            <w:tcW w:w="2332" w:type="pct"/>
            <w:shd w:val="clear" w:color="000000" w:fill="FFFFFF"/>
            <w:vAlign w:val="center"/>
            <w:hideMark/>
          </w:tcPr>
          <w:p w14:paraId="764051FB" w14:textId="77777777" w:rsidR="00AB0DA9" w:rsidRPr="00C9562D" w:rsidRDefault="00AB0DA9" w:rsidP="00AB0DA9">
            <w:pPr>
              <w:spacing w:after="0"/>
              <w:jc w:val="left"/>
              <w:rPr>
                <w:rFonts w:eastAsia="Times New Roman" w:cstheme="minorHAnsi"/>
                <w:b/>
                <w:color w:val="C50540"/>
                <w:lang w:eastAsia="cs-CZ"/>
              </w:rPr>
            </w:pPr>
            <w:r w:rsidRPr="00C9562D">
              <w:rPr>
                <w:rFonts w:eastAsia="Times New Roman" w:cstheme="minorHAnsi"/>
                <w:b/>
                <w:color w:val="C50540"/>
                <w:lang w:eastAsia="cs-CZ"/>
              </w:rPr>
              <w:t>IČ/DIČ</w:t>
            </w:r>
          </w:p>
        </w:tc>
        <w:tc>
          <w:tcPr>
            <w:tcW w:w="2614" w:type="pct"/>
            <w:shd w:val="clear" w:color="000000" w:fill="FFFFFF"/>
            <w:vAlign w:val="center"/>
            <w:hideMark/>
          </w:tcPr>
          <w:p w14:paraId="1C95FE8D" w14:textId="148EE46A" w:rsidR="00AB0DA9" w:rsidRPr="00C9562D" w:rsidRDefault="00AB0DA9" w:rsidP="00AB0DA9">
            <w:pPr>
              <w:spacing w:after="0"/>
              <w:jc w:val="left"/>
              <w:rPr>
                <w:rFonts w:cstheme="minorHAnsi"/>
              </w:rPr>
            </w:pPr>
            <w:r w:rsidRPr="00C9562D">
              <w:rPr>
                <w:rFonts w:cstheme="minorHAnsi"/>
              </w:rPr>
              <w:t>258 65</w:t>
            </w:r>
            <w:r w:rsidR="00125E9E">
              <w:rPr>
                <w:rFonts w:cstheme="minorHAnsi"/>
              </w:rPr>
              <w:t> </w:t>
            </w:r>
            <w:r w:rsidRPr="00C9562D">
              <w:rPr>
                <w:rFonts w:cstheme="minorHAnsi"/>
              </w:rPr>
              <w:t>871</w:t>
            </w:r>
            <w:r w:rsidR="00125E9E">
              <w:rPr>
                <w:rFonts w:cstheme="minorHAnsi"/>
              </w:rPr>
              <w:t xml:space="preserve"> </w:t>
            </w:r>
            <w:r w:rsidRPr="00C9562D">
              <w:rPr>
                <w:rFonts w:cstheme="minorHAnsi"/>
              </w:rPr>
              <w:t>/</w:t>
            </w:r>
            <w:r w:rsidR="00125E9E">
              <w:rPr>
                <w:rFonts w:cstheme="minorHAnsi"/>
              </w:rPr>
              <w:t xml:space="preserve"> </w:t>
            </w:r>
            <w:r w:rsidRPr="00C9562D">
              <w:rPr>
                <w:rFonts w:cstheme="minorHAnsi"/>
              </w:rPr>
              <w:t>CZ 258 65 871</w:t>
            </w:r>
          </w:p>
        </w:tc>
      </w:tr>
      <w:tr w:rsidR="00AB0DA9" w:rsidRPr="00C9562D" w14:paraId="06E8026D" w14:textId="77777777" w:rsidTr="00E85403">
        <w:trPr>
          <w:gridAfter w:val="1"/>
          <w:wAfter w:w="54" w:type="pct"/>
          <w:trHeight w:val="191"/>
        </w:trPr>
        <w:tc>
          <w:tcPr>
            <w:tcW w:w="2332" w:type="pct"/>
            <w:shd w:val="clear" w:color="000000" w:fill="FFFFFF"/>
            <w:vAlign w:val="center"/>
          </w:tcPr>
          <w:p w14:paraId="2CB850C0" w14:textId="77777777" w:rsidR="00AB0DA9" w:rsidRPr="00C9562D" w:rsidRDefault="00AB0DA9" w:rsidP="00AB0DA9">
            <w:pPr>
              <w:spacing w:after="0"/>
              <w:jc w:val="left"/>
              <w:rPr>
                <w:rFonts w:eastAsia="Times New Roman" w:cstheme="minorHAnsi"/>
                <w:b/>
                <w:color w:val="C50540"/>
                <w:lang w:eastAsia="cs-CZ"/>
              </w:rPr>
            </w:pPr>
            <w:r w:rsidRPr="00C9562D">
              <w:rPr>
                <w:rFonts w:eastAsia="Times New Roman" w:cstheme="minorHAnsi"/>
                <w:b/>
                <w:color w:val="C50540"/>
                <w:lang w:eastAsia="cs-CZ"/>
              </w:rPr>
              <w:t>Oficiální webové stránky</w:t>
            </w:r>
          </w:p>
        </w:tc>
        <w:tc>
          <w:tcPr>
            <w:tcW w:w="2614" w:type="pct"/>
            <w:shd w:val="clear" w:color="000000" w:fill="FFFFFF"/>
            <w:vAlign w:val="center"/>
          </w:tcPr>
          <w:p w14:paraId="35FEB163" w14:textId="7120BB40" w:rsidR="00AB0DA9" w:rsidRPr="00C9562D" w:rsidRDefault="00125E9E" w:rsidP="00AB0DA9">
            <w:pPr>
              <w:spacing w:after="0"/>
              <w:jc w:val="left"/>
              <w:rPr>
                <w:rFonts w:cstheme="minorHAnsi"/>
                <w:b/>
                <w:bCs/>
              </w:rPr>
            </w:pPr>
            <w:r w:rsidRPr="00125E9E">
              <w:rPr>
                <w:b/>
                <w:bCs/>
              </w:rPr>
              <w:t>www.znackymorava.cz</w:t>
            </w:r>
          </w:p>
        </w:tc>
      </w:tr>
      <w:tr w:rsidR="00896493" w:rsidRPr="00C9562D" w14:paraId="335B9AD5" w14:textId="77777777" w:rsidTr="00E85403">
        <w:trPr>
          <w:gridAfter w:val="1"/>
          <w:wAfter w:w="54" w:type="pct"/>
          <w:trHeight w:val="190"/>
        </w:trPr>
        <w:tc>
          <w:tcPr>
            <w:tcW w:w="2332" w:type="pct"/>
            <w:shd w:val="clear" w:color="000000" w:fill="FFFFFF"/>
            <w:vAlign w:val="center"/>
          </w:tcPr>
          <w:p w14:paraId="0DB1D2D0" w14:textId="77777777" w:rsidR="00AB0DA9" w:rsidRPr="00C9562D" w:rsidRDefault="00AB0DA9" w:rsidP="00AB0DA9">
            <w:pPr>
              <w:spacing w:after="0"/>
              <w:jc w:val="left"/>
              <w:rPr>
                <w:rFonts w:eastAsia="Times New Roman" w:cstheme="minorHAnsi"/>
                <w:b/>
                <w:color w:val="C50540"/>
                <w:lang w:eastAsia="cs-CZ"/>
              </w:rPr>
            </w:pPr>
            <w:r w:rsidRPr="00C9562D">
              <w:rPr>
                <w:rFonts w:eastAsia="Times New Roman" w:cstheme="minorHAnsi"/>
                <w:b/>
                <w:color w:val="C50540"/>
                <w:lang w:eastAsia="cs-CZ"/>
              </w:rPr>
              <w:t>Osoba oprávněná jednat jménem žadatele</w:t>
            </w:r>
          </w:p>
        </w:tc>
        <w:tc>
          <w:tcPr>
            <w:tcW w:w="2614" w:type="pct"/>
            <w:shd w:val="clear" w:color="000000" w:fill="FFFFFF"/>
            <w:vAlign w:val="center"/>
          </w:tcPr>
          <w:p w14:paraId="79F1266A" w14:textId="77777777" w:rsidR="00AB0DA9" w:rsidRPr="00C9562D" w:rsidRDefault="00AB0DA9" w:rsidP="00AB0DA9">
            <w:pPr>
              <w:spacing w:after="0"/>
              <w:jc w:val="left"/>
              <w:rPr>
                <w:rFonts w:cstheme="minorHAnsi"/>
                <w:b/>
                <w:bCs/>
              </w:rPr>
            </w:pPr>
            <w:r w:rsidRPr="00C9562D">
              <w:rPr>
                <w:rFonts w:cstheme="minorHAnsi"/>
                <w:b/>
                <w:bCs/>
              </w:rPr>
              <w:t>Georgios Tavandzis, jednatel a jediný společník</w:t>
            </w:r>
          </w:p>
        </w:tc>
      </w:tr>
    </w:tbl>
    <w:p w14:paraId="77D02173" w14:textId="61C7A396" w:rsidR="008B36D9" w:rsidRPr="00C9562D" w:rsidRDefault="004670E4" w:rsidP="00896493">
      <w:pPr>
        <w:pStyle w:val="Zdroj"/>
      </w:pPr>
      <w:r w:rsidRPr="00C9562D">
        <w:t>Zdroj: Ž</w:t>
      </w:r>
      <w:r w:rsidR="00AB0DA9" w:rsidRPr="00C9562D">
        <w:t>adatel</w:t>
      </w:r>
    </w:p>
    <w:p w14:paraId="06A02FEB" w14:textId="1C4D638C" w:rsidR="00C0254A" w:rsidRPr="00A847AB" w:rsidRDefault="00080B36" w:rsidP="00E557C9">
      <w:pPr>
        <w:pStyle w:val="Nadpis2rovn"/>
        <w:ind w:left="284" w:hanging="284"/>
      </w:pPr>
      <w:bookmarkStart w:id="42" w:name="_Toc443900682"/>
      <w:bookmarkStart w:id="43" w:name="_Toc57964324"/>
      <w:r w:rsidRPr="00A847AB">
        <w:t>Z</w:t>
      </w:r>
      <w:r w:rsidR="00C0254A" w:rsidRPr="00A847AB">
        <w:t>pracovatel</w:t>
      </w:r>
      <w:r w:rsidRPr="00A847AB">
        <w:t>, kontaktní osoba</w:t>
      </w:r>
      <w:bookmarkEnd w:id="42"/>
      <w:bookmarkEnd w:id="43"/>
    </w:p>
    <w:p w14:paraId="4A5AF6A7" w14:textId="6B5A86A0" w:rsidR="00C0254A" w:rsidRPr="00A847AB" w:rsidRDefault="00C0254A" w:rsidP="00D23F3C">
      <w:pPr>
        <w:pStyle w:val="Normln1"/>
        <w:spacing w:line="276" w:lineRule="auto"/>
        <w:rPr>
          <w:noProof/>
          <w:color w:val="0A2A37"/>
        </w:rPr>
      </w:pPr>
      <w:r w:rsidRPr="00A847AB">
        <w:rPr>
          <w:noProof/>
          <w:color w:val="0A2A37"/>
        </w:rPr>
        <w:t xml:space="preserve">Zpracovatelem </w:t>
      </w:r>
      <w:r w:rsidR="00A94FFD" w:rsidRPr="00A847AB">
        <w:rPr>
          <w:noProof/>
          <w:color w:val="0A2A37"/>
        </w:rPr>
        <w:t>podnikatelského záměru</w:t>
      </w:r>
      <w:r w:rsidR="00AB0AFB" w:rsidRPr="00A847AB">
        <w:rPr>
          <w:noProof/>
          <w:color w:val="0A2A37"/>
        </w:rPr>
        <w:t xml:space="preserve"> je </w:t>
      </w:r>
      <w:r w:rsidRPr="00A847AB">
        <w:rPr>
          <w:noProof/>
          <w:color w:val="0A2A37"/>
        </w:rPr>
        <w:t xml:space="preserve">odborná poradenská firma </w:t>
      </w:r>
      <w:r w:rsidRPr="00A847AB">
        <w:rPr>
          <w:b/>
          <w:noProof/>
          <w:color w:val="0A2A37"/>
        </w:rPr>
        <w:t>RENARDS</w:t>
      </w:r>
      <w:r w:rsidR="00125E9E">
        <w:rPr>
          <w:b/>
          <w:noProof/>
          <w:color w:val="0A2A37"/>
        </w:rPr>
        <w:t>, a.s.</w:t>
      </w:r>
      <w:r w:rsidRPr="00A847AB">
        <w:rPr>
          <w:noProof/>
          <w:color w:val="0A2A37"/>
        </w:rPr>
        <w:t xml:space="preserve"> (dále</w:t>
      </w:r>
      <w:r w:rsidR="00E85403" w:rsidRPr="00A847AB">
        <w:rPr>
          <w:noProof/>
          <w:color w:val="0A2A37"/>
        </w:rPr>
        <w:t xml:space="preserve"> také jen</w:t>
      </w:r>
      <w:r w:rsidRPr="00A847AB">
        <w:rPr>
          <w:noProof/>
          <w:color w:val="0A2A37"/>
        </w:rPr>
        <w:t xml:space="preserve"> </w:t>
      </w:r>
      <w:r w:rsidR="00E85403" w:rsidRPr="00A847AB">
        <w:rPr>
          <w:noProof/>
          <w:color w:val="0A2A37"/>
        </w:rPr>
        <w:t>„</w:t>
      </w:r>
      <w:r w:rsidRPr="00A847AB">
        <w:rPr>
          <w:noProof/>
          <w:color w:val="0A2A37"/>
        </w:rPr>
        <w:t>RENARDS</w:t>
      </w:r>
      <w:r w:rsidR="00E85403" w:rsidRPr="00A847AB">
        <w:rPr>
          <w:noProof/>
          <w:color w:val="0A2A37"/>
        </w:rPr>
        <w:t>“</w:t>
      </w:r>
      <w:r w:rsidRPr="00A847AB">
        <w:rPr>
          <w:noProof/>
          <w:color w:val="0A2A37"/>
        </w:rPr>
        <w:t>), která se zaměřuje na poskytování komplexních služeb v</w:t>
      </w:r>
      <w:r w:rsidR="00E40F2A" w:rsidRPr="00A847AB">
        <w:rPr>
          <w:noProof/>
          <w:color w:val="0A2A37"/>
        </w:rPr>
        <w:t> oblasti strukturálních fondů a </w:t>
      </w:r>
      <w:r w:rsidRPr="00A847AB">
        <w:rPr>
          <w:noProof/>
          <w:color w:val="0A2A37"/>
        </w:rPr>
        <w:t>ostatních dotačních titulů.</w:t>
      </w:r>
    </w:p>
    <w:p w14:paraId="1EB54BEC" w14:textId="692004B8" w:rsidR="00C0254A" w:rsidRPr="00A847AB" w:rsidRDefault="005C2F0D" w:rsidP="005C2F0D">
      <w:pPr>
        <w:pStyle w:val="Titulek"/>
        <w:rPr>
          <w:color w:val="0A2A37"/>
        </w:rPr>
      </w:pPr>
      <w:bookmarkStart w:id="44" w:name="_Toc271714361"/>
      <w:bookmarkStart w:id="45" w:name="_Toc57974122"/>
      <w:r w:rsidRPr="00A847AB">
        <w:rPr>
          <w:color w:val="0A2A37"/>
        </w:rPr>
        <w:t xml:space="preserve">Tabulka </w:t>
      </w:r>
      <w:r w:rsidR="00E85403" w:rsidRPr="00A847AB">
        <w:rPr>
          <w:noProof/>
          <w:color w:val="0A2A37"/>
        </w:rPr>
        <w:fldChar w:fldCharType="begin"/>
      </w:r>
      <w:r w:rsidR="00E85403" w:rsidRPr="00A847AB">
        <w:rPr>
          <w:noProof/>
          <w:color w:val="0A2A37"/>
        </w:rPr>
        <w:instrText xml:space="preserve"> SEQ Tabulka \* ARABIC </w:instrText>
      </w:r>
      <w:r w:rsidR="00E85403" w:rsidRPr="00A847AB">
        <w:rPr>
          <w:noProof/>
          <w:color w:val="0A2A37"/>
        </w:rPr>
        <w:fldChar w:fldCharType="separate"/>
      </w:r>
      <w:r w:rsidR="00E00B9C">
        <w:rPr>
          <w:noProof/>
          <w:color w:val="0A2A37"/>
        </w:rPr>
        <w:t>3</w:t>
      </w:r>
      <w:r w:rsidR="00E85403" w:rsidRPr="00A847AB">
        <w:rPr>
          <w:noProof/>
          <w:color w:val="0A2A37"/>
        </w:rPr>
        <w:fldChar w:fldCharType="end"/>
      </w:r>
      <w:r w:rsidR="00C0254A" w:rsidRPr="00A847AB">
        <w:rPr>
          <w:color w:val="0A2A37"/>
        </w:rPr>
        <w:t>:  Id</w:t>
      </w:r>
      <w:r w:rsidR="00A94FFD" w:rsidRPr="00A847AB">
        <w:rPr>
          <w:color w:val="0A2A37"/>
        </w:rPr>
        <w:t xml:space="preserve">entifikační údaje zpracovatele </w:t>
      </w:r>
      <w:bookmarkEnd w:id="44"/>
      <w:r w:rsidR="00A94FFD" w:rsidRPr="00A847AB">
        <w:rPr>
          <w:color w:val="0A2A37"/>
        </w:rPr>
        <w:t>záměru</w:t>
      </w:r>
      <w:bookmarkEnd w:id="45"/>
    </w:p>
    <w:tbl>
      <w:tblPr>
        <w:tblW w:w="10031" w:type="dxa"/>
        <w:tblBorders>
          <w:top w:val="single" w:sz="18" w:space="0" w:color="0A2A37"/>
          <w:bottom w:val="single" w:sz="18" w:space="0" w:color="0A2A37"/>
          <w:insideH w:val="single" w:sz="8" w:space="0" w:color="0A2A37"/>
        </w:tblBorders>
        <w:shd w:val="clear" w:color="auto" w:fill="FFFFFF" w:themeFill="background1"/>
        <w:tblLook w:val="00A0" w:firstRow="1" w:lastRow="0" w:firstColumn="1" w:lastColumn="0" w:noHBand="0" w:noVBand="0"/>
      </w:tblPr>
      <w:tblGrid>
        <w:gridCol w:w="4646"/>
        <w:gridCol w:w="5385"/>
      </w:tblGrid>
      <w:tr w:rsidR="00C0254A" w:rsidRPr="00A847AB" w14:paraId="740F186E" w14:textId="77777777" w:rsidTr="00355461">
        <w:trPr>
          <w:trHeight w:val="340"/>
        </w:trPr>
        <w:tc>
          <w:tcPr>
            <w:tcW w:w="2316" w:type="pct"/>
            <w:shd w:val="clear" w:color="auto" w:fill="FFFFFF" w:themeFill="background1"/>
            <w:vAlign w:val="center"/>
          </w:tcPr>
          <w:p w14:paraId="2C2E5BC0" w14:textId="77777777" w:rsidR="00C0254A" w:rsidRPr="00A847AB" w:rsidRDefault="00C0254A" w:rsidP="00C0254A">
            <w:pPr>
              <w:pStyle w:val="nadpis2"/>
              <w:numPr>
                <w:ilvl w:val="0"/>
                <w:numId w:val="0"/>
              </w:numPr>
              <w:spacing w:after="0" w:line="240" w:lineRule="auto"/>
              <w:rPr>
                <w:rFonts w:asciiTheme="minorHAnsi" w:hAnsiTheme="minorHAnsi" w:cs="Arial"/>
                <w:bCs/>
                <w:color w:val="C50540"/>
                <w:sz w:val="22"/>
                <w:szCs w:val="20"/>
              </w:rPr>
            </w:pPr>
            <w:r w:rsidRPr="00A847AB">
              <w:rPr>
                <w:rFonts w:asciiTheme="minorHAnsi" w:hAnsiTheme="minorHAnsi" w:cs="Arial"/>
                <w:bCs/>
                <w:color w:val="C50540"/>
                <w:sz w:val="22"/>
                <w:szCs w:val="20"/>
              </w:rPr>
              <w:t>Obchodní jméno</w:t>
            </w:r>
          </w:p>
        </w:tc>
        <w:tc>
          <w:tcPr>
            <w:tcW w:w="2684" w:type="pct"/>
            <w:shd w:val="clear" w:color="auto" w:fill="FFFFFF" w:themeFill="background1"/>
            <w:vAlign w:val="center"/>
          </w:tcPr>
          <w:p w14:paraId="0982A560" w14:textId="3FB1DADE" w:rsidR="00C0254A" w:rsidRPr="00A847AB" w:rsidRDefault="00C0254A" w:rsidP="00C9562D">
            <w:pPr>
              <w:pStyle w:val="nadpis2"/>
              <w:numPr>
                <w:ilvl w:val="0"/>
                <w:numId w:val="0"/>
              </w:numPr>
              <w:spacing w:after="0" w:line="240" w:lineRule="auto"/>
              <w:rPr>
                <w:rFonts w:asciiTheme="minorHAnsi" w:hAnsiTheme="minorHAnsi" w:cs="Arial"/>
                <w:bCs/>
                <w:color w:val="0A2A37"/>
                <w:sz w:val="22"/>
                <w:szCs w:val="20"/>
              </w:rPr>
            </w:pPr>
            <w:r w:rsidRPr="00A847AB">
              <w:rPr>
                <w:rFonts w:asciiTheme="minorHAnsi" w:hAnsiTheme="minorHAnsi" w:cs="Arial"/>
                <w:bCs/>
                <w:color w:val="0A2A37"/>
                <w:sz w:val="22"/>
                <w:szCs w:val="20"/>
              </w:rPr>
              <w:t>RENARD</w:t>
            </w:r>
            <w:r w:rsidR="00125E9E">
              <w:rPr>
                <w:rFonts w:asciiTheme="minorHAnsi" w:hAnsiTheme="minorHAnsi" w:cs="Arial"/>
                <w:bCs/>
                <w:color w:val="0A2A37"/>
                <w:sz w:val="22"/>
                <w:szCs w:val="20"/>
              </w:rPr>
              <w:t>S</w:t>
            </w:r>
            <w:r w:rsidRPr="00A847AB">
              <w:rPr>
                <w:rFonts w:asciiTheme="minorHAnsi" w:hAnsiTheme="minorHAnsi" w:cs="Arial"/>
                <w:bCs/>
                <w:color w:val="0A2A37"/>
                <w:sz w:val="22"/>
                <w:szCs w:val="20"/>
              </w:rPr>
              <w:t xml:space="preserve">, </w:t>
            </w:r>
            <w:r w:rsidR="00C9562D" w:rsidRPr="00A847AB">
              <w:rPr>
                <w:rFonts w:asciiTheme="minorHAnsi" w:hAnsiTheme="minorHAnsi" w:cs="Arial"/>
                <w:bCs/>
                <w:color w:val="0A2A37"/>
                <w:sz w:val="22"/>
                <w:szCs w:val="20"/>
              </w:rPr>
              <w:t>a.s.</w:t>
            </w:r>
          </w:p>
        </w:tc>
      </w:tr>
      <w:tr w:rsidR="00C0254A" w:rsidRPr="00A847AB" w14:paraId="0F61DE56" w14:textId="77777777" w:rsidTr="00355461">
        <w:trPr>
          <w:trHeight w:val="340"/>
        </w:trPr>
        <w:tc>
          <w:tcPr>
            <w:tcW w:w="2316" w:type="pct"/>
            <w:shd w:val="clear" w:color="auto" w:fill="FFFFFF" w:themeFill="background1"/>
            <w:vAlign w:val="center"/>
          </w:tcPr>
          <w:p w14:paraId="02293BE3" w14:textId="77777777" w:rsidR="00C0254A" w:rsidRPr="00A847AB" w:rsidRDefault="00C0254A" w:rsidP="00C0254A">
            <w:pPr>
              <w:pStyle w:val="nadpis2"/>
              <w:numPr>
                <w:ilvl w:val="0"/>
                <w:numId w:val="0"/>
              </w:numPr>
              <w:spacing w:after="0" w:line="240" w:lineRule="auto"/>
              <w:rPr>
                <w:rFonts w:asciiTheme="minorHAnsi" w:hAnsiTheme="minorHAnsi" w:cs="Arial"/>
                <w:bCs/>
                <w:color w:val="C50540"/>
                <w:sz w:val="22"/>
                <w:szCs w:val="20"/>
              </w:rPr>
            </w:pPr>
            <w:r w:rsidRPr="00A847AB">
              <w:rPr>
                <w:rFonts w:asciiTheme="minorHAnsi" w:hAnsiTheme="minorHAnsi" w:cs="Arial"/>
                <w:bCs/>
                <w:color w:val="C50540"/>
                <w:sz w:val="22"/>
                <w:szCs w:val="20"/>
              </w:rPr>
              <w:t>Sídlo</w:t>
            </w:r>
          </w:p>
        </w:tc>
        <w:tc>
          <w:tcPr>
            <w:tcW w:w="2684" w:type="pct"/>
            <w:shd w:val="clear" w:color="auto" w:fill="FFFFFF" w:themeFill="background1"/>
            <w:vAlign w:val="center"/>
          </w:tcPr>
          <w:p w14:paraId="02EB13C3" w14:textId="750C29E9" w:rsidR="00C0254A" w:rsidRPr="00A847AB" w:rsidRDefault="00C0254A" w:rsidP="00C0254A">
            <w:pPr>
              <w:pStyle w:val="nadpis2"/>
              <w:numPr>
                <w:ilvl w:val="0"/>
                <w:numId w:val="0"/>
              </w:numPr>
              <w:spacing w:after="0" w:line="240" w:lineRule="auto"/>
              <w:rPr>
                <w:rFonts w:asciiTheme="minorHAnsi" w:hAnsiTheme="minorHAnsi" w:cs="Arial"/>
                <w:b w:val="0"/>
                <w:color w:val="0A2A37"/>
                <w:sz w:val="22"/>
                <w:szCs w:val="20"/>
              </w:rPr>
            </w:pPr>
            <w:r w:rsidRPr="00A847AB">
              <w:rPr>
                <w:rFonts w:asciiTheme="minorHAnsi" w:hAnsiTheme="minorHAnsi" w:cs="Arial"/>
                <w:b w:val="0"/>
                <w:color w:val="0A2A37"/>
                <w:sz w:val="22"/>
                <w:szCs w:val="20"/>
              </w:rPr>
              <w:t xml:space="preserve">Vídeňská </w:t>
            </w:r>
            <w:r w:rsidR="00125E9E">
              <w:rPr>
                <w:rFonts w:asciiTheme="minorHAnsi" w:hAnsiTheme="minorHAnsi" w:cs="Arial"/>
                <w:b w:val="0"/>
                <w:color w:val="0A2A37"/>
                <w:sz w:val="22"/>
                <w:szCs w:val="20"/>
              </w:rPr>
              <w:t>228/</w:t>
            </w:r>
            <w:r w:rsidRPr="00A847AB">
              <w:rPr>
                <w:rFonts w:asciiTheme="minorHAnsi" w:hAnsiTheme="minorHAnsi" w:cs="Arial"/>
                <w:b w:val="0"/>
                <w:color w:val="0A2A37"/>
                <w:sz w:val="22"/>
                <w:szCs w:val="20"/>
              </w:rPr>
              <w:t>7, 639 00 Brno</w:t>
            </w:r>
          </w:p>
        </w:tc>
      </w:tr>
      <w:tr w:rsidR="00C0254A" w:rsidRPr="00A847AB" w14:paraId="244F75C8" w14:textId="77777777" w:rsidTr="00355461">
        <w:trPr>
          <w:trHeight w:val="340"/>
        </w:trPr>
        <w:tc>
          <w:tcPr>
            <w:tcW w:w="2316" w:type="pct"/>
            <w:shd w:val="clear" w:color="auto" w:fill="FFFFFF" w:themeFill="background1"/>
            <w:vAlign w:val="center"/>
          </w:tcPr>
          <w:p w14:paraId="389B4016" w14:textId="77777777" w:rsidR="00C0254A" w:rsidRPr="00A847AB" w:rsidRDefault="00C0254A" w:rsidP="00C0254A">
            <w:pPr>
              <w:pStyle w:val="nadpis2"/>
              <w:numPr>
                <w:ilvl w:val="0"/>
                <w:numId w:val="0"/>
              </w:numPr>
              <w:spacing w:after="0" w:line="240" w:lineRule="auto"/>
              <w:rPr>
                <w:rFonts w:asciiTheme="minorHAnsi" w:hAnsiTheme="minorHAnsi" w:cs="Arial"/>
                <w:bCs/>
                <w:color w:val="C50540"/>
                <w:sz w:val="22"/>
                <w:szCs w:val="20"/>
              </w:rPr>
            </w:pPr>
            <w:r w:rsidRPr="00A847AB">
              <w:rPr>
                <w:rFonts w:asciiTheme="minorHAnsi" w:hAnsiTheme="minorHAnsi" w:cs="Arial"/>
                <w:bCs/>
                <w:color w:val="C50540"/>
                <w:sz w:val="22"/>
                <w:szCs w:val="20"/>
              </w:rPr>
              <w:t>IČ/DIČ</w:t>
            </w:r>
          </w:p>
        </w:tc>
        <w:tc>
          <w:tcPr>
            <w:tcW w:w="2684" w:type="pct"/>
            <w:shd w:val="clear" w:color="auto" w:fill="FFFFFF" w:themeFill="background1"/>
            <w:vAlign w:val="center"/>
          </w:tcPr>
          <w:p w14:paraId="36F65CB6" w14:textId="4490E367" w:rsidR="00C0254A" w:rsidRPr="00A847AB" w:rsidRDefault="00125E9E" w:rsidP="00C0254A">
            <w:pPr>
              <w:pStyle w:val="nadpis2"/>
              <w:numPr>
                <w:ilvl w:val="0"/>
                <w:numId w:val="0"/>
              </w:numPr>
              <w:spacing w:after="0" w:line="240" w:lineRule="auto"/>
              <w:rPr>
                <w:rFonts w:asciiTheme="minorHAnsi" w:hAnsiTheme="minorHAnsi" w:cs="Arial"/>
                <w:b w:val="0"/>
                <w:color w:val="0A2A37"/>
                <w:sz w:val="22"/>
                <w:szCs w:val="20"/>
              </w:rPr>
            </w:pPr>
            <w:r w:rsidRPr="00125E9E">
              <w:rPr>
                <w:rFonts w:asciiTheme="minorHAnsi" w:hAnsiTheme="minorHAnsi" w:cs="Arial"/>
                <w:b w:val="0"/>
                <w:bCs/>
                <w:color w:val="0A2A37"/>
                <w:sz w:val="22"/>
                <w:szCs w:val="20"/>
              </w:rPr>
              <w:t>087</w:t>
            </w:r>
            <w:r>
              <w:rPr>
                <w:rFonts w:asciiTheme="minorHAnsi" w:hAnsiTheme="minorHAnsi" w:cs="Arial"/>
                <w:b w:val="0"/>
                <w:bCs/>
                <w:color w:val="0A2A37"/>
                <w:sz w:val="22"/>
                <w:szCs w:val="20"/>
              </w:rPr>
              <w:t> </w:t>
            </w:r>
            <w:r w:rsidRPr="00125E9E">
              <w:rPr>
                <w:rFonts w:asciiTheme="minorHAnsi" w:hAnsiTheme="minorHAnsi" w:cs="Arial"/>
                <w:b w:val="0"/>
                <w:bCs/>
                <w:color w:val="0A2A37"/>
                <w:sz w:val="22"/>
                <w:szCs w:val="20"/>
              </w:rPr>
              <w:t>372</w:t>
            </w:r>
            <w:r>
              <w:rPr>
                <w:rFonts w:asciiTheme="minorHAnsi" w:hAnsiTheme="minorHAnsi" w:cs="Arial"/>
                <w:b w:val="0"/>
                <w:bCs/>
                <w:color w:val="0A2A37"/>
                <w:sz w:val="22"/>
                <w:szCs w:val="20"/>
              </w:rPr>
              <w:t xml:space="preserve"> </w:t>
            </w:r>
            <w:r w:rsidRPr="00125E9E">
              <w:rPr>
                <w:rFonts w:asciiTheme="minorHAnsi" w:hAnsiTheme="minorHAnsi" w:cs="Arial"/>
                <w:b w:val="0"/>
                <w:bCs/>
                <w:color w:val="0A2A37"/>
                <w:sz w:val="22"/>
                <w:szCs w:val="20"/>
              </w:rPr>
              <w:t>15</w:t>
            </w:r>
            <w:r w:rsidR="00C0254A" w:rsidRPr="00A847AB">
              <w:rPr>
                <w:rFonts w:asciiTheme="minorHAnsi" w:hAnsiTheme="minorHAnsi" w:cs="Arial"/>
                <w:b w:val="0"/>
                <w:color w:val="0A2A37"/>
                <w:sz w:val="22"/>
                <w:szCs w:val="20"/>
              </w:rPr>
              <w:t xml:space="preserve"> / CZ </w:t>
            </w:r>
            <w:r w:rsidRPr="00125E9E">
              <w:rPr>
                <w:rFonts w:asciiTheme="minorHAnsi" w:hAnsiTheme="minorHAnsi" w:cs="Arial"/>
                <w:b w:val="0"/>
                <w:bCs/>
                <w:color w:val="0A2A37"/>
                <w:sz w:val="22"/>
                <w:szCs w:val="20"/>
              </w:rPr>
              <w:t>087</w:t>
            </w:r>
            <w:r>
              <w:rPr>
                <w:rFonts w:asciiTheme="minorHAnsi" w:hAnsiTheme="minorHAnsi" w:cs="Arial"/>
                <w:b w:val="0"/>
                <w:bCs/>
                <w:color w:val="0A2A37"/>
                <w:sz w:val="22"/>
                <w:szCs w:val="20"/>
              </w:rPr>
              <w:t> </w:t>
            </w:r>
            <w:r w:rsidRPr="00125E9E">
              <w:rPr>
                <w:rFonts w:asciiTheme="minorHAnsi" w:hAnsiTheme="minorHAnsi" w:cs="Arial"/>
                <w:b w:val="0"/>
                <w:bCs/>
                <w:color w:val="0A2A37"/>
                <w:sz w:val="22"/>
                <w:szCs w:val="20"/>
              </w:rPr>
              <w:t>372</w:t>
            </w:r>
            <w:r>
              <w:rPr>
                <w:rFonts w:asciiTheme="minorHAnsi" w:hAnsiTheme="minorHAnsi" w:cs="Arial"/>
                <w:b w:val="0"/>
                <w:bCs/>
                <w:color w:val="0A2A37"/>
                <w:sz w:val="22"/>
                <w:szCs w:val="20"/>
              </w:rPr>
              <w:t xml:space="preserve"> </w:t>
            </w:r>
            <w:r w:rsidRPr="00125E9E">
              <w:rPr>
                <w:rFonts w:asciiTheme="minorHAnsi" w:hAnsiTheme="minorHAnsi" w:cs="Arial"/>
                <w:b w:val="0"/>
                <w:bCs/>
                <w:color w:val="0A2A37"/>
                <w:sz w:val="22"/>
                <w:szCs w:val="20"/>
              </w:rPr>
              <w:t>15</w:t>
            </w:r>
          </w:p>
        </w:tc>
      </w:tr>
      <w:tr w:rsidR="00C0254A" w:rsidRPr="00A847AB" w14:paraId="37C4A35E" w14:textId="77777777" w:rsidTr="00355461">
        <w:trPr>
          <w:trHeight w:val="340"/>
        </w:trPr>
        <w:tc>
          <w:tcPr>
            <w:tcW w:w="2316" w:type="pct"/>
            <w:shd w:val="clear" w:color="auto" w:fill="FFFFFF" w:themeFill="background1"/>
            <w:vAlign w:val="center"/>
          </w:tcPr>
          <w:p w14:paraId="17662DF6" w14:textId="77777777" w:rsidR="00C0254A" w:rsidRPr="00A847AB" w:rsidRDefault="00C0254A" w:rsidP="00C0254A">
            <w:pPr>
              <w:pStyle w:val="nadpis2"/>
              <w:numPr>
                <w:ilvl w:val="0"/>
                <w:numId w:val="0"/>
              </w:numPr>
              <w:spacing w:after="0" w:line="240" w:lineRule="auto"/>
              <w:rPr>
                <w:rFonts w:asciiTheme="minorHAnsi" w:hAnsiTheme="minorHAnsi" w:cs="Arial"/>
                <w:bCs/>
                <w:color w:val="C50540"/>
                <w:sz w:val="22"/>
                <w:szCs w:val="20"/>
              </w:rPr>
            </w:pPr>
            <w:r w:rsidRPr="00A847AB">
              <w:rPr>
                <w:rFonts w:asciiTheme="minorHAnsi" w:hAnsiTheme="minorHAnsi" w:cs="Arial"/>
                <w:bCs/>
                <w:color w:val="C50540"/>
                <w:sz w:val="22"/>
                <w:szCs w:val="20"/>
              </w:rPr>
              <w:t>Osoba oprávněná jednat jménem zpracovatele</w:t>
            </w:r>
          </w:p>
        </w:tc>
        <w:tc>
          <w:tcPr>
            <w:tcW w:w="2684" w:type="pct"/>
            <w:shd w:val="clear" w:color="auto" w:fill="FFFFFF" w:themeFill="background1"/>
            <w:vAlign w:val="center"/>
          </w:tcPr>
          <w:p w14:paraId="45FDE19A" w14:textId="77777777" w:rsidR="00C0254A" w:rsidRPr="00A847AB" w:rsidRDefault="00653CC4" w:rsidP="00C0254A">
            <w:pPr>
              <w:pStyle w:val="nadpis2"/>
              <w:numPr>
                <w:ilvl w:val="0"/>
                <w:numId w:val="0"/>
              </w:numPr>
              <w:spacing w:after="0" w:line="240" w:lineRule="auto"/>
              <w:rPr>
                <w:rFonts w:asciiTheme="minorHAnsi" w:hAnsiTheme="minorHAnsi" w:cs="Arial"/>
                <w:color w:val="0A2A37"/>
                <w:sz w:val="22"/>
                <w:szCs w:val="20"/>
              </w:rPr>
            </w:pPr>
            <w:r w:rsidRPr="00A847AB">
              <w:rPr>
                <w:rFonts w:asciiTheme="minorHAnsi" w:hAnsiTheme="minorHAnsi" w:cs="Arial"/>
                <w:color w:val="0A2A37"/>
                <w:sz w:val="22"/>
                <w:szCs w:val="20"/>
              </w:rPr>
              <w:t>Mgr. Ing. Milan Sedláček, Ph.D., jednatel společnosti</w:t>
            </w:r>
          </w:p>
        </w:tc>
      </w:tr>
    </w:tbl>
    <w:p w14:paraId="0DBC1F7F" w14:textId="77777777" w:rsidR="00C0254A" w:rsidRPr="00A847AB" w:rsidRDefault="00594F25" w:rsidP="00896493">
      <w:pPr>
        <w:pStyle w:val="Zdroj"/>
        <w:rPr>
          <w:lang w:eastAsia="cs-CZ"/>
        </w:rPr>
      </w:pPr>
      <w:r w:rsidRPr="00A847AB">
        <w:rPr>
          <w:lang w:eastAsia="cs-CZ"/>
        </w:rPr>
        <w:t>Zdroj: Z</w:t>
      </w:r>
      <w:r w:rsidR="00C0254A" w:rsidRPr="00A847AB">
        <w:rPr>
          <w:lang w:eastAsia="cs-CZ"/>
        </w:rPr>
        <w:t>pracovatel</w:t>
      </w:r>
    </w:p>
    <w:p w14:paraId="05111685" w14:textId="779D6D1C" w:rsidR="008B36D9" w:rsidRPr="00A847AB" w:rsidRDefault="008B36D9" w:rsidP="00D23F3C">
      <w:pPr>
        <w:pStyle w:val="Normln1"/>
        <w:spacing w:line="276" w:lineRule="auto"/>
        <w:rPr>
          <w:color w:val="0A2A37"/>
        </w:rPr>
      </w:pPr>
      <w:r w:rsidRPr="00A847AB">
        <w:rPr>
          <w:color w:val="0A2A37"/>
        </w:rPr>
        <w:t xml:space="preserve">Kontaktní osobou pro předkládaný projekt je </w:t>
      </w:r>
      <w:r w:rsidR="0006598C" w:rsidRPr="00A847AB">
        <w:rPr>
          <w:b/>
          <w:color w:val="0A2A37"/>
        </w:rPr>
        <w:t xml:space="preserve">Ing. </w:t>
      </w:r>
      <w:r w:rsidR="00AB0DA9" w:rsidRPr="00A847AB">
        <w:rPr>
          <w:b/>
          <w:color w:val="0A2A37"/>
        </w:rPr>
        <w:t>Tomáš Vyskot</w:t>
      </w:r>
      <w:r w:rsidRPr="00A847AB">
        <w:rPr>
          <w:color w:val="0A2A37"/>
        </w:rPr>
        <w:t>. V případě potřeby doplnění nebo upřesnění informací je možné ho kontaktovat</w:t>
      </w:r>
      <w:r w:rsidR="00AB0AFB" w:rsidRPr="00A847AB">
        <w:rPr>
          <w:color w:val="0A2A37"/>
        </w:rPr>
        <w:t xml:space="preserve"> prostřednictvím údajů uvedených</w:t>
      </w:r>
      <w:r w:rsidRPr="00A847AB">
        <w:rPr>
          <w:color w:val="0A2A37"/>
        </w:rPr>
        <w:t xml:space="preserve"> v tabulce níže.</w:t>
      </w:r>
    </w:p>
    <w:p w14:paraId="7B999573" w14:textId="7AAB461D" w:rsidR="008B36D9" w:rsidRPr="00A847AB" w:rsidRDefault="005C2F0D" w:rsidP="005C2F0D">
      <w:pPr>
        <w:pStyle w:val="Titulek"/>
        <w:rPr>
          <w:color w:val="0A2A37"/>
        </w:rPr>
      </w:pPr>
      <w:bookmarkStart w:id="46" w:name="_Toc271714360"/>
      <w:bookmarkStart w:id="47" w:name="_Toc57974123"/>
      <w:r w:rsidRPr="00A847AB">
        <w:rPr>
          <w:color w:val="0A2A37"/>
        </w:rPr>
        <w:t xml:space="preserve">Tabulka </w:t>
      </w:r>
      <w:r w:rsidR="00E85403" w:rsidRPr="00A847AB">
        <w:rPr>
          <w:noProof/>
          <w:color w:val="0A2A37"/>
        </w:rPr>
        <w:fldChar w:fldCharType="begin"/>
      </w:r>
      <w:r w:rsidR="00E85403" w:rsidRPr="00A847AB">
        <w:rPr>
          <w:noProof/>
          <w:color w:val="0A2A37"/>
        </w:rPr>
        <w:instrText xml:space="preserve"> SEQ Tabulka \* ARABIC </w:instrText>
      </w:r>
      <w:r w:rsidR="00E85403" w:rsidRPr="00A847AB">
        <w:rPr>
          <w:noProof/>
          <w:color w:val="0A2A37"/>
        </w:rPr>
        <w:fldChar w:fldCharType="separate"/>
      </w:r>
      <w:r w:rsidR="00E00B9C">
        <w:rPr>
          <w:noProof/>
          <w:color w:val="0A2A37"/>
        </w:rPr>
        <w:t>4</w:t>
      </w:r>
      <w:r w:rsidR="00E85403" w:rsidRPr="00A847AB">
        <w:rPr>
          <w:noProof/>
          <w:color w:val="0A2A37"/>
        </w:rPr>
        <w:fldChar w:fldCharType="end"/>
      </w:r>
      <w:r w:rsidR="008B36D9" w:rsidRPr="00A847AB">
        <w:rPr>
          <w:color w:val="0A2A37"/>
        </w:rPr>
        <w:t>: Kontaktní osoba</w:t>
      </w:r>
      <w:bookmarkEnd w:id="46"/>
      <w:bookmarkEnd w:id="47"/>
    </w:p>
    <w:tbl>
      <w:tblPr>
        <w:tblW w:w="10031" w:type="dxa"/>
        <w:tblBorders>
          <w:top w:val="single" w:sz="18" w:space="0" w:color="0A2A37"/>
          <w:bottom w:val="single" w:sz="18" w:space="0" w:color="auto"/>
          <w:insideH w:val="single" w:sz="8" w:space="0" w:color="auto"/>
        </w:tblBorders>
        <w:shd w:val="clear" w:color="auto" w:fill="FFFFFF" w:themeFill="background1"/>
        <w:tblLook w:val="00A0" w:firstRow="1" w:lastRow="0" w:firstColumn="1" w:lastColumn="0" w:noHBand="0" w:noVBand="0"/>
      </w:tblPr>
      <w:tblGrid>
        <w:gridCol w:w="4644"/>
        <w:gridCol w:w="5387"/>
      </w:tblGrid>
      <w:tr w:rsidR="00924880" w:rsidRPr="00A847AB" w14:paraId="3631B696" w14:textId="77777777" w:rsidTr="00355461">
        <w:trPr>
          <w:trHeight w:val="340"/>
        </w:trPr>
        <w:tc>
          <w:tcPr>
            <w:tcW w:w="2315" w:type="pct"/>
            <w:shd w:val="clear" w:color="auto" w:fill="FFFFFF" w:themeFill="background1"/>
            <w:vAlign w:val="center"/>
          </w:tcPr>
          <w:p w14:paraId="4E075244" w14:textId="77777777" w:rsidR="00924880" w:rsidRPr="00A847AB" w:rsidRDefault="00924880" w:rsidP="00924880">
            <w:pPr>
              <w:pStyle w:val="nadpis2"/>
              <w:numPr>
                <w:ilvl w:val="0"/>
                <w:numId w:val="0"/>
              </w:numPr>
              <w:spacing w:after="0" w:line="240" w:lineRule="auto"/>
              <w:rPr>
                <w:rFonts w:asciiTheme="minorHAnsi" w:hAnsiTheme="minorHAnsi" w:cs="Arial"/>
                <w:bCs/>
                <w:color w:val="C50540"/>
                <w:sz w:val="22"/>
                <w:szCs w:val="20"/>
              </w:rPr>
            </w:pPr>
            <w:r w:rsidRPr="00A847AB">
              <w:rPr>
                <w:rFonts w:asciiTheme="minorHAnsi" w:hAnsiTheme="minorHAnsi" w:cs="Arial"/>
                <w:bCs/>
                <w:color w:val="C50540"/>
                <w:sz w:val="22"/>
                <w:szCs w:val="20"/>
              </w:rPr>
              <w:t>Jméno</w:t>
            </w:r>
          </w:p>
        </w:tc>
        <w:tc>
          <w:tcPr>
            <w:tcW w:w="2685" w:type="pct"/>
            <w:shd w:val="clear" w:color="auto" w:fill="FFFFFF" w:themeFill="background1"/>
            <w:vAlign w:val="center"/>
          </w:tcPr>
          <w:p w14:paraId="09EBCD5A" w14:textId="19A3D84A" w:rsidR="00924880" w:rsidRPr="00A847AB" w:rsidRDefault="0006598C" w:rsidP="00AB0DA9">
            <w:pPr>
              <w:pStyle w:val="nadpis2"/>
              <w:numPr>
                <w:ilvl w:val="0"/>
                <w:numId w:val="0"/>
              </w:numPr>
              <w:spacing w:after="0" w:line="240" w:lineRule="auto"/>
              <w:rPr>
                <w:rFonts w:asciiTheme="minorHAnsi" w:hAnsiTheme="minorHAnsi" w:cs="Arial"/>
                <w:bCs/>
                <w:color w:val="0A2A37"/>
                <w:sz w:val="22"/>
                <w:szCs w:val="20"/>
              </w:rPr>
            </w:pPr>
            <w:r w:rsidRPr="00A847AB">
              <w:rPr>
                <w:rFonts w:asciiTheme="minorHAnsi" w:hAnsiTheme="minorHAnsi" w:cs="Arial"/>
                <w:bCs/>
                <w:color w:val="0A2A37"/>
                <w:sz w:val="22"/>
                <w:szCs w:val="20"/>
              </w:rPr>
              <w:t xml:space="preserve">Ing. </w:t>
            </w:r>
            <w:r w:rsidR="00AB0DA9" w:rsidRPr="00A847AB">
              <w:rPr>
                <w:rFonts w:asciiTheme="minorHAnsi" w:hAnsiTheme="minorHAnsi" w:cs="Arial"/>
                <w:bCs/>
                <w:color w:val="0A2A37"/>
                <w:sz w:val="22"/>
                <w:szCs w:val="20"/>
              </w:rPr>
              <w:t>Tomáš Vyskot</w:t>
            </w:r>
          </w:p>
        </w:tc>
      </w:tr>
      <w:tr w:rsidR="00924880" w:rsidRPr="00A847AB" w14:paraId="7EEFFDC0" w14:textId="77777777" w:rsidTr="00355461">
        <w:trPr>
          <w:trHeight w:val="340"/>
        </w:trPr>
        <w:tc>
          <w:tcPr>
            <w:tcW w:w="2315" w:type="pct"/>
            <w:shd w:val="clear" w:color="auto" w:fill="FFFFFF" w:themeFill="background1"/>
            <w:vAlign w:val="center"/>
          </w:tcPr>
          <w:p w14:paraId="2C365782" w14:textId="77777777" w:rsidR="00924880" w:rsidRPr="00A847AB" w:rsidRDefault="00924880" w:rsidP="00924880">
            <w:pPr>
              <w:pStyle w:val="nadpis2"/>
              <w:numPr>
                <w:ilvl w:val="0"/>
                <w:numId w:val="0"/>
              </w:numPr>
              <w:spacing w:after="0" w:line="240" w:lineRule="auto"/>
              <w:rPr>
                <w:rFonts w:asciiTheme="minorHAnsi" w:hAnsiTheme="minorHAnsi" w:cs="Arial"/>
                <w:bCs/>
                <w:color w:val="C50540"/>
                <w:sz w:val="22"/>
                <w:szCs w:val="20"/>
              </w:rPr>
            </w:pPr>
            <w:r w:rsidRPr="00A847AB">
              <w:rPr>
                <w:rFonts w:asciiTheme="minorHAnsi" w:hAnsiTheme="minorHAnsi" w:cs="Arial"/>
                <w:bCs/>
                <w:color w:val="C50540"/>
                <w:sz w:val="22"/>
                <w:szCs w:val="20"/>
              </w:rPr>
              <w:t>E-mail</w:t>
            </w:r>
          </w:p>
        </w:tc>
        <w:tc>
          <w:tcPr>
            <w:tcW w:w="2685" w:type="pct"/>
            <w:shd w:val="clear" w:color="auto" w:fill="FFFFFF" w:themeFill="background1"/>
            <w:vAlign w:val="center"/>
          </w:tcPr>
          <w:p w14:paraId="3BC7E6DA" w14:textId="31C5942F" w:rsidR="00924880" w:rsidRPr="00A847AB" w:rsidRDefault="00AB0DA9" w:rsidP="00AB01F6">
            <w:pPr>
              <w:pStyle w:val="nadpis2"/>
              <w:numPr>
                <w:ilvl w:val="0"/>
                <w:numId w:val="0"/>
              </w:numPr>
              <w:spacing w:after="0" w:line="240" w:lineRule="auto"/>
              <w:rPr>
                <w:rFonts w:asciiTheme="minorHAnsi" w:hAnsiTheme="minorHAnsi" w:cs="Arial"/>
                <w:b w:val="0"/>
                <w:bCs/>
                <w:color w:val="0A2A37"/>
                <w:sz w:val="22"/>
                <w:szCs w:val="20"/>
              </w:rPr>
            </w:pPr>
            <w:r w:rsidRPr="00A847AB">
              <w:rPr>
                <w:rStyle w:val="Hypertextovodkaz"/>
                <w:rFonts w:asciiTheme="minorHAnsi" w:hAnsiTheme="minorHAnsi" w:cs="Arial"/>
                <w:b w:val="0"/>
                <w:bCs/>
                <w:color w:val="0A2A37"/>
                <w:sz w:val="22"/>
                <w:szCs w:val="20"/>
                <w:u w:val="none"/>
              </w:rPr>
              <w:t>vyskot</w:t>
            </w:r>
            <w:r w:rsidRPr="00A847AB">
              <w:rPr>
                <w:rStyle w:val="Hypertextovodkaz"/>
                <w:rFonts w:cs="Arial"/>
                <w:b w:val="0"/>
                <w:bCs/>
                <w:color w:val="0A2A37"/>
                <w:sz w:val="22"/>
                <w:szCs w:val="20"/>
                <w:u w:val="none"/>
              </w:rPr>
              <w:t>@</w:t>
            </w:r>
            <w:r w:rsidRPr="00A847AB">
              <w:rPr>
                <w:rStyle w:val="Hypertextovodkaz"/>
                <w:rFonts w:asciiTheme="minorHAnsi" w:hAnsiTheme="minorHAnsi" w:cs="Arial"/>
                <w:b w:val="0"/>
                <w:bCs/>
                <w:color w:val="0A2A37"/>
                <w:sz w:val="22"/>
                <w:szCs w:val="20"/>
                <w:u w:val="none"/>
              </w:rPr>
              <w:t>renards.cz</w:t>
            </w:r>
            <w:r w:rsidR="00F12CA7" w:rsidRPr="00A847AB">
              <w:rPr>
                <w:rFonts w:asciiTheme="minorHAnsi" w:hAnsiTheme="minorHAnsi" w:cs="Arial"/>
                <w:b w:val="0"/>
                <w:bCs/>
                <w:color w:val="0A2A37"/>
                <w:sz w:val="22"/>
                <w:szCs w:val="20"/>
              </w:rPr>
              <w:t xml:space="preserve"> </w:t>
            </w:r>
          </w:p>
        </w:tc>
      </w:tr>
      <w:tr w:rsidR="00924880" w:rsidRPr="00A847AB" w14:paraId="538468EE" w14:textId="77777777" w:rsidTr="00355461">
        <w:trPr>
          <w:trHeight w:val="340"/>
        </w:trPr>
        <w:tc>
          <w:tcPr>
            <w:tcW w:w="2315" w:type="pct"/>
            <w:shd w:val="clear" w:color="auto" w:fill="FFFFFF" w:themeFill="background1"/>
            <w:vAlign w:val="center"/>
          </w:tcPr>
          <w:p w14:paraId="57E6B6AB" w14:textId="77777777" w:rsidR="00924880" w:rsidRPr="00A847AB" w:rsidRDefault="00924880" w:rsidP="00924880">
            <w:pPr>
              <w:pStyle w:val="nadpis2"/>
              <w:numPr>
                <w:ilvl w:val="0"/>
                <w:numId w:val="0"/>
              </w:numPr>
              <w:spacing w:after="0" w:line="240" w:lineRule="auto"/>
              <w:rPr>
                <w:rFonts w:asciiTheme="minorHAnsi" w:hAnsiTheme="minorHAnsi" w:cs="Arial"/>
                <w:bCs/>
                <w:color w:val="C50540"/>
                <w:sz w:val="22"/>
                <w:szCs w:val="20"/>
              </w:rPr>
            </w:pPr>
            <w:r w:rsidRPr="00A847AB">
              <w:rPr>
                <w:rFonts w:asciiTheme="minorHAnsi" w:hAnsiTheme="minorHAnsi" w:cs="Arial"/>
                <w:bCs/>
                <w:color w:val="C50540"/>
                <w:sz w:val="22"/>
                <w:szCs w:val="20"/>
              </w:rPr>
              <w:t>Telefon</w:t>
            </w:r>
          </w:p>
        </w:tc>
        <w:tc>
          <w:tcPr>
            <w:tcW w:w="2685" w:type="pct"/>
            <w:shd w:val="clear" w:color="auto" w:fill="FFFFFF" w:themeFill="background1"/>
            <w:vAlign w:val="center"/>
          </w:tcPr>
          <w:p w14:paraId="48FAAB24" w14:textId="6D58DA7D" w:rsidR="00924880" w:rsidRPr="00A847AB" w:rsidRDefault="00AB0DA9" w:rsidP="0006598C">
            <w:pPr>
              <w:pStyle w:val="nadpis2"/>
              <w:numPr>
                <w:ilvl w:val="0"/>
                <w:numId w:val="0"/>
              </w:numPr>
              <w:spacing w:after="0" w:line="240" w:lineRule="auto"/>
              <w:rPr>
                <w:rFonts w:asciiTheme="minorHAnsi" w:hAnsiTheme="minorHAnsi" w:cs="Arial"/>
                <w:b w:val="0"/>
                <w:bCs/>
                <w:color w:val="0A2A37"/>
                <w:sz w:val="22"/>
                <w:szCs w:val="20"/>
              </w:rPr>
            </w:pPr>
            <w:r w:rsidRPr="00A847AB">
              <w:rPr>
                <w:rFonts w:asciiTheme="minorHAnsi" w:hAnsiTheme="minorHAnsi" w:cs="Arial"/>
                <w:b w:val="0"/>
                <w:bCs/>
                <w:color w:val="0A2A37"/>
                <w:sz w:val="22"/>
                <w:szCs w:val="20"/>
              </w:rPr>
              <w:t>739 633</w:t>
            </w:r>
            <w:r w:rsidR="00653CC4" w:rsidRPr="00A847AB">
              <w:rPr>
                <w:rFonts w:asciiTheme="minorHAnsi" w:hAnsiTheme="minorHAnsi" w:cs="Arial"/>
                <w:b w:val="0"/>
                <w:bCs/>
                <w:color w:val="0A2A37"/>
                <w:sz w:val="22"/>
                <w:szCs w:val="20"/>
              </w:rPr>
              <w:t xml:space="preserve"> 8</w:t>
            </w:r>
            <w:r w:rsidRPr="00A847AB">
              <w:rPr>
                <w:rFonts w:asciiTheme="minorHAnsi" w:hAnsiTheme="minorHAnsi" w:cs="Arial"/>
                <w:b w:val="0"/>
                <w:bCs/>
                <w:color w:val="0A2A37"/>
                <w:sz w:val="22"/>
                <w:szCs w:val="20"/>
              </w:rPr>
              <w:t>95</w:t>
            </w:r>
          </w:p>
        </w:tc>
      </w:tr>
    </w:tbl>
    <w:p w14:paraId="19BA5F09" w14:textId="77777777" w:rsidR="009B0283" w:rsidRPr="00A847AB" w:rsidRDefault="00594F25" w:rsidP="00896493">
      <w:pPr>
        <w:pStyle w:val="Zdroj"/>
        <w:rPr>
          <w:lang w:eastAsia="cs-CZ"/>
        </w:rPr>
      </w:pPr>
      <w:r w:rsidRPr="00A847AB">
        <w:rPr>
          <w:lang w:eastAsia="cs-CZ"/>
        </w:rPr>
        <w:t>Zdroj: Z</w:t>
      </w:r>
      <w:r w:rsidR="008B36D9" w:rsidRPr="00A847AB">
        <w:rPr>
          <w:lang w:eastAsia="cs-CZ"/>
        </w:rPr>
        <w:t>pracovatel</w:t>
      </w:r>
    </w:p>
    <w:p w14:paraId="1DDC9751" w14:textId="1B628575" w:rsidR="009B0283" w:rsidRPr="00C9562D" w:rsidRDefault="00AB0DA9" w:rsidP="00D365AD">
      <w:pPr>
        <w:tabs>
          <w:tab w:val="clear" w:pos="1814"/>
          <w:tab w:val="clear" w:pos="3856"/>
        </w:tabs>
        <w:spacing w:after="120" w:line="276" w:lineRule="auto"/>
        <w:rPr>
          <w:rFonts w:cs="Arial"/>
          <w:i/>
          <w:sz w:val="20"/>
          <w:szCs w:val="20"/>
          <w:highlight w:val="yellow"/>
          <w:lang w:eastAsia="cs-CZ"/>
        </w:rPr>
      </w:pPr>
      <w:r w:rsidRPr="00A847AB">
        <w:t>Při zpracování předkládaného záměru vycházel zpracovatel hlavně z údajů poskytnutých žadatelem a z veřejně dostupných informačních zdrojů, zejména z internetových zdrojů z oblasti dotační a oborové problematiky. Podnikatelský záměr byl zpracován</w:t>
      </w:r>
      <w:r w:rsidR="00A847AB">
        <w:t xml:space="preserve"> v průběhu měsíců listopadu a </w:t>
      </w:r>
      <w:r w:rsidR="00883A20">
        <w:t>prosince</w:t>
      </w:r>
      <w:r w:rsidR="00A847AB">
        <w:t xml:space="preserve"> 2</w:t>
      </w:r>
      <w:r w:rsidR="00883A20">
        <w:t>020</w:t>
      </w:r>
      <w:r w:rsidRPr="00A847AB">
        <w:t>. Není-li uvedeno jinak, lze informace v něm obsažené vztahovat k tomuto období.</w:t>
      </w:r>
      <w:r w:rsidR="009B0283" w:rsidRPr="00C9562D">
        <w:rPr>
          <w:rFonts w:cs="Arial"/>
          <w:i/>
          <w:sz w:val="20"/>
          <w:szCs w:val="20"/>
          <w:highlight w:val="yellow"/>
          <w:lang w:eastAsia="cs-CZ"/>
        </w:rPr>
        <w:br w:type="page"/>
      </w:r>
    </w:p>
    <w:p w14:paraId="32A5B6FF" w14:textId="77777777" w:rsidR="00DC5F4D" w:rsidRPr="00DD7C40" w:rsidRDefault="003A127D" w:rsidP="00DC5F4D">
      <w:pPr>
        <w:pStyle w:val="Nadpis1rovn"/>
      </w:pPr>
      <w:bookmarkStart w:id="48" w:name="_Toc443900683"/>
      <w:bookmarkStart w:id="49" w:name="_Toc57964325"/>
      <w:r w:rsidRPr="00DD7C40">
        <w:lastRenderedPageBreak/>
        <w:t>Připravenost žadatele k realizaci projektu</w:t>
      </w:r>
      <w:bookmarkEnd w:id="48"/>
      <w:bookmarkEnd w:id="49"/>
    </w:p>
    <w:p w14:paraId="1A6A33CC" w14:textId="5943DB5B" w:rsidR="00DC5F4D" w:rsidRPr="00DD7C40" w:rsidRDefault="003A127D" w:rsidP="00594F25">
      <w:pPr>
        <w:pStyle w:val="Nadpis2rovn"/>
        <w:ind w:left="284" w:hanging="284"/>
      </w:pPr>
      <w:bookmarkStart w:id="50" w:name="_Toc443900684"/>
      <w:bookmarkStart w:id="51" w:name="_Toc57964326"/>
      <w:r w:rsidRPr="00DD7C40">
        <w:t>Stručná historie žadatele</w:t>
      </w:r>
      <w:bookmarkEnd w:id="50"/>
      <w:bookmarkEnd w:id="51"/>
      <w:r w:rsidR="00E01547" w:rsidRPr="00DD7C40">
        <w:t xml:space="preserve"> </w:t>
      </w:r>
    </w:p>
    <w:p w14:paraId="485AEBF8" w14:textId="3DE45593" w:rsidR="00AB0DA9" w:rsidRPr="00DD7C40" w:rsidRDefault="00AB0DA9" w:rsidP="00AB0DA9">
      <w:pPr>
        <w:pStyle w:val="Normln1"/>
        <w:rPr>
          <w:color w:val="0A2A37"/>
        </w:rPr>
      </w:pPr>
      <w:r w:rsidRPr="006B731F">
        <w:rPr>
          <w:color w:val="0A2A37"/>
        </w:rPr>
        <w:t xml:space="preserve">Společnost </w:t>
      </w:r>
      <w:r w:rsidR="00C32873" w:rsidRPr="006B731F">
        <w:rPr>
          <w:color w:val="0A2A37"/>
        </w:rPr>
        <w:t>Značky Morava, a.s.</w:t>
      </w:r>
      <w:r w:rsidRPr="006B731F">
        <w:rPr>
          <w:color w:val="0A2A37"/>
        </w:rPr>
        <w:t xml:space="preserve"> </w:t>
      </w:r>
      <w:r w:rsidR="006B731F" w:rsidRPr="006B731F">
        <w:rPr>
          <w:color w:val="0A2A37"/>
        </w:rPr>
        <w:t>byla založena 2. 11. 2000 a</w:t>
      </w:r>
      <w:r w:rsidRPr="006B731F">
        <w:rPr>
          <w:color w:val="0A2A37"/>
        </w:rPr>
        <w:t> pyšní</w:t>
      </w:r>
      <w:r w:rsidR="006B731F" w:rsidRPr="006B731F">
        <w:rPr>
          <w:color w:val="0A2A37"/>
        </w:rPr>
        <w:t xml:space="preserve"> se tedy</w:t>
      </w:r>
      <w:r w:rsidRPr="006B731F">
        <w:rPr>
          <w:color w:val="0A2A37"/>
        </w:rPr>
        <w:t xml:space="preserve"> stabilní pozicí na trhu již</w:t>
      </w:r>
      <w:r w:rsidR="006B731F" w:rsidRPr="006B731F">
        <w:rPr>
          <w:color w:val="0A2A37"/>
        </w:rPr>
        <w:t xml:space="preserve"> více než</w:t>
      </w:r>
      <w:r w:rsidRPr="006B731F">
        <w:rPr>
          <w:color w:val="0A2A37"/>
        </w:rPr>
        <w:t xml:space="preserve"> </w:t>
      </w:r>
      <w:r w:rsidRPr="006B731F">
        <w:rPr>
          <w:b/>
          <w:color w:val="0A2A37"/>
        </w:rPr>
        <w:t>2</w:t>
      </w:r>
      <w:r w:rsidR="006B731F" w:rsidRPr="006B731F">
        <w:rPr>
          <w:b/>
          <w:color w:val="0A2A37"/>
        </w:rPr>
        <w:t>0</w:t>
      </w:r>
      <w:r w:rsidRPr="006B731F">
        <w:rPr>
          <w:b/>
          <w:color w:val="0A2A37"/>
        </w:rPr>
        <w:t xml:space="preserve"> let</w:t>
      </w:r>
      <w:r w:rsidRPr="006B731F">
        <w:rPr>
          <w:color w:val="0A2A37"/>
        </w:rPr>
        <w:t xml:space="preserve">. Je komplexním dodavatelem v oblasti dopravního stavitelství. </w:t>
      </w:r>
      <w:r w:rsidRPr="006B731F">
        <w:rPr>
          <w:b/>
          <w:color w:val="0A2A37"/>
        </w:rPr>
        <w:t>Realizuje zakázky v celé Evropské unii</w:t>
      </w:r>
      <w:r w:rsidRPr="006B731F">
        <w:rPr>
          <w:color w:val="0A2A37"/>
        </w:rPr>
        <w:t>, a</w:t>
      </w:r>
      <w:r w:rsidR="00C32873" w:rsidRPr="006B731F">
        <w:rPr>
          <w:color w:val="0A2A37"/>
        </w:rPr>
        <w:t>le</w:t>
      </w:r>
      <w:r w:rsidR="00C32873" w:rsidRPr="00DD7C40">
        <w:rPr>
          <w:color w:val="0A2A37"/>
        </w:rPr>
        <w:t xml:space="preserve"> především je významným hráčem</w:t>
      </w:r>
      <w:r w:rsidRPr="00DD7C40">
        <w:rPr>
          <w:color w:val="0A2A37"/>
        </w:rPr>
        <w:t xml:space="preserve"> na tuzemském a slovenském trhu. </w:t>
      </w:r>
      <w:r w:rsidRPr="00DD7C40">
        <w:rPr>
          <w:b/>
          <w:color w:val="0A2A37"/>
        </w:rPr>
        <w:t>Spolupracuje se státní i soukromou sférou, odbornými pracovišti, specializovanými firmami i vysokými školami.</w:t>
      </w:r>
      <w:r w:rsidRPr="00DD7C40">
        <w:rPr>
          <w:color w:val="0A2A37"/>
        </w:rPr>
        <w:t xml:space="preserve"> </w:t>
      </w:r>
      <w:r w:rsidR="00527B49" w:rsidRPr="00DD7C40">
        <w:rPr>
          <w:color w:val="0A2A37"/>
        </w:rPr>
        <w:t>Kvalitu jeho činnosti potvrzují mimo jiné i </w:t>
      </w:r>
      <w:r w:rsidR="006B731F">
        <w:rPr>
          <w:color w:val="0A2A37"/>
        </w:rPr>
        <w:t xml:space="preserve">platné </w:t>
      </w:r>
      <w:r w:rsidR="00527B49" w:rsidRPr="00DD7C40">
        <w:rPr>
          <w:color w:val="0A2A37"/>
        </w:rPr>
        <w:t xml:space="preserve">certifikáty </w:t>
      </w:r>
      <w:r w:rsidR="007D32A8" w:rsidRPr="00DD7C40">
        <w:rPr>
          <w:color w:val="0A2A37"/>
        </w:rPr>
        <w:t xml:space="preserve">ISO </w:t>
      </w:r>
      <w:r w:rsidR="00527B49" w:rsidRPr="00DD7C40">
        <w:rPr>
          <w:color w:val="0A2A37"/>
        </w:rPr>
        <w:t xml:space="preserve">9001 a </w:t>
      </w:r>
      <w:r w:rsidR="007D32A8" w:rsidRPr="00DD7C40">
        <w:rPr>
          <w:color w:val="0A2A37"/>
        </w:rPr>
        <w:t xml:space="preserve">ISO </w:t>
      </w:r>
      <w:r w:rsidR="00527B49" w:rsidRPr="00DD7C40">
        <w:rPr>
          <w:color w:val="0A2A37"/>
        </w:rPr>
        <w:t>14001, které tvoří přílohu č. 1 tohoto PZ.</w:t>
      </w:r>
    </w:p>
    <w:p w14:paraId="631B6CE5" w14:textId="40CA5238" w:rsidR="00AB0DA9" w:rsidRPr="00DD7C40" w:rsidRDefault="00AB0DA9" w:rsidP="00AB0DA9">
      <w:pPr>
        <w:pStyle w:val="Normln1"/>
        <w:rPr>
          <w:color w:val="0A2A37"/>
        </w:rPr>
      </w:pPr>
      <w:r w:rsidRPr="00DD7C40">
        <w:rPr>
          <w:color w:val="0A2A37"/>
        </w:rPr>
        <w:t>Hlavním předmětem podnikání žadatele je realizace vodorovného dopravního značení (VDZ), instalace silničních ocelových svodidel</w:t>
      </w:r>
      <w:r w:rsidR="00D1327F" w:rsidRPr="00DD7C40">
        <w:rPr>
          <w:color w:val="0A2A37"/>
        </w:rPr>
        <w:t>,</w:t>
      </w:r>
      <w:r w:rsidRPr="00DD7C40">
        <w:rPr>
          <w:color w:val="0A2A37"/>
        </w:rPr>
        <w:t xml:space="preserve"> výroba a instalace svislého dopravního značení</w:t>
      </w:r>
      <w:r w:rsidR="00D1327F" w:rsidRPr="00DD7C40">
        <w:rPr>
          <w:color w:val="0A2A37"/>
        </w:rPr>
        <w:t>,</w:t>
      </w:r>
      <w:r w:rsidRPr="00DD7C40">
        <w:rPr>
          <w:color w:val="0A2A37"/>
        </w:rPr>
        <w:t xml:space="preserve"> aplikace protismykových a</w:t>
      </w:r>
      <w:r w:rsidR="00896493" w:rsidRPr="00DD7C40">
        <w:rPr>
          <w:color w:val="0A2A37"/>
        </w:rPr>
        <w:t> </w:t>
      </w:r>
      <w:r w:rsidRPr="00DD7C40">
        <w:rPr>
          <w:color w:val="0A2A37"/>
        </w:rPr>
        <w:t>protinámrazových systémů, dodávky veškerého příslušenství a vybavení pozemních komunikací jako jsou např. směrové sloupky, zafrézované odrazky, všesměrná reflexní oka, solární směrové a výstražná světla, zpomalovací prahy, dopravní zrcadla.</w:t>
      </w:r>
      <w:r w:rsidR="00D1327F" w:rsidRPr="00DD7C40">
        <w:rPr>
          <w:color w:val="0A2A37"/>
        </w:rPr>
        <w:t xml:space="preserve"> Dále provádí obnovu protismykových vlastností vozovek (PVV) včetně penetračních nátěrů a drážkování vozovek pro odvod srážkové vody.</w:t>
      </w:r>
      <w:r w:rsidRPr="00DD7C40">
        <w:rPr>
          <w:color w:val="0A2A37"/>
        </w:rPr>
        <w:t xml:space="preserve"> </w:t>
      </w:r>
      <w:r w:rsidR="00D1327F" w:rsidRPr="00DD7C40">
        <w:rPr>
          <w:color w:val="0A2A37"/>
        </w:rPr>
        <w:t xml:space="preserve">Ve třech krajích České republiky také provádí běžnou údržbu silnic I. tříd. </w:t>
      </w:r>
      <w:r w:rsidRPr="00DD7C40">
        <w:rPr>
          <w:color w:val="0A2A37"/>
        </w:rPr>
        <w:t>Mimo to se žadatel věnuje také zpracovávání projektové dokumentace pro dopravní s</w:t>
      </w:r>
      <w:r w:rsidR="00A820DA" w:rsidRPr="00DD7C40">
        <w:rPr>
          <w:color w:val="0A2A37"/>
        </w:rPr>
        <w:t>tav</w:t>
      </w:r>
      <w:r w:rsidRPr="00DD7C40">
        <w:rPr>
          <w:color w:val="0A2A37"/>
        </w:rPr>
        <w:t xml:space="preserve">by a zajišťuje kompletní služby související s bezpečným provozem na pozemních komunikacích. </w:t>
      </w:r>
    </w:p>
    <w:p w14:paraId="2E2D8B4C" w14:textId="4770A9E7" w:rsidR="00AB0DA9" w:rsidRPr="00DD7C40" w:rsidRDefault="00AB0DA9" w:rsidP="00AB0DA9">
      <w:pPr>
        <w:pStyle w:val="Normln1"/>
        <w:rPr>
          <w:rFonts w:cstheme="minorHAnsi"/>
          <w:b/>
          <w:color w:val="0A2A37"/>
        </w:rPr>
      </w:pPr>
      <w:r w:rsidRPr="00DD7C40">
        <w:rPr>
          <w:rFonts w:cstheme="minorHAnsi"/>
          <w:b/>
          <w:color w:val="0A2A37"/>
        </w:rPr>
        <w:t xml:space="preserve">Mezi nejvýznamnější historické milníky firmy </w:t>
      </w:r>
      <w:r w:rsidR="00C32873" w:rsidRPr="00DD7C40">
        <w:rPr>
          <w:b/>
          <w:color w:val="0A2A37"/>
        </w:rPr>
        <w:t>Značky Morava, a.s.</w:t>
      </w:r>
      <w:r w:rsidRPr="00DD7C40">
        <w:rPr>
          <w:b/>
          <w:color w:val="0A2A37"/>
        </w:rPr>
        <w:t xml:space="preserve"> </w:t>
      </w:r>
      <w:r w:rsidRPr="00DD7C40">
        <w:rPr>
          <w:rFonts w:cstheme="minorHAnsi"/>
          <w:b/>
          <w:color w:val="0A2A37"/>
        </w:rPr>
        <w:t>lze zahrnout:</w:t>
      </w:r>
    </w:p>
    <w:p w14:paraId="2445B0FD" w14:textId="1D516BA1" w:rsidR="00AB0DA9" w:rsidRPr="00DD7C40" w:rsidRDefault="00C32873" w:rsidP="00953D9F">
      <w:pPr>
        <w:pStyle w:val="Normln1"/>
        <w:numPr>
          <w:ilvl w:val="0"/>
          <w:numId w:val="37"/>
        </w:numPr>
        <w:spacing w:after="0"/>
        <w:rPr>
          <w:color w:val="0A2A37"/>
        </w:rPr>
      </w:pPr>
      <w:r w:rsidRPr="00DD7C40">
        <w:rPr>
          <w:b/>
          <w:color w:val="0A2A37"/>
        </w:rPr>
        <w:t xml:space="preserve">Rok </w:t>
      </w:r>
      <w:r w:rsidR="006226D4" w:rsidRPr="00DD7C40">
        <w:rPr>
          <w:b/>
          <w:color w:val="0A2A37"/>
        </w:rPr>
        <w:t>2013</w:t>
      </w:r>
      <w:r w:rsidR="00953D9F" w:rsidRPr="00DD7C40">
        <w:rPr>
          <w:color w:val="0A2A37"/>
        </w:rPr>
        <w:t xml:space="preserve"> </w:t>
      </w:r>
      <w:r w:rsidR="00A820DA" w:rsidRPr="00DD7C40">
        <w:rPr>
          <w:color w:val="0A2A37"/>
        </w:rPr>
        <w:t>-</w:t>
      </w:r>
      <w:r w:rsidR="00953D9F" w:rsidRPr="00DD7C40">
        <w:rPr>
          <w:color w:val="0A2A37"/>
        </w:rPr>
        <w:t xml:space="preserve"> </w:t>
      </w:r>
      <w:r w:rsidR="006226D4" w:rsidRPr="00DD7C40">
        <w:rPr>
          <w:color w:val="0A2A37"/>
        </w:rPr>
        <w:t>poří</w:t>
      </w:r>
      <w:r w:rsidR="00937BB5" w:rsidRPr="00DD7C40">
        <w:rPr>
          <w:color w:val="0A2A37"/>
        </w:rPr>
        <w:t>z</w:t>
      </w:r>
      <w:r w:rsidR="006226D4" w:rsidRPr="00DD7C40">
        <w:rPr>
          <w:color w:val="0A2A37"/>
        </w:rPr>
        <w:t>ení systému PeelJet pro obnovu protismykových vlastností vozovek pomocí vodního paprsku,</w:t>
      </w:r>
      <w:r w:rsidR="00A820DA" w:rsidRPr="00DD7C40">
        <w:rPr>
          <w:color w:val="0A2A37"/>
        </w:rPr>
        <w:t xml:space="preserve"> </w:t>
      </w:r>
    </w:p>
    <w:p w14:paraId="20A38D3D" w14:textId="1C8CCE60" w:rsidR="00AB0DA9" w:rsidRPr="00DD7C40" w:rsidRDefault="00C32873" w:rsidP="00953D9F">
      <w:pPr>
        <w:pStyle w:val="Normln1"/>
        <w:numPr>
          <w:ilvl w:val="0"/>
          <w:numId w:val="37"/>
        </w:numPr>
        <w:spacing w:after="0"/>
        <w:rPr>
          <w:color w:val="0A2A37"/>
        </w:rPr>
      </w:pPr>
      <w:r w:rsidRPr="00DD7C40">
        <w:rPr>
          <w:b/>
          <w:color w:val="0A2A37"/>
        </w:rPr>
        <w:t xml:space="preserve">Rok </w:t>
      </w:r>
      <w:r w:rsidR="006226D4" w:rsidRPr="00DD7C40">
        <w:rPr>
          <w:b/>
          <w:color w:val="0A2A37"/>
        </w:rPr>
        <w:t>2015</w:t>
      </w:r>
      <w:r w:rsidR="00A820DA" w:rsidRPr="00DD7C40">
        <w:rPr>
          <w:color w:val="0A2A37"/>
        </w:rPr>
        <w:t xml:space="preserve"> </w:t>
      </w:r>
      <w:r w:rsidR="00953D9F" w:rsidRPr="00DD7C40">
        <w:rPr>
          <w:color w:val="0A2A37"/>
        </w:rPr>
        <w:t xml:space="preserve">– registrace </w:t>
      </w:r>
      <w:r w:rsidR="006226D4" w:rsidRPr="00DD7C40">
        <w:rPr>
          <w:color w:val="0A2A37"/>
        </w:rPr>
        <w:t>patent</w:t>
      </w:r>
      <w:r w:rsidR="00953D9F" w:rsidRPr="00DD7C40">
        <w:rPr>
          <w:color w:val="0A2A37"/>
        </w:rPr>
        <w:t>u</w:t>
      </w:r>
      <w:r w:rsidR="006226D4" w:rsidRPr="00DD7C40">
        <w:rPr>
          <w:color w:val="0A2A37"/>
        </w:rPr>
        <w:t xml:space="preserve"> na aplikaci bezpečnostních protismykových úprav na mostech a úsecích s rizikem namrzání vozovky Frostgrip,</w:t>
      </w:r>
      <w:r w:rsidR="00A820DA" w:rsidRPr="00DD7C40">
        <w:rPr>
          <w:color w:val="0A2A37"/>
        </w:rPr>
        <w:t xml:space="preserve"> </w:t>
      </w:r>
    </w:p>
    <w:p w14:paraId="5B42A2EB" w14:textId="7DF96ABE" w:rsidR="006226D4" w:rsidRPr="00DD7C40" w:rsidRDefault="00C32873" w:rsidP="00953D9F">
      <w:pPr>
        <w:pStyle w:val="Normln1"/>
        <w:numPr>
          <w:ilvl w:val="0"/>
          <w:numId w:val="37"/>
        </w:numPr>
        <w:spacing w:after="0"/>
        <w:rPr>
          <w:color w:val="0A2A37"/>
        </w:rPr>
      </w:pPr>
      <w:r w:rsidRPr="00DD7C40">
        <w:rPr>
          <w:b/>
          <w:color w:val="0A2A37"/>
        </w:rPr>
        <w:t xml:space="preserve">Rok </w:t>
      </w:r>
      <w:r w:rsidR="006226D4" w:rsidRPr="00DD7C40">
        <w:rPr>
          <w:b/>
          <w:color w:val="0A2A37"/>
        </w:rPr>
        <w:t>2016</w:t>
      </w:r>
      <w:r w:rsidR="00A820DA" w:rsidRPr="00DD7C40">
        <w:rPr>
          <w:color w:val="0A2A37"/>
        </w:rPr>
        <w:t xml:space="preserve"> </w:t>
      </w:r>
      <w:r w:rsidR="00953D9F" w:rsidRPr="00DD7C40">
        <w:rPr>
          <w:color w:val="0A2A37"/>
        </w:rPr>
        <w:t xml:space="preserve">– realizace projektu v programu Technologie III </w:t>
      </w:r>
      <w:r w:rsidR="006226D4" w:rsidRPr="00DD7C40">
        <w:rPr>
          <w:color w:val="0A2A37"/>
        </w:rPr>
        <w:t>-</w:t>
      </w:r>
      <w:r w:rsidR="00953D9F" w:rsidRPr="00DD7C40">
        <w:rPr>
          <w:color w:val="0A2A37"/>
        </w:rPr>
        <w:t xml:space="preserve"> </w:t>
      </w:r>
      <w:r w:rsidR="006226D4" w:rsidRPr="00DD7C40">
        <w:rPr>
          <w:color w:val="0A2A37"/>
        </w:rPr>
        <w:t>pořízení specifického strojního vybavení</w:t>
      </w:r>
      <w:r w:rsidR="00953D9F" w:rsidRPr="00DD7C40">
        <w:rPr>
          <w:color w:val="0A2A37"/>
        </w:rPr>
        <w:t xml:space="preserve"> </w:t>
      </w:r>
      <w:r w:rsidR="006226D4" w:rsidRPr="00DD7C40">
        <w:rPr>
          <w:color w:val="0A2A37"/>
        </w:rPr>
        <w:t>-značkovací stroje, pásové minirypadlo, brokovací nástavba na odstranění VDZ, beranidla, tester k měření povrchu vozovek,</w:t>
      </w:r>
    </w:p>
    <w:p w14:paraId="465F0665" w14:textId="4030547A" w:rsidR="00937BB5" w:rsidRPr="00DD7C40" w:rsidRDefault="006226D4" w:rsidP="00953D9F">
      <w:pPr>
        <w:pStyle w:val="Normln1"/>
        <w:numPr>
          <w:ilvl w:val="0"/>
          <w:numId w:val="37"/>
        </w:numPr>
        <w:spacing w:after="0"/>
        <w:rPr>
          <w:color w:val="0A2A37"/>
        </w:rPr>
      </w:pPr>
      <w:r w:rsidRPr="00DD7C40">
        <w:rPr>
          <w:b/>
          <w:color w:val="0A2A37"/>
        </w:rPr>
        <w:t>Rok 2018</w:t>
      </w:r>
      <w:r w:rsidR="00953D9F" w:rsidRPr="00DD7C40">
        <w:rPr>
          <w:color w:val="0A2A37"/>
        </w:rPr>
        <w:t xml:space="preserve"> </w:t>
      </w:r>
      <w:r w:rsidRPr="00DD7C40">
        <w:rPr>
          <w:color w:val="0A2A37"/>
        </w:rPr>
        <w:t>- vývoj a certifikace plužitelného dopravního knoflíku</w:t>
      </w:r>
      <w:r w:rsidR="00937BB5" w:rsidRPr="00DD7C40">
        <w:rPr>
          <w:color w:val="0A2A37"/>
        </w:rPr>
        <w:t xml:space="preserve"> bílé a modré barvy</w:t>
      </w:r>
      <w:r w:rsidR="00953D9F" w:rsidRPr="00DD7C40">
        <w:rPr>
          <w:color w:val="0A2A37"/>
        </w:rPr>
        <w:t>,</w:t>
      </w:r>
    </w:p>
    <w:p w14:paraId="3D6E20E5" w14:textId="19E0985D" w:rsidR="00AB0DA9" w:rsidRPr="00DD7C40" w:rsidRDefault="00937BB5" w:rsidP="00DA5033">
      <w:pPr>
        <w:pStyle w:val="Normln1"/>
        <w:numPr>
          <w:ilvl w:val="0"/>
          <w:numId w:val="37"/>
        </w:numPr>
        <w:rPr>
          <w:color w:val="0A2A37"/>
        </w:rPr>
      </w:pPr>
      <w:r w:rsidRPr="00DD7C40">
        <w:rPr>
          <w:b/>
          <w:color w:val="0A2A37"/>
        </w:rPr>
        <w:t>Rok 2019</w:t>
      </w:r>
      <w:r w:rsidR="00953D9F" w:rsidRPr="00DD7C40">
        <w:rPr>
          <w:b/>
          <w:color w:val="0A2A37"/>
        </w:rPr>
        <w:t xml:space="preserve"> </w:t>
      </w:r>
      <w:r w:rsidRPr="00DD7C40">
        <w:rPr>
          <w:b/>
          <w:color w:val="0A2A37"/>
        </w:rPr>
        <w:t>-</w:t>
      </w:r>
      <w:r w:rsidR="00953D9F" w:rsidRPr="00DD7C40">
        <w:rPr>
          <w:b/>
          <w:color w:val="0A2A37"/>
        </w:rPr>
        <w:t xml:space="preserve"> </w:t>
      </w:r>
      <w:r w:rsidR="008108E1" w:rsidRPr="00DD7C40">
        <w:rPr>
          <w:b/>
          <w:color w:val="0A2A37"/>
        </w:rPr>
        <w:t>3/2020</w:t>
      </w:r>
      <w:r w:rsidR="00953D9F" w:rsidRPr="00DD7C40">
        <w:rPr>
          <w:color w:val="0A2A37"/>
        </w:rPr>
        <w:t xml:space="preserve"> -</w:t>
      </w:r>
      <w:r w:rsidRPr="00DD7C40">
        <w:rPr>
          <w:color w:val="0A2A37"/>
        </w:rPr>
        <w:t xml:space="preserve"> certifikace dopravních knoflíků, obrubníkových ok a bezpečnostní protismykové úpravy (Tyregrip, Frostgrip, Bikegrip) na slovenském trhu. Dále probíhala výstavba nového sídla společnosti, výstavba zkušebního polygonu a pořízení strojů v rámci dotačního titulu Potenciál. Pořízení strojního vybavení pro střediska letní údržby.</w:t>
      </w:r>
    </w:p>
    <w:p w14:paraId="0617FD21" w14:textId="36665952" w:rsidR="00DC5F4D" w:rsidRPr="00DD7C40" w:rsidRDefault="003A127D" w:rsidP="00594F25">
      <w:pPr>
        <w:pStyle w:val="Nadpis2rovn"/>
        <w:ind w:left="284" w:hanging="284"/>
      </w:pPr>
      <w:bookmarkStart w:id="52" w:name="_Ref443053715"/>
      <w:bookmarkStart w:id="53" w:name="_Toc443900685"/>
      <w:bookmarkStart w:id="54" w:name="_Toc57964327"/>
      <w:r w:rsidRPr="00DD7C40">
        <w:t>Popis rozvojové strategie žadatele</w:t>
      </w:r>
      <w:bookmarkEnd w:id="52"/>
      <w:bookmarkEnd w:id="53"/>
      <w:bookmarkEnd w:id="54"/>
    </w:p>
    <w:p w14:paraId="582B2D7F" w14:textId="279FE177" w:rsidR="00AB0DA9" w:rsidRPr="00DD7C40" w:rsidRDefault="00AB0DA9" w:rsidP="00AB0DA9">
      <w:pPr>
        <w:pStyle w:val="Normln1"/>
        <w:rPr>
          <w:rFonts w:cstheme="minorHAnsi"/>
          <w:color w:val="0A2A37"/>
        </w:rPr>
      </w:pPr>
      <w:r w:rsidRPr="00DD7C40">
        <w:rPr>
          <w:rFonts w:cstheme="minorHAnsi"/>
          <w:color w:val="0A2A37"/>
        </w:rPr>
        <w:t xml:space="preserve">Rozvojovou strategií společnosti </w:t>
      </w:r>
      <w:r w:rsidRPr="00DD7C40">
        <w:rPr>
          <w:color w:val="0A2A37"/>
        </w:rPr>
        <w:t>Značky Morava</w:t>
      </w:r>
      <w:r w:rsidRPr="00DD7C40">
        <w:rPr>
          <w:rFonts w:cstheme="minorHAnsi"/>
          <w:color w:val="0A2A37"/>
        </w:rPr>
        <w:t xml:space="preserve"> je </w:t>
      </w:r>
      <w:r w:rsidRPr="00DD7C40">
        <w:rPr>
          <w:rFonts w:cstheme="minorHAnsi"/>
          <w:b/>
          <w:color w:val="0A2A37"/>
        </w:rPr>
        <w:t>zajištění co nejvyšší bezpečnosti všem účastníkům silničního provozu</w:t>
      </w:r>
      <w:r w:rsidRPr="00DD7C40">
        <w:rPr>
          <w:rFonts w:cstheme="minorHAnsi"/>
          <w:color w:val="0A2A37"/>
        </w:rPr>
        <w:t>. K naplňování této strategie žadatel využívá nejmodernější technologie a postupy</w:t>
      </w:r>
      <w:r w:rsidR="00A820DA" w:rsidRPr="00DD7C40">
        <w:rPr>
          <w:rFonts w:cstheme="minorHAnsi"/>
          <w:color w:val="0A2A37"/>
        </w:rPr>
        <w:t>,</w:t>
      </w:r>
      <w:r w:rsidRPr="00DD7C40">
        <w:rPr>
          <w:rFonts w:cstheme="minorHAnsi"/>
          <w:color w:val="0A2A37"/>
        </w:rPr>
        <w:t xml:space="preserve"> a díky svým dlouholetým zkušenostem se velkou měrou podílí na výstavbě bezpečné sítě dálnic a silnic, zejména v České republice a na Slovensku. Dobré jméno společnosti v současnosti otevírá dveře i do dalších zemí EU, kde bylo několik zakázek již úspěšně dokončeno a společnost realizuje a plánuje </w:t>
      </w:r>
      <w:r w:rsidR="00CC3BC6" w:rsidRPr="00DD7C40">
        <w:rPr>
          <w:rFonts w:cstheme="minorHAnsi"/>
          <w:color w:val="0A2A37"/>
        </w:rPr>
        <w:t>uskutečnění</w:t>
      </w:r>
      <w:r w:rsidR="00CC580F" w:rsidRPr="00DD7C40">
        <w:rPr>
          <w:rFonts w:cstheme="minorHAnsi"/>
          <w:color w:val="0A2A37"/>
        </w:rPr>
        <w:t xml:space="preserve"> řady</w:t>
      </w:r>
      <w:r w:rsidRPr="00DD7C40">
        <w:rPr>
          <w:rFonts w:cstheme="minorHAnsi"/>
          <w:color w:val="0A2A37"/>
        </w:rPr>
        <w:t xml:space="preserve"> dalších. Pro zachování maximální konkurenceschopnosti společnosti jsou její zaměstnanci neustále školeni tak, aby </w:t>
      </w:r>
      <w:r w:rsidR="00CC3BC6" w:rsidRPr="00DD7C40">
        <w:rPr>
          <w:rFonts w:cstheme="minorHAnsi"/>
          <w:color w:val="0A2A37"/>
        </w:rPr>
        <w:t xml:space="preserve">byli stále </w:t>
      </w:r>
      <w:r w:rsidRPr="00DD7C40">
        <w:rPr>
          <w:rFonts w:cstheme="minorHAnsi"/>
          <w:color w:val="0A2A37"/>
        </w:rPr>
        <w:t>skutečnými odborníky ve svém oboru. To vyžaduje i reakce na aktuální problematiku bezpečnosti</w:t>
      </w:r>
      <w:r w:rsidR="00C32873" w:rsidRPr="00DD7C40">
        <w:rPr>
          <w:rFonts w:cstheme="minorHAnsi"/>
          <w:color w:val="0A2A37"/>
        </w:rPr>
        <w:t xml:space="preserve"> prostřednictvím inovací</w:t>
      </w:r>
      <w:r w:rsidRPr="00DD7C40">
        <w:rPr>
          <w:rFonts w:cstheme="minorHAnsi"/>
          <w:color w:val="0A2A37"/>
        </w:rPr>
        <w:t xml:space="preserve"> a</w:t>
      </w:r>
      <w:r w:rsidR="00CC3BC6" w:rsidRPr="00DD7C40">
        <w:rPr>
          <w:rFonts w:cstheme="minorHAnsi"/>
          <w:color w:val="0A2A37"/>
        </w:rPr>
        <w:t> </w:t>
      </w:r>
      <w:r w:rsidR="00C32873" w:rsidRPr="00DD7C40">
        <w:rPr>
          <w:rFonts w:cstheme="minorHAnsi"/>
          <w:color w:val="0A2A37"/>
        </w:rPr>
        <w:t>vlastního vývoje</w:t>
      </w:r>
      <w:r w:rsidRPr="00DD7C40">
        <w:rPr>
          <w:rFonts w:cstheme="minorHAnsi"/>
          <w:color w:val="0A2A37"/>
        </w:rPr>
        <w:t xml:space="preserve">. </w:t>
      </w:r>
      <w:r w:rsidR="00C32873" w:rsidRPr="00DD7C40">
        <w:rPr>
          <w:rFonts w:cstheme="minorHAnsi"/>
          <w:color w:val="0A2A37"/>
        </w:rPr>
        <w:t>Žadatel se r</w:t>
      </w:r>
      <w:r w:rsidRPr="00DD7C40">
        <w:rPr>
          <w:rFonts w:cstheme="minorHAnsi"/>
          <w:color w:val="0A2A37"/>
        </w:rPr>
        <w:t xml:space="preserve">ovněž </w:t>
      </w:r>
      <w:r w:rsidR="00C32873" w:rsidRPr="00DD7C40">
        <w:rPr>
          <w:rFonts w:cstheme="minorHAnsi"/>
          <w:color w:val="0A2A37"/>
        </w:rPr>
        <w:t>úča</w:t>
      </w:r>
      <w:r w:rsidRPr="00DD7C40">
        <w:rPr>
          <w:rFonts w:cstheme="minorHAnsi"/>
          <w:color w:val="0A2A37"/>
        </w:rPr>
        <w:t>stní odborných diskuzí, do kterých přispívá svými rozsáhlými znalostmi a zkušenostmi z oblasti silničního stavitelství.</w:t>
      </w:r>
    </w:p>
    <w:p w14:paraId="0B7D3C2E" w14:textId="4C612965" w:rsidR="00AB0DA9" w:rsidRPr="00DD7C40" w:rsidRDefault="00AB0DA9" w:rsidP="00AB0DA9">
      <w:pPr>
        <w:pStyle w:val="Normln1"/>
        <w:rPr>
          <w:rFonts w:cstheme="minorHAnsi"/>
          <w:color w:val="0A2A37"/>
        </w:rPr>
      </w:pPr>
      <w:r w:rsidRPr="00DD7C40">
        <w:rPr>
          <w:rFonts w:cstheme="minorHAnsi"/>
          <w:color w:val="0A2A37"/>
        </w:rPr>
        <w:lastRenderedPageBreak/>
        <w:t xml:space="preserve">Pro každodenní realizaci všech svých činností disponuje společnost </w:t>
      </w:r>
      <w:r w:rsidR="00C32873" w:rsidRPr="00DD7C40">
        <w:rPr>
          <w:rFonts w:cstheme="minorHAnsi"/>
          <w:color w:val="0A2A37"/>
        </w:rPr>
        <w:t>Značky Morava, a.s.</w:t>
      </w:r>
      <w:r w:rsidRPr="00DD7C40">
        <w:rPr>
          <w:rFonts w:cstheme="minorHAnsi"/>
          <w:color w:val="0A2A37"/>
        </w:rPr>
        <w:t xml:space="preserve"> </w:t>
      </w:r>
      <w:r w:rsidRPr="00DD7C40">
        <w:rPr>
          <w:rFonts w:cstheme="minorHAnsi"/>
          <w:b/>
          <w:color w:val="0A2A37"/>
        </w:rPr>
        <w:t>dynamicky se vyvíjejícím strojním a vozovým parkem</w:t>
      </w:r>
      <w:r w:rsidRPr="00DD7C40">
        <w:rPr>
          <w:rFonts w:cstheme="minorHAnsi"/>
          <w:color w:val="0A2A37"/>
        </w:rPr>
        <w:t xml:space="preserve">, který pravidelně obměňuje. Pro vodorovné dopravní značení barvou a plastem využívá žadatel nejčastěji značkovací stroje Hofmann a Borum. Pro aplikaci VDZ má společnost k dispozici rovněž malé a střední stroje pro aplikaci </w:t>
      </w:r>
      <w:r w:rsidR="00573A35" w:rsidRPr="00DD7C40">
        <w:rPr>
          <w:rFonts w:cstheme="minorHAnsi"/>
          <w:color w:val="0A2A37"/>
        </w:rPr>
        <w:t>značení</w:t>
      </w:r>
      <w:r w:rsidRPr="00DD7C40">
        <w:rPr>
          <w:rFonts w:cstheme="minorHAnsi"/>
          <w:color w:val="0A2A37"/>
        </w:rPr>
        <w:t xml:space="preserve"> (Hoffmann, Graco), frézu na instalaci zafrézovaných dopravních odrazek – knoflíků i frézu na odstraňování nevyhovujícího VDZ. K instalaci zádržných systémů (svodidel) využívá společnost Značky Morava</w:t>
      </w:r>
      <w:r w:rsidR="00CC580F" w:rsidRPr="00DD7C40">
        <w:rPr>
          <w:rFonts w:cstheme="minorHAnsi"/>
          <w:color w:val="0A2A37"/>
        </w:rPr>
        <w:t xml:space="preserve"> tři</w:t>
      </w:r>
      <w:r w:rsidRPr="00DD7C40">
        <w:rPr>
          <w:rFonts w:cstheme="minorHAnsi"/>
          <w:color w:val="0A2A37"/>
        </w:rPr>
        <w:t xml:space="preserve"> vlastní robustní beranidla značky ORTECO.</w:t>
      </w:r>
      <w:r w:rsidR="00573A35" w:rsidRPr="00DD7C40">
        <w:rPr>
          <w:rFonts w:cstheme="minorHAnsi"/>
          <w:color w:val="0A2A37"/>
        </w:rPr>
        <w:t xml:space="preserve"> </w:t>
      </w:r>
      <w:r w:rsidR="00BB342A" w:rsidRPr="00DD7C40">
        <w:rPr>
          <w:rFonts w:cstheme="minorHAnsi"/>
          <w:color w:val="0A2A37"/>
        </w:rPr>
        <w:t>V</w:t>
      </w:r>
      <w:r w:rsidR="00573A35" w:rsidRPr="00DD7C40">
        <w:rPr>
          <w:rFonts w:cstheme="minorHAnsi"/>
          <w:color w:val="0A2A37"/>
        </w:rPr>
        <w:t xml:space="preserve">lastní systém PeelJet pro </w:t>
      </w:r>
      <w:r w:rsidR="00BB342A" w:rsidRPr="00DD7C40">
        <w:rPr>
          <w:rFonts w:cstheme="minorHAnsi"/>
          <w:color w:val="0A2A37"/>
        </w:rPr>
        <w:t>odstraňování VDZ a obnovu protismykových vlastností a systém Blastrac pro obnovu protismykových vlastností brokováním. Dále disponuje flotilou vozidel a strojů pro běžnou údržbu komunikací.</w:t>
      </w:r>
      <w:r w:rsidRPr="00DD7C40">
        <w:rPr>
          <w:rFonts w:cstheme="minorHAnsi"/>
          <w:color w:val="0A2A37"/>
        </w:rPr>
        <w:t xml:space="preserve"> Do budoucna plánuje svoje technologické zázemí dále rozšiřovat, aby mohla nabízet služby v nejvyšší možné kvalitě.</w:t>
      </w:r>
    </w:p>
    <w:p w14:paraId="5E7A586C" w14:textId="7F59CAE8" w:rsidR="00AB0DA9" w:rsidRPr="00DD7C40" w:rsidRDefault="00AB0DA9" w:rsidP="00AB0DA9">
      <w:pPr>
        <w:pStyle w:val="Normln1"/>
        <w:rPr>
          <w:rFonts w:cstheme="minorHAnsi"/>
          <w:color w:val="0A2A37"/>
        </w:rPr>
      </w:pPr>
      <w:r w:rsidRPr="00DD7C40">
        <w:rPr>
          <w:rFonts w:cstheme="minorHAnsi"/>
          <w:color w:val="0A2A37"/>
        </w:rPr>
        <w:t>Společnost klade velký důraz na ekologii</w:t>
      </w:r>
      <w:r w:rsidR="00CC580F" w:rsidRPr="00DD7C40">
        <w:rPr>
          <w:rFonts w:cstheme="minorHAnsi"/>
          <w:color w:val="0A2A37"/>
        </w:rPr>
        <w:t>,</w:t>
      </w:r>
      <w:r w:rsidRPr="00DD7C40">
        <w:rPr>
          <w:rFonts w:cstheme="minorHAnsi"/>
          <w:color w:val="0A2A37"/>
        </w:rPr>
        <w:t xml:space="preserve"> a tím i na zodpovědné chování vůči životnímu prostředí, zlepšování</w:t>
      </w:r>
      <w:r w:rsidR="00CC580F" w:rsidRPr="00DD7C40">
        <w:rPr>
          <w:rFonts w:cstheme="minorHAnsi"/>
          <w:color w:val="0A2A37"/>
        </w:rPr>
        <w:t xml:space="preserve"> jeho stavu</w:t>
      </w:r>
      <w:r w:rsidRPr="00DD7C40">
        <w:rPr>
          <w:rFonts w:cstheme="minorHAnsi"/>
          <w:color w:val="0A2A37"/>
        </w:rPr>
        <w:t xml:space="preserve">, trvale udržitelný rozvoj a vývoj </w:t>
      </w:r>
      <w:r w:rsidR="00CC580F" w:rsidRPr="00DD7C40">
        <w:rPr>
          <w:rFonts w:cstheme="minorHAnsi"/>
          <w:color w:val="0A2A37"/>
        </w:rPr>
        <w:t>nových a</w:t>
      </w:r>
      <w:r w:rsidRPr="00DD7C40">
        <w:rPr>
          <w:rFonts w:cstheme="minorHAnsi"/>
          <w:color w:val="0A2A37"/>
        </w:rPr>
        <w:t xml:space="preserve"> šetrnějších technologií. Zároveň se snaží o co nejmenší negativní dopad stavebních prací</w:t>
      </w:r>
      <w:r w:rsidR="00A820DA" w:rsidRPr="00DD7C40">
        <w:rPr>
          <w:rFonts w:cstheme="minorHAnsi"/>
          <w:color w:val="0A2A37"/>
        </w:rPr>
        <w:t xml:space="preserve"> na životní prostředí</w:t>
      </w:r>
      <w:r w:rsidRPr="00DD7C40">
        <w:rPr>
          <w:rFonts w:cstheme="minorHAnsi"/>
          <w:color w:val="0A2A37"/>
        </w:rPr>
        <w:t>, o zlepšení využívání</w:t>
      </w:r>
      <w:r w:rsidR="00A820DA" w:rsidRPr="00DD7C40">
        <w:rPr>
          <w:rFonts w:cstheme="minorHAnsi"/>
          <w:color w:val="0A2A37"/>
        </w:rPr>
        <w:t xml:space="preserve"> vstupů, minimalizaci odpadů i o </w:t>
      </w:r>
      <w:r w:rsidRPr="00DD7C40">
        <w:rPr>
          <w:rFonts w:cstheme="minorHAnsi"/>
          <w:color w:val="0A2A37"/>
        </w:rPr>
        <w:t>omezení znečišťování včetně prašnosti. Nebezpečné odpady jsou likvidovány prostřednictvím specializovaných firem. Žadatel nepoužívá chemikálie, aditiva, substance ani jiné nebezpečné látky.</w:t>
      </w:r>
    </w:p>
    <w:p w14:paraId="169F0B6B" w14:textId="38914859" w:rsidR="00AB0DA9" w:rsidRPr="00DD7C40" w:rsidRDefault="00C32873" w:rsidP="00AB0DA9">
      <w:pPr>
        <w:pStyle w:val="Normln1"/>
        <w:rPr>
          <w:rFonts w:cstheme="minorHAnsi"/>
          <w:color w:val="0A2A37"/>
        </w:rPr>
      </w:pPr>
      <w:r w:rsidRPr="00DD7C40">
        <w:rPr>
          <w:color w:val="0A2A37"/>
        </w:rPr>
        <w:t>Značky Morava, a.s.</w:t>
      </w:r>
      <w:r w:rsidR="00AB0DA9" w:rsidRPr="00DD7C40">
        <w:rPr>
          <w:rFonts w:cstheme="minorHAnsi"/>
          <w:color w:val="0A2A37"/>
        </w:rPr>
        <w:t xml:space="preserve"> realizují za účelem svého stálého rozvoje i projekty spolufinancované z dotačních prostředků. Jako příklad lze zmínit např. pořízení strojů a zařízení z III. výzvy programu Technologie v roce 2016</w:t>
      </w:r>
      <w:r w:rsidR="00BB342A" w:rsidRPr="00DD7C40">
        <w:rPr>
          <w:rFonts w:cstheme="minorHAnsi"/>
          <w:color w:val="0A2A37"/>
        </w:rPr>
        <w:t>, v roce 2018 probíhalo odborné vzdělávání zaměstnanců v rámci Podpory odborného vzdělávání zaměstnanců II.</w:t>
      </w:r>
      <w:r w:rsidR="00AB0DA9" w:rsidRPr="00DD7C40">
        <w:rPr>
          <w:rFonts w:cstheme="minorHAnsi"/>
          <w:color w:val="0A2A37"/>
        </w:rPr>
        <w:t xml:space="preserve"> a aktuálně realizovaný projekt zaměřený na</w:t>
      </w:r>
      <w:r w:rsidR="00CC580F" w:rsidRPr="00DD7C40">
        <w:rPr>
          <w:rFonts w:cstheme="minorHAnsi"/>
          <w:color w:val="0A2A37"/>
        </w:rPr>
        <w:t xml:space="preserve"> dlouhodobý</w:t>
      </w:r>
      <w:r w:rsidR="00AB0DA9" w:rsidRPr="00DD7C40">
        <w:rPr>
          <w:rFonts w:cstheme="minorHAnsi"/>
          <w:color w:val="0A2A37"/>
        </w:rPr>
        <w:t xml:space="preserve"> vývoj protismykové úpravy vozovek a inovovaného vodorovného dopravního značení spolufinancovaný od roku 2019 z V. výzvy programu Potenciál.</w:t>
      </w:r>
    </w:p>
    <w:p w14:paraId="0A289DB5" w14:textId="62BD1F4C" w:rsidR="00AB6FCD" w:rsidRPr="00DD7C40" w:rsidRDefault="00AB0DA9" w:rsidP="00AB0DA9">
      <w:pPr>
        <w:pStyle w:val="Normln1"/>
        <w:rPr>
          <w:color w:val="0A2A37"/>
        </w:rPr>
      </w:pPr>
      <w:r w:rsidRPr="00DD7C40">
        <w:rPr>
          <w:b/>
          <w:color w:val="0A2A37"/>
        </w:rPr>
        <w:t>Další rozvoj firmy a její úspěšné působení na pozici předního tuzemského, ale i evropského dodavatele v oblasti výstavby silnic a dálnic bude záviset zejména na odpovídajících investicích do vlastního výzkumu a vývoje,</w:t>
      </w:r>
      <w:r w:rsidRPr="00DD7C40">
        <w:rPr>
          <w:color w:val="0A2A37"/>
        </w:rPr>
        <w:t xml:space="preserve"> dlouhodobém budování vlastního know-how a zejména vysoce specializovaného týmu odborníků. </w:t>
      </w:r>
      <w:r w:rsidRPr="00DD7C40">
        <w:rPr>
          <w:rFonts w:cstheme="minorHAnsi"/>
          <w:color w:val="0A2A37"/>
        </w:rPr>
        <w:t xml:space="preserve">Z výše uvedeného vyplývá, že </w:t>
      </w:r>
      <w:r w:rsidRPr="00DD7C40">
        <w:rPr>
          <w:rFonts w:cstheme="minorHAnsi"/>
          <w:b/>
          <w:color w:val="0A2A37"/>
        </w:rPr>
        <w:t>realizace projektu</w:t>
      </w:r>
      <w:r w:rsidR="00CC580F" w:rsidRPr="00DD7C40">
        <w:rPr>
          <w:rFonts w:cstheme="minorHAnsi"/>
          <w:b/>
          <w:color w:val="0A2A37"/>
        </w:rPr>
        <w:t xml:space="preserve"> zaměřeného na výzkumné a vývojové aktivity v oblasti dlouhodobé udržitelnosti silničních staveb v účinné spolupráci</w:t>
      </w:r>
      <w:r w:rsidRPr="00DD7C40">
        <w:rPr>
          <w:rFonts w:cstheme="minorHAnsi"/>
          <w:b/>
          <w:color w:val="0A2A37"/>
        </w:rPr>
        <w:t xml:space="preserve"> je zcela v souladu s rozvojovou strategií žadatele</w:t>
      </w:r>
      <w:r w:rsidRPr="00DD7C40">
        <w:rPr>
          <w:rFonts w:cstheme="minorHAnsi"/>
          <w:color w:val="0A2A37"/>
        </w:rPr>
        <w:t>.</w:t>
      </w:r>
    </w:p>
    <w:p w14:paraId="2EEBD413" w14:textId="77777777" w:rsidR="003A127D" w:rsidRPr="00127018" w:rsidRDefault="003A127D" w:rsidP="00594F25">
      <w:pPr>
        <w:pStyle w:val="Nadpis2rovn"/>
        <w:ind w:left="284" w:hanging="284"/>
      </w:pPr>
      <w:bookmarkStart w:id="55" w:name="_Toc443900686"/>
      <w:bookmarkStart w:id="56" w:name="_Ref479770198"/>
      <w:bookmarkStart w:id="57" w:name="_Toc57964328"/>
      <w:r w:rsidRPr="00127018">
        <w:t>Popis současné ekonomické situace a kapacitního zajištění realizace projektu</w:t>
      </w:r>
      <w:bookmarkEnd w:id="55"/>
      <w:bookmarkEnd w:id="56"/>
      <w:bookmarkEnd w:id="57"/>
    </w:p>
    <w:p w14:paraId="2833B77E" w14:textId="4E87251C" w:rsidR="007466A7" w:rsidRPr="00127018" w:rsidRDefault="007466A7" w:rsidP="00594F25">
      <w:pPr>
        <w:pStyle w:val="Nadpis3rovn"/>
        <w:ind w:left="284" w:hanging="284"/>
      </w:pPr>
      <w:bookmarkStart w:id="58" w:name="_Toc443900687"/>
      <w:bookmarkStart w:id="59" w:name="_Toc57964329"/>
      <w:r w:rsidRPr="00127018">
        <w:t>Ekonomická situace</w:t>
      </w:r>
      <w:bookmarkEnd w:id="58"/>
      <w:bookmarkEnd w:id="59"/>
    </w:p>
    <w:p w14:paraId="171682A1" w14:textId="3F78EF03" w:rsidR="00AB0DA9" w:rsidRPr="00127018" w:rsidRDefault="00AB0DA9" w:rsidP="00AB0DA9">
      <w:pPr>
        <w:pStyle w:val="Normln1"/>
        <w:rPr>
          <w:rFonts w:cstheme="minorHAnsi"/>
          <w:color w:val="0A2A37"/>
        </w:rPr>
      </w:pPr>
      <w:r w:rsidRPr="00127018">
        <w:rPr>
          <w:rFonts w:cstheme="minorHAnsi"/>
          <w:color w:val="0A2A37"/>
        </w:rPr>
        <w:t xml:space="preserve">Dle Nařízení Komise (ES) č. 70/2001 ve znění Nařízení Komise č. 364/2004 se </w:t>
      </w:r>
      <w:r w:rsidRPr="00127018">
        <w:rPr>
          <w:color w:val="0A2A37"/>
        </w:rPr>
        <w:t>společnost Značky Morava, a.s.</w:t>
      </w:r>
      <w:r w:rsidRPr="00127018">
        <w:rPr>
          <w:rFonts w:cstheme="minorHAnsi"/>
          <w:color w:val="0A2A37"/>
        </w:rPr>
        <w:t xml:space="preserve"> řadí </w:t>
      </w:r>
      <w:r w:rsidRPr="00122E32">
        <w:rPr>
          <w:rFonts w:cstheme="minorHAnsi"/>
          <w:color w:val="0A2A37"/>
        </w:rPr>
        <w:t>do kategorie středních podniků.</w:t>
      </w:r>
      <w:r w:rsidR="002249C4">
        <w:rPr>
          <w:rFonts w:cstheme="minorHAnsi"/>
          <w:color w:val="0A2A37"/>
        </w:rPr>
        <w:t xml:space="preserve"> </w:t>
      </w:r>
      <w:r w:rsidR="002249C4">
        <w:rPr>
          <w:color w:val="0A2A37"/>
        </w:rPr>
        <w:t xml:space="preserve">V roce 2021 se však očekává začlenění podniku žadatele do vlastnické struktury společnosti </w:t>
      </w:r>
      <w:r w:rsidR="002249C4" w:rsidRPr="00597E3E">
        <w:rPr>
          <w:color w:val="0A2A37"/>
          <w:highlight w:val="yellow"/>
        </w:rPr>
        <w:t>XXX</w:t>
      </w:r>
      <w:r w:rsidR="002249C4">
        <w:rPr>
          <w:color w:val="0A2A37"/>
        </w:rPr>
        <w:t>, čímž by došlo ke změně velikosti podniku na velký.</w:t>
      </w:r>
      <w:r w:rsidRPr="00122E32">
        <w:rPr>
          <w:rFonts w:cstheme="minorHAnsi"/>
          <w:color w:val="0A2A37"/>
        </w:rPr>
        <w:t xml:space="preserve"> </w:t>
      </w:r>
      <w:r w:rsidR="001C7A2D" w:rsidRPr="00122E32">
        <w:rPr>
          <w:b/>
          <w:bCs/>
          <w:color w:val="0A2A37"/>
        </w:rPr>
        <w:t>Tržby</w:t>
      </w:r>
      <w:r w:rsidR="002249C4">
        <w:rPr>
          <w:b/>
          <w:bCs/>
          <w:color w:val="0A2A37"/>
        </w:rPr>
        <w:t xml:space="preserve"> žadatele</w:t>
      </w:r>
      <w:r w:rsidR="001C7A2D" w:rsidRPr="00122E32">
        <w:rPr>
          <w:b/>
          <w:bCs/>
          <w:color w:val="0A2A37"/>
        </w:rPr>
        <w:t xml:space="preserve"> za poslední uzavřené</w:t>
      </w:r>
      <w:r w:rsidRPr="00122E32">
        <w:rPr>
          <w:b/>
          <w:bCs/>
          <w:color w:val="0A2A37"/>
        </w:rPr>
        <w:t xml:space="preserve"> </w:t>
      </w:r>
      <w:r w:rsidR="001C7A2D" w:rsidRPr="00122E32">
        <w:rPr>
          <w:b/>
          <w:bCs/>
          <w:color w:val="0A2A37"/>
        </w:rPr>
        <w:t>účetní období</w:t>
      </w:r>
      <w:r w:rsidR="00127018" w:rsidRPr="00122E32">
        <w:rPr>
          <w:b/>
          <w:bCs/>
          <w:color w:val="0A2A37"/>
        </w:rPr>
        <w:t xml:space="preserve"> (2019</w:t>
      </w:r>
      <w:r w:rsidRPr="00122E32">
        <w:rPr>
          <w:b/>
          <w:bCs/>
          <w:color w:val="0A2A37"/>
        </w:rPr>
        <w:t xml:space="preserve">) dosáhly </w:t>
      </w:r>
      <w:r w:rsidR="00122E32" w:rsidRPr="00122E32">
        <w:rPr>
          <w:b/>
          <w:bCs/>
          <w:color w:val="0A2A37"/>
        </w:rPr>
        <w:t>téměř</w:t>
      </w:r>
      <w:r w:rsidRPr="00122E32">
        <w:rPr>
          <w:b/>
          <w:bCs/>
          <w:color w:val="0A2A37"/>
        </w:rPr>
        <w:t xml:space="preserve"> 30</w:t>
      </w:r>
      <w:r w:rsidR="00122E32" w:rsidRPr="00122E32">
        <w:rPr>
          <w:b/>
          <w:bCs/>
          <w:color w:val="0A2A37"/>
        </w:rPr>
        <w:t>5</w:t>
      </w:r>
      <w:r w:rsidRPr="00122E32">
        <w:rPr>
          <w:b/>
          <w:bCs/>
          <w:color w:val="0A2A37"/>
        </w:rPr>
        <w:t xml:space="preserve"> mil. Kč</w:t>
      </w:r>
      <w:r w:rsidRPr="00127018">
        <w:rPr>
          <w:b/>
          <w:bCs/>
          <w:color w:val="0A2A37"/>
        </w:rPr>
        <w:t xml:space="preserve"> a p</w:t>
      </w:r>
      <w:r w:rsidR="00127018" w:rsidRPr="00127018">
        <w:rPr>
          <w:b/>
          <w:bCs/>
          <w:color w:val="0A2A37"/>
        </w:rPr>
        <w:t>růměrný počet zaměstnanců byl 126</w:t>
      </w:r>
      <w:r w:rsidRPr="00127018">
        <w:rPr>
          <w:color w:val="0A2A37"/>
        </w:rPr>
        <w:t>.</w:t>
      </w:r>
      <w:r w:rsidR="00597E3E">
        <w:rPr>
          <w:color w:val="0A2A37"/>
        </w:rPr>
        <w:t xml:space="preserve"> </w:t>
      </w:r>
    </w:p>
    <w:p w14:paraId="27E090F3" w14:textId="6353EFFD" w:rsidR="00800DC8" w:rsidRPr="00127018" w:rsidRDefault="00AB0DA9" w:rsidP="00AB0DA9">
      <w:pPr>
        <w:pStyle w:val="Normln1"/>
        <w:rPr>
          <w:rFonts w:cstheme="minorHAnsi"/>
          <w:color w:val="0A2A37"/>
        </w:rPr>
      </w:pPr>
      <w:r w:rsidRPr="00127018">
        <w:rPr>
          <w:rFonts w:cstheme="minorHAnsi"/>
          <w:color w:val="0A2A37"/>
        </w:rPr>
        <w:t xml:space="preserve">Současná ekonomická situace žadatele je uvedena v tabulce níže. Z této tabulky jednoznačně vyplývá, že </w:t>
      </w:r>
      <w:r w:rsidRPr="00127018">
        <w:rPr>
          <w:rFonts w:cstheme="minorHAnsi"/>
          <w:b/>
          <w:bCs/>
          <w:color w:val="0A2A37"/>
        </w:rPr>
        <w:t>žadatel je ekonomicky silným subjektem, a to dlouhodobě</w:t>
      </w:r>
      <w:r w:rsidRPr="00127018">
        <w:rPr>
          <w:rFonts w:cstheme="minorHAnsi"/>
          <w:color w:val="0A2A37"/>
        </w:rPr>
        <w:t>. Uvedená výše provozního hospodářského</w:t>
      </w:r>
      <w:r w:rsidR="00127018" w:rsidRPr="00127018">
        <w:rPr>
          <w:rFonts w:cstheme="minorHAnsi"/>
          <w:color w:val="0A2A37"/>
        </w:rPr>
        <w:t xml:space="preserve"> výsledku v letech 2017, 2018 a 2019</w:t>
      </w:r>
      <w:r w:rsidRPr="00127018">
        <w:rPr>
          <w:rFonts w:cstheme="minorHAnsi"/>
          <w:color w:val="0A2A37"/>
        </w:rPr>
        <w:t xml:space="preserve"> hovoří o dosahování stabilních zisků a společnost žadatele očekává stejný trend i v dalších letech, a to zejména díky dlouhodobým vazbám na své odběratele (zejména Ředitelství silnic a dálnic). </w:t>
      </w:r>
    </w:p>
    <w:p w14:paraId="2491BE14" w14:textId="77777777" w:rsidR="00122E32" w:rsidRDefault="00122E32">
      <w:pPr>
        <w:tabs>
          <w:tab w:val="clear" w:pos="1814"/>
          <w:tab w:val="clear" w:pos="3856"/>
        </w:tabs>
        <w:spacing w:line="276" w:lineRule="auto"/>
        <w:jc w:val="left"/>
        <w:rPr>
          <w:rFonts w:cstheme="minorHAnsi"/>
          <w:szCs w:val="28"/>
        </w:rPr>
      </w:pPr>
      <w:r>
        <w:rPr>
          <w:rFonts w:cstheme="minorHAnsi"/>
        </w:rPr>
        <w:br w:type="page"/>
      </w:r>
    </w:p>
    <w:p w14:paraId="33BC53B7" w14:textId="79895513" w:rsidR="00D4543F" w:rsidRPr="00C850A8" w:rsidRDefault="00AB0DA9" w:rsidP="00953D9F">
      <w:pPr>
        <w:pStyle w:val="Normln1"/>
        <w:rPr>
          <w:b/>
          <w:bCs/>
          <w:color w:val="0A2A37"/>
          <w:szCs w:val="18"/>
        </w:rPr>
      </w:pPr>
      <w:r w:rsidRPr="00C850A8">
        <w:rPr>
          <w:rFonts w:cstheme="minorHAnsi"/>
          <w:color w:val="0A2A37"/>
        </w:rPr>
        <w:lastRenderedPageBreak/>
        <w:t xml:space="preserve">Současně ve prospěch společnosti </w:t>
      </w:r>
      <w:r w:rsidRPr="00C850A8">
        <w:rPr>
          <w:color w:val="0A2A37"/>
        </w:rPr>
        <w:t>Značky Morava, a.s.</w:t>
      </w:r>
      <w:r w:rsidRPr="00C850A8">
        <w:rPr>
          <w:rFonts w:cstheme="minorHAnsi"/>
          <w:color w:val="0A2A37"/>
        </w:rPr>
        <w:t xml:space="preserve"> ve vazbě na výsledky hospodaření hovoří i její aktivita z hlediska příprav projektů, které tyto dobré výsledky ještě vylepší. Konkrétní odhady dopadu jejich realizace jsou uvedeny v kapitole 5.1. Hlavní ekonomické cíle projektu. Společnost dosahuje pozitivní rostoucí tendence i</w:t>
      </w:r>
      <w:r w:rsidR="00800DC8" w:rsidRPr="00C850A8">
        <w:rPr>
          <w:rFonts w:cstheme="minorHAnsi"/>
          <w:color w:val="0A2A37"/>
        </w:rPr>
        <w:t> </w:t>
      </w:r>
      <w:r w:rsidRPr="00C850A8">
        <w:rPr>
          <w:rFonts w:cstheme="minorHAnsi"/>
          <w:color w:val="0A2A37"/>
        </w:rPr>
        <w:t>v ostatních níže uvedených ukazatelích ekonomické výkonnosti podniku jako je například přidaná hodnota. Z celkového pohledu lze však konstatovat, že současná i očekáváná ekonomická situace žadatele je</w:t>
      </w:r>
      <w:r w:rsidR="001C7A2D" w:rsidRPr="00C850A8">
        <w:rPr>
          <w:rFonts w:cstheme="minorHAnsi"/>
          <w:color w:val="0A2A37"/>
        </w:rPr>
        <w:t xml:space="preserve"> zcela</w:t>
      </w:r>
      <w:r w:rsidRPr="00C850A8">
        <w:rPr>
          <w:rFonts w:cstheme="minorHAnsi"/>
          <w:color w:val="0A2A37"/>
        </w:rPr>
        <w:t xml:space="preserve"> bezproblémová a</w:t>
      </w:r>
      <w:r w:rsidR="001C7A2D" w:rsidRPr="00C850A8">
        <w:rPr>
          <w:rFonts w:cstheme="minorHAnsi"/>
          <w:color w:val="0A2A37"/>
        </w:rPr>
        <w:t> </w:t>
      </w:r>
      <w:r w:rsidRPr="00C850A8">
        <w:rPr>
          <w:rFonts w:cstheme="minorHAnsi"/>
          <w:color w:val="0A2A37"/>
        </w:rPr>
        <w:t>lze očekávat díky realizaci předmětných projektů její další vylepšení.</w:t>
      </w:r>
      <w:bookmarkStart w:id="60" w:name="_Toc22126560"/>
    </w:p>
    <w:p w14:paraId="2EC94907" w14:textId="748569D8" w:rsidR="00AB0DA9" w:rsidRPr="00DD7C40" w:rsidRDefault="005C2F0D" w:rsidP="005C2F0D">
      <w:pPr>
        <w:pStyle w:val="Titulek"/>
        <w:rPr>
          <w:rFonts w:cstheme="minorHAnsi"/>
          <w:color w:val="0A2A37"/>
        </w:rPr>
      </w:pPr>
      <w:bookmarkStart w:id="61" w:name="_Toc57974124"/>
      <w:r w:rsidRPr="00DD7C40">
        <w:rPr>
          <w:color w:val="0A2A37"/>
        </w:rPr>
        <w:t xml:space="preserve">Tabulka </w:t>
      </w:r>
      <w:r w:rsidR="00E85403" w:rsidRPr="00DD7C40">
        <w:rPr>
          <w:noProof/>
          <w:color w:val="0A2A37"/>
        </w:rPr>
        <w:fldChar w:fldCharType="begin"/>
      </w:r>
      <w:r w:rsidR="00E85403" w:rsidRPr="00DD7C40">
        <w:rPr>
          <w:noProof/>
          <w:color w:val="0A2A37"/>
        </w:rPr>
        <w:instrText xml:space="preserve"> SEQ Tabulka \* ARABIC </w:instrText>
      </w:r>
      <w:r w:rsidR="00E85403" w:rsidRPr="00DD7C40">
        <w:rPr>
          <w:noProof/>
          <w:color w:val="0A2A37"/>
        </w:rPr>
        <w:fldChar w:fldCharType="separate"/>
      </w:r>
      <w:r w:rsidR="00E00B9C">
        <w:rPr>
          <w:noProof/>
          <w:color w:val="0A2A37"/>
        </w:rPr>
        <w:t>5</w:t>
      </w:r>
      <w:r w:rsidR="00E85403" w:rsidRPr="00DD7C40">
        <w:rPr>
          <w:noProof/>
          <w:color w:val="0A2A37"/>
        </w:rPr>
        <w:fldChar w:fldCharType="end"/>
      </w:r>
      <w:r w:rsidR="00AB0DA9" w:rsidRPr="00DD7C40">
        <w:rPr>
          <w:rFonts w:cstheme="minorHAnsi"/>
          <w:color w:val="0A2A37"/>
        </w:rPr>
        <w:t>: Současná ekonomická situace</w:t>
      </w:r>
      <w:bookmarkEnd w:id="60"/>
      <w:bookmarkEnd w:id="61"/>
    </w:p>
    <w:tbl>
      <w:tblPr>
        <w:tblStyle w:val="Mkatabulky"/>
        <w:tblW w:w="5000" w:type="pct"/>
        <w:jc w:val="center"/>
        <w:tblLook w:val="04A0" w:firstRow="1" w:lastRow="0" w:firstColumn="1" w:lastColumn="0" w:noHBand="0" w:noVBand="1"/>
      </w:tblPr>
      <w:tblGrid>
        <w:gridCol w:w="3141"/>
        <w:gridCol w:w="1425"/>
        <w:gridCol w:w="1851"/>
        <w:gridCol w:w="1712"/>
        <w:gridCol w:w="1792"/>
      </w:tblGrid>
      <w:tr w:rsidR="00AB0DA9" w:rsidRPr="00C9562D" w14:paraId="70B512A5" w14:textId="77777777" w:rsidTr="00AB0DA9">
        <w:trPr>
          <w:trHeight w:val="122"/>
          <w:jc w:val="center"/>
        </w:trPr>
        <w:tc>
          <w:tcPr>
            <w:tcW w:w="1583" w:type="pct"/>
            <w:tcBorders>
              <w:top w:val="single" w:sz="18" w:space="0" w:color="auto"/>
              <w:left w:val="nil"/>
              <w:bottom w:val="single" w:sz="12" w:space="0" w:color="auto"/>
              <w:right w:val="single" w:sz="2" w:space="0" w:color="auto"/>
            </w:tcBorders>
          </w:tcPr>
          <w:p w14:paraId="7B036935" w14:textId="77777777" w:rsidR="00AB0DA9" w:rsidRPr="00DD7C40" w:rsidRDefault="00AB0DA9" w:rsidP="00AB0DA9">
            <w:pPr>
              <w:pStyle w:val="Normln1"/>
              <w:spacing w:after="0"/>
              <w:jc w:val="left"/>
              <w:rPr>
                <w:rFonts w:cstheme="minorHAnsi"/>
                <w:b/>
                <w:color w:val="C50540"/>
                <w:szCs w:val="22"/>
              </w:rPr>
            </w:pPr>
            <w:r w:rsidRPr="00DD7C40">
              <w:rPr>
                <w:rFonts w:cstheme="minorHAnsi"/>
                <w:b/>
                <w:color w:val="C50540"/>
                <w:szCs w:val="22"/>
              </w:rPr>
              <w:t>Ukazatel</w:t>
            </w:r>
          </w:p>
        </w:tc>
        <w:tc>
          <w:tcPr>
            <w:tcW w:w="718" w:type="pct"/>
            <w:tcBorders>
              <w:top w:val="single" w:sz="18" w:space="0" w:color="auto"/>
              <w:left w:val="single" w:sz="2" w:space="0" w:color="auto"/>
              <w:bottom w:val="single" w:sz="12" w:space="0" w:color="auto"/>
              <w:right w:val="single" w:sz="2" w:space="0" w:color="auto"/>
            </w:tcBorders>
          </w:tcPr>
          <w:p w14:paraId="4CE80406" w14:textId="77777777" w:rsidR="00AB0DA9" w:rsidRPr="00DD7C40" w:rsidRDefault="00AB0DA9" w:rsidP="00AB0DA9">
            <w:pPr>
              <w:pStyle w:val="Normln1"/>
              <w:spacing w:after="0"/>
              <w:jc w:val="center"/>
              <w:rPr>
                <w:rFonts w:cstheme="minorHAnsi"/>
                <w:b/>
                <w:color w:val="C50540"/>
                <w:szCs w:val="22"/>
              </w:rPr>
            </w:pPr>
            <w:r w:rsidRPr="00DD7C40">
              <w:rPr>
                <w:rFonts w:cstheme="minorHAnsi"/>
                <w:b/>
                <w:color w:val="C50540"/>
                <w:szCs w:val="22"/>
              </w:rPr>
              <w:t>Jednotka</w:t>
            </w:r>
          </w:p>
        </w:tc>
        <w:tc>
          <w:tcPr>
            <w:tcW w:w="933" w:type="pct"/>
            <w:tcBorders>
              <w:top w:val="single" w:sz="18" w:space="0" w:color="auto"/>
              <w:left w:val="single" w:sz="2" w:space="0" w:color="auto"/>
              <w:bottom w:val="single" w:sz="12" w:space="0" w:color="auto"/>
              <w:right w:val="single" w:sz="2" w:space="0" w:color="auto"/>
            </w:tcBorders>
            <w:vAlign w:val="center"/>
          </w:tcPr>
          <w:p w14:paraId="7BEF3810" w14:textId="3F6065D5" w:rsidR="00AB0DA9" w:rsidRPr="00DD7C40" w:rsidRDefault="00DD7C40" w:rsidP="00AB0DA9">
            <w:pPr>
              <w:pStyle w:val="Normln1"/>
              <w:spacing w:after="0"/>
              <w:jc w:val="center"/>
              <w:rPr>
                <w:rFonts w:cstheme="minorHAnsi"/>
                <w:b/>
                <w:color w:val="C50540"/>
                <w:szCs w:val="22"/>
              </w:rPr>
            </w:pPr>
            <w:r w:rsidRPr="00DD7C40">
              <w:rPr>
                <w:rFonts w:cstheme="minorHAnsi"/>
                <w:b/>
                <w:color w:val="C50540"/>
                <w:szCs w:val="22"/>
              </w:rPr>
              <w:t>2017</w:t>
            </w:r>
          </w:p>
        </w:tc>
        <w:tc>
          <w:tcPr>
            <w:tcW w:w="863" w:type="pct"/>
            <w:tcBorders>
              <w:top w:val="single" w:sz="18" w:space="0" w:color="auto"/>
              <w:left w:val="single" w:sz="2" w:space="0" w:color="auto"/>
              <w:bottom w:val="single" w:sz="12" w:space="0" w:color="auto"/>
              <w:right w:val="single" w:sz="2" w:space="0" w:color="auto"/>
            </w:tcBorders>
          </w:tcPr>
          <w:p w14:paraId="2346AE82" w14:textId="461D0D04" w:rsidR="00AB0DA9" w:rsidRPr="00DD7C40" w:rsidRDefault="00DD7C40" w:rsidP="00AB0DA9">
            <w:pPr>
              <w:pStyle w:val="Normln1"/>
              <w:spacing w:after="0"/>
              <w:jc w:val="center"/>
              <w:rPr>
                <w:rFonts w:cstheme="minorHAnsi"/>
                <w:color w:val="C50540"/>
                <w:szCs w:val="22"/>
              </w:rPr>
            </w:pPr>
            <w:r w:rsidRPr="00DD7C40">
              <w:rPr>
                <w:rFonts w:cstheme="minorHAnsi"/>
                <w:b/>
                <w:color w:val="C50540"/>
                <w:szCs w:val="22"/>
              </w:rPr>
              <w:t>2018</w:t>
            </w:r>
          </w:p>
        </w:tc>
        <w:tc>
          <w:tcPr>
            <w:tcW w:w="903" w:type="pct"/>
            <w:tcBorders>
              <w:top w:val="single" w:sz="18" w:space="0" w:color="auto"/>
              <w:left w:val="single" w:sz="2" w:space="0" w:color="auto"/>
              <w:bottom w:val="single" w:sz="12" w:space="0" w:color="auto"/>
              <w:right w:val="nil"/>
            </w:tcBorders>
          </w:tcPr>
          <w:p w14:paraId="69A16BE5" w14:textId="21CDFB67" w:rsidR="00AB0DA9" w:rsidRPr="00C9562D" w:rsidRDefault="00DD7C40" w:rsidP="00AB0DA9">
            <w:pPr>
              <w:pStyle w:val="Normln1"/>
              <w:spacing w:after="0"/>
              <w:jc w:val="center"/>
              <w:rPr>
                <w:rFonts w:cstheme="minorHAnsi"/>
                <w:color w:val="C50540"/>
                <w:szCs w:val="22"/>
                <w:highlight w:val="yellow"/>
              </w:rPr>
            </w:pPr>
            <w:r w:rsidRPr="00DD7C40">
              <w:rPr>
                <w:rFonts w:cstheme="minorHAnsi"/>
                <w:b/>
                <w:color w:val="C50540"/>
                <w:szCs w:val="22"/>
              </w:rPr>
              <w:t>2019</w:t>
            </w:r>
          </w:p>
        </w:tc>
      </w:tr>
      <w:tr w:rsidR="00AB0DA9" w:rsidRPr="00C9562D" w14:paraId="300EFC5D" w14:textId="77777777" w:rsidTr="00AB0DA9">
        <w:trPr>
          <w:trHeight w:val="118"/>
          <w:jc w:val="center"/>
        </w:trPr>
        <w:tc>
          <w:tcPr>
            <w:tcW w:w="1583" w:type="pct"/>
            <w:tcBorders>
              <w:top w:val="single" w:sz="12" w:space="0" w:color="auto"/>
              <w:left w:val="nil"/>
            </w:tcBorders>
          </w:tcPr>
          <w:p w14:paraId="6D9937B4" w14:textId="77777777" w:rsidR="00AB0DA9" w:rsidRPr="00DD7C40" w:rsidRDefault="00AB0DA9" w:rsidP="00AB0DA9">
            <w:pPr>
              <w:pStyle w:val="Normln1"/>
              <w:spacing w:after="0"/>
              <w:jc w:val="left"/>
              <w:rPr>
                <w:rFonts w:cstheme="minorHAnsi"/>
                <w:b/>
                <w:color w:val="C50540"/>
                <w:szCs w:val="22"/>
              </w:rPr>
            </w:pPr>
            <w:r w:rsidRPr="00DD7C40">
              <w:rPr>
                <w:rFonts w:cstheme="minorHAnsi"/>
                <w:b/>
                <w:color w:val="C50540"/>
                <w:szCs w:val="22"/>
              </w:rPr>
              <w:t>Tržby za prodej vlastních výrobků a služeb</w:t>
            </w:r>
          </w:p>
        </w:tc>
        <w:tc>
          <w:tcPr>
            <w:tcW w:w="718" w:type="pct"/>
            <w:tcBorders>
              <w:top w:val="single" w:sz="12" w:space="0" w:color="auto"/>
            </w:tcBorders>
            <w:vAlign w:val="center"/>
          </w:tcPr>
          <w:p w14:paraId="29FAE6A8" w14:textId="77777777" w:rsidR="00AB0DA9" w:rsidRPr="00DD7C40" w:rsidRDefault="00AB0DA9" w:rsidP="00AB0DA9">
            <w:pPr>
              <w:pStyle w:val="Normln1"/>
              <w:spacing w:after="0"/>
              <w:jc w:val="center"/>
              <w:rPr>
                <w:rFonts w:cstheme="minorHAnsi"/>
                <w:b/>
                <w:color w:val="C50540"/>
                <w:szCs w:val="22"/>
              </w:rPr>
            </w:pPr>
            <w:r w:rsidRPr="00DD7C40">
              <w:rPr>
                <w:rFonts w:cstheme="minorHAnsi"/>
                <w:b/>
                <w:color w:val="C50540"/>
                <w:szCs w:val="22"/>
              </w:rPr>
              <w:t>tis. Kč</w:t>
            </w:r>
          </w:p>
        </w:tc>
        <w:tc>
          <w:tcPr>
            <w:tcW w:w="933" w:type="pct"/>
            <w:tcBorders>
              <w:top w:val="single" w:sz="12" w:space="0" w:color="auto"/>
            </w:tcBorders>
            <w:vAlign w:val="center"/>
          </w:tcPr>
          <w:p w14:paraId="196F9506" w14:textId="702F7B03" w:rsidR="00AB0DA9" w:rsidRPr="00DD7C40" w:rsidRDefault="00DD7C40" w:rsidP="00AB0DA9">
            <w:pPr>
              <w:pStyle w:val="Normln1"/>
              <w:spacing w:after="0"/>
              <w:jc w:val="center"/>
              <w:rPr>
                <w:rFonts w:cstheme="minorHAnsi"/>
                <w:color w:val="0A2A37"/>
                <w:szCs w:val="22"/>
              </w:rPr>
            </w:pPr>
            <w:r w:rsidRPr="00DD7C40">
              <w:rPr>
                <w:rFonts w:cstheme="minorHAnsi"/>
                <w:color w:val="0A2A37"/>
                <w:szCs w:val="22"/>
              </w:rPr>
              <w:t>196 460</w:t>
            </w:r>
          </w:p>
        </w:tc>
        <w:tc>
          <w:tcPr>
            <w:tcW w:w="863" w:type="pct"/>
            <w:tcBorders>
              <w:top w:val="single" w:sz="12" w:space="0" w:color="auto"/>
            </w:tcBorders>
            <w:vAlign w:val="center"/>
          </w:tcPr>
          <w:p w14:paraId="68B4C06C" w14:textId="0A5132A8" w:rsidR="00AB0DA9" w:rsidRPr="00DD7C40" w:rsidRDefault="00DD7C40" w:rsidP="00AB0DA9">
            <w:pPr>
              <w:pStyle w:val="Normln1"/>
              <w:spacing w:after="0"/>
              <w:jc w:val="center"/>
              <w:rPr>
                <w:rFonts w:cstheme="minorHAnsi"/>
                <w:color w:val="0A2A37"/>
                <w:szCs w:val="22"/>
              </w:rPr>
            </w:pPr>
            <w:r w:rsidRPr="00DD7C40">
              <w:rPr>
                <w:rFonts w:cstheme="minorHAnsi"/>
                <w:color w:val="0A2A37"/>
                <w:szCs w:val="22"/>
              </w:rPr>
              <w:t>349 368</w:t>
            </w:r>
          </w:p>
        </w:tc>
        <w:tc>
          <w:tcPr>
            <w:tcW w:w="903" w:type="pct"/>
            <w:tcBorders>
              <w:top w:val="single" w:sz="12" w:space="0" w:color="auto"/>
              <w:right w:val="nil"/>
            </w:tcBorders>
            <w:vAlign w:val="center"/>
          </w:tcPr>
          <w:p w14:paraId="7946E6BE" w14:textId="162BEF1F" w:rsidR="00AB0DA9" w:rsidRPr="00C9562D" w:rsidRDefault="00AB0DA9" w:rsidP="00AB0DA9">
            <w:pPr>
              <w:pStyle w:val="Normln1"/>
              <w:spacing w:after="0"/>
              <w:jc w:val="center"/>
              <w:rPr>
                <w:rFonts w:cstheme="minorHAnsi"/>
                <w:color w:val="0A2A37"/>
                <w:szCs w:val="22"/>
                <w:highlight w:val="yellow"/>
              </w:rPr>
            </w:pPr>
            <w:r w:rsidRPr="00122E32">
              <w:rPr>
                <w:rFonts w:cstheme="minorHAnsi"/>
                <w:color w:val="0A2A37"/>
                <w:szCs w:val="22"/>
              </w:rPr>
              <w:t>3</w:t>
            </w:r>
            <w:r w:rsidR="00122E32" w:rsidRPr="00122E32">
              <w:rPr>
                <w:rFonts w:cstheme="minorHAnsi"/>
                <w:color w:val="0A2A37"/>
                <w:szCs w:val="22"/>
              </w:rPr>
              <w:t>04 771</w:t>
            </w:r>
          </w:p>
        </w:tc>
      </w:tr>
      <w:tr w:rsidR="00AB0DA9" w:rsidRPr="00C9562D" w14:paraId="66578C53" w14:textId="77777777" w:rsidTr="00AB0DA9">
        <w:trPr>
          <w:trHeight w:val="118"/>
          <w:jc w:val="center"/>
        </w:trPr>
        <w:tc>
          <w:tcPr>
            <w:tcW w:w="1583" w:type="pct"/>
            <w:tcBorders>
              <w:left w:val="nil"/>
            </w:tcBorders>
          </w:tcPr>
          <w:p w14:paraId="49F440A5" w14:textId="77777777" w:rsidR="00AB0DA9" w:rsidRPr="00DD7C40" w:rsidRDefault="00AB0DA9" w:rsidP="00AB0DA9">
            <w:pPr>
              <w:pStyle w:val="Normln1"/>
              <w:spacing w:after="0"/>
              <w:jc w:val="left"/>
              <w:rPr>
                <w:rFonts w:cstheme="minorHAnsi"/>
                <w:b/>
                <w:color w:val="C50540"/>
                <w:szCs w:val="22"/>
              </w:rPr>
            </w:pPr>
            <w:r w:rsidRPr="00DD7C40">
              <w:rPr>
                <w:rFonts w:cstheme="minorHAnsi"/>
                <w:b/>
                <w:color w:val="C50540"/>
                <w:szCs w:val="22"/>
              </w:rPr>
              <w:t>Přepočtený počet pracovníků (RPJ)</w:t>
            </w:r>
          </w:p>
        </w:tc>
        <w:tc>
          <w:tcPr>
            <w:tcW w:w="718" w:type="pct"/>
            <w:vAlign w:val="center"/>
          </w:tcPr>
          <w:p w14:paraId="3A60D102" w14:textId="77777777" w:rsidR="00AB0DA9" w:rsidRPr="00DD7C40" w:rsidRDefault="00AB0DA9" w:rsidP="00AB0DA9">
            <w:pPr>
              <w:pStyle w:val="Normln1"/>
              <w:spacing w:after="0"/>
              <w:jc w:val="center"/>
              <w:rPr>
                <w:rFonts w:cstheme="minorHAnsi"/>
                <w:b/>
                <w:color w:val="C50540"/>
                <w:szCs w:val="22"/>
              </w:rPr>
            </w:pPr>
            <w:r w:rsidRPr="00DD7C40">
              <w:rPr>
                <w:rFonts w:cstheme="minorHAnsi"/>
                <w:b/>
                <w:color w:val="C50540"/>
                <w:szCs w:val="22"/>
              </w:rPr>
              <w:t>počet</w:t>
            </w:r>
          </w:p>
        </w:tc>
        <w:tc>
          <w:tcPr>
            <w:tcW w:w="933" w:type="pct"/>
            <w:vAlign w:val="center"/>
          </w:tcPr>
          <w:p w14:paraId="2F3F161D" w14:textId="688F0BBD" w:rsidR="00AB0DA9" w:rsidRPr="00DD7C40" w:rsidRDefault="00DD7C40" w:rsidP="00AB0DA9">
            <w:pPr>
              <w:pStyle w:val="Normln1"/>
              <w:spacing w:after="0"/>
              <w:jc w:val="center"/>
              <w:rPr>
                <w:rFonts w:cstheme="minorHAnsi"/>
                <w:color w:val="0A2A37"/>
                <w:szCs w:val="22"/>
              </w:rPr>
            </w:pPr>
            <w:r w:rsidRPr="00DD7C40">
              <w:rPr>
                <w:rFonts w:cstheme="minorHAnsi"/>
                <w:color w:val="0A2A37"/>
                <w:szCs w:val="22"/>
              </w:rPr>
              <w:t>66</w:t>
            </w:r>
          </w:p>
        </w:tc>
        <w:tc>
          <w:tcPr>
            <w:tcW w:w="863" w:type="pct"/>
            <w:vAlign w:val="center"/>
          </w:tcPr>
          <w:p w14:paraId="22402EF4" w14:textId="70E3EDDC" w:rsidR="00AB0DA9" w:rsidRPr="00DD7C40" w:rsidRDefault="00DD7C40" w:rsidP="00AB0DA9">
            <w:pPr>
              <w:pStyle w:val="Normln1"/>
              <w:spacing w:after="0"/>
              <w:jc w:val="center"/>
              <w:rPr>
                <w:rFonts w:cstheme="minorHAnsi"/>
                <w:color w:val="0A2A37"/>
                <w:szCs w:val="22"/>
              </w:rPr>
            </w:pPr>
            <w:r w:rsidRPr="00DD7C40">
              <w:rPr>
                <w:rFonts w:cstheme="minorHAnsi"/>
                <w:color w:val="0A2A37"/>
                <w:szCs w:val="22"/>
              </w:rPr>
              <w:t>74</w:t>
            </w:r>
          </w:p>
        </w:tc>
        <w:tc>
          <w:tcPr>
            <w:tcW w:w="903" w:type="pct"/>
            <w:tcBorders>
              <w:right w:val="nil"/>
            </w:tcBorders>
            <w:vAlign w:val="center"/>
          </w:tcPr>
          <w:p w14:paraId="13560702" w14:textId="040C4967" w:rsidR="00AB0DA9" w:rsidRPr="00C9562D" w:rsidRDefault="00DD7C40" w:rsidP="00AB0DA9">
            <w:pPr>
              <w:pStyle w:val="Normln1"/>
              <w:spacing w:after="0"/>
              <w:jc w:val="center"/>
              <w:rPr>
                <w:rFonts w:cstheme="minorHAnsi"/>
                <w:color w:val="0A2A37"/>
                <w:szCs w:val="22"/>
                <w:highlight w:val="yellow"/>
              </w:rPr>
            </w:pPr>
            <w:r w:rsidRPr="00DD7C40">
              <w:rPr>
                <w:rFonts w:cstheme="minorHAnsi"/>
                <w:color w:val="0A2A37"/>
                <w:szCs w:val="22"/>
              </w:rPr>
              <w:t>126</w:t>
            </w:r>
          </w:p>
        </w:tc>
      </w:tr>
      <w:tr w:rsidR="00AB0DA9" w:rsidRPr="00C9562D" w14:paraId="43B522A4" w14:textId="77777777" w:rsidTr="00AB0DA9">
        <w:trPr>
          <w:trHeight w:val="118"/>
          <w:jc w:val="center"/>
        </w:trPr>
        <w:tc>
          <w:tcPr>
            <w:tcW w:w="1583" w:type="pct"/>
            <w:tcBorders>
              <w:left w:val="nil"/>
            </w:tcBorders>
          </w:tcPr>
          <w:p w14:paraId="47AF399F" w14:textId="77777777" w:rsidR="00AB0DA9" w:rsidRPr="00450B6E" w:rsidRDefault="00AB0DA9" w:rsidP="00AB0DA9">
            <w:pPr>
              <w:pStyle w:val="Normln1"/>
              <w:spacing w:after="0"/>
              <w:jc w:val="left"/>
              <w:rPr>
                <w:rFonts w:cstheme="minorHAnsi"/>
                <w:b/>
                <w:color w:val="C50540"/>
                <w:szCs w:val="22"/>
              </w:rPr>
            </w:pPr>
            <w:r w:rsidRPr="00450B6E">
              <w:rPr>
                <w:rFonts w:cstheme="minorHAnsi"/>
                <w:b/>
                <w:color w:val="C50540"/>
                <w:szCs w:val="22"/>
              </w:rPr>
              <w:t>Provozní hospodářský výsledek</w:t>
            </w:r>
          </w:p>
        </w:tc>
        <w:tc>
          <w:tcPr>
            <w:tcW w:w="718" w:type="pct"/>
            <w:vAlign w:val="center"/>
          </w:tcPr>
          <w:p w14:paraId="28427110" w14:textId="77777777" w:rsidR="00AB0DA9" w:rsidRPr="00450B6E" w:rsidRDefault="00AB0DA9" w:rsidP="00AB0DA9">
            <w:pPr>
              <w:pStyle w:val="Normln1"/>
              <w:spacing w:after="0"/>
              <w:jc w:val="center"/>
              <w:rPr>
                <w:rFonts w:cstheme="minorHAnsi"/>
                <w:b/>
                <w:color w:val="C50540"/>
                <w:szCs w:val="22"/>
              </w:rPr>
            </w:pPr>
            <w:r w:rsidRPr="00450B6E">
              <w:rPr>
                <w:rFonts w:cstheme="minorHAnsi"/>
                <w:b/>
                <w:color w:val="C50540"/>
                <w:szCs w:val="22"/>
              </w:rPr>
              <w:t>tis. Kč</w:t>
            </w:r>
          </w:p>
        </w:tc>
        <w:tc>
          <w:tcPr>
            <w:tcW w:w="933" w:type="pct"/>
            <w:vAlign w:val="center"/>
          </w:tcPr>
          <w:p w14:paraId="17F846A9" w14:textId="52C22FFE" w:rsidR="00AB0DA9" w:rsidRPr="00450B6E" w:rsidRDefault="00DD7C40" w:rsidP="00AB0DA9">
            <w:pPr>
              <w:pStyle w:val="Normln1"/>
              <w:spacing w:after="0"/>
              <w:jc w:val="center"/>
              <w:rPr>
                <w:rFonts w:cstheme="minorHAnsi"/>
                <w:color w:val="0A2A37"/>
                <w:szCs w:val="22"/>
              </w:rPr>
            </w:pPr>
            <w:r w:rsidRPr="00450B6E">
              <w:rPr>
                <w:rFonts w:cstheme="minorHAnsi"/>
                <w:color w:val="0A2A37"/>
                <w:szCs w:val="22"/>
              </w:rPr>
              <w:t>38 961</w:t>
            </w:r>
          </w:p>
        </w:tc>
        <w:tc>
          <w:tcPr>
            <w:tcW w:w="863" w:type="pct"/>
            <w:vAlign w:val="center"/>
          </w:tcPr>
          <w:p w14:paraId="2ABB7EB0" w14:textId="0A4081D7" w:rsidR="00AB0DA9" w:rsidRPr="00450B6E" w:rsidRDefault="00DD7C40" w:rsidP="00AB0DA9">
            <w:pPr>
              <w:pStyle w:val="Normln1"/>
              <w:spacing w:after="0"/>
              <w:jc w:val="center"/>
              <w:rPr>
                <w:rFonts w:cstheme="minorHAnsi"/>
                <w:color w:val="0A2A37"/>
                <w:szCs w:val="22"/>
              </w:rPr>
            </w:pPr>
            <w:r w:rsidRPr="00450B6E">
              <w:rPr>
                <w:rFonts w:cstheme="minorHAnsi"/>
                <w:color w:val="0A2A37"/>
                <w:szCs w:val="22"/>
              </w:rPr>
              <w:t>96 251</w:t>
            </w:r>
          </w:p>
        </w:tc>
        <w:tc>
          <w:tcPr>
            <w:tcW w:w="903" w:type="pct"/>
            <w:tcBorders>
              <w:right w:val="nil"/>
            </w:tcBorders>
            <w:vAlign w:val="center"/>
          </w:tcPr>
          <w:p w14:paraId="75F7EFBD" w14:textId="05C3DEEC" w:rsidR="00AB0DA9" w:rsidRPr="00450B6E" w:rsidRDefault="00450B6E" w:rsidP="00AB0DA9">
            <w:pPr>
              <w:pStyle w:val="Normln1"/>
              <w:spacing w:after="0"/>
              <w:jc w:val="center"/>
              <w:rPr>
                <w:rFonts w:cstheme="minorHAnsi"/>
                <w:color w:val="0A2A37"/>
                <w:szCs w:val="22"/>
              </w:rPr>
            </w:pPr>
            <w:r w:rsidRPr="00450B6E">
              <w:rPr>
                <w:rFonts w:cstheme="minorHAnsi"/>
                <w:color w:val="0A2A37"/>
                <w:szCs w:val="22"/>
              </w:rPr>
              <w:t>81 176</w:t>
            </w:r>
          </w:p>
        </w:tc>
      </w:tr>
      <w:tr w:rsidR="00AB0DA9" w:rsidRPr="00C9562D" w14:paraId="129C0430" w14:textId="77777777" w:rsidTr="00AB0DA9">
        <w:trPr>
          <w:trHeight w:val="118"/>
          <w:jc w:val="center"/>
        </w:trPr>
        <w:tc>
          <w:tcPr>
            <w:tcW w:w="1583" w:type="pct"/>
            <w:tcBorders>
              <w:left w:val="nil"/>
              <w:bottom w:val="single" w:sz="12" w:space="0" w:color="auto"/>
            </w:tcBorders>
          </w:tcPr>
          <w:p w14:paraId="16FEC685" w14:textId="77777777" w:rsidR="00AB0DA9" w:rsidRPr="00DD7C40" w:rsidRDefault="00AB0DA9" w:rsidP="00AB0DA9">
            <w:pPr>
              <w:pStyle w:val="Normln1"/>
              <w:spacing w:after="0"/>
              <w:jc w:val="left"/>
              <w:rPr>
                <w:rFonts w:cstheme="minorHAnsi"/>
                <w:b/>
                <w:color w:val="C50540"/>
                <w:szCs w:val="22"/>
              </w:rPr>
            </w:pPr>
            <w:r w:rsidRPr="00DD7C40">
              <w:rPr>
                <w:rFonts w:cstheme="minorHAnsi"/>
                <w:b/>
                <w:color w:val="C50540"/>
                <w:szCs w:val="22"/>
              </w:rPr>
              <w:t>Přidaná hodnota</w:t>
            </w:r>
          </w:p>
        </w:tc>
        <w:tc>
          <w:tcPr>
            <w:tcW w:w="718" w:type="pct"/>
            <w:tcBorders>
              <w:bottom w:val="single" w:sz="12" w:space="0" w:color="auto"/>
            </w:tcBorders>
            <w:vAlign w:val="center"/>
          </w:tcPr>
          <w:p w14:paraId="4712A718" w14:textId="77777777" w:rsidR="00AB0DA9" w:rsidRPr="00DD7C40" w:rsidRDefault="00AB0DA9" w:rsidP="00AB0DA9">
            <w:pPr>
              <w:pStyle w:val="Normln1"/>
              <w:spacing w:after="0"/>
              <w:jc w:val="center"/>
              <w:rPr>
                <w:rFonts w:cstheme="minorHAnsi"/>
                <w:b/>
                <w:color w:val="C50540"/>
                <w:szCs w:val="22"/>
              </w:rPr>
            </w:pPr>
            <w:r w:rsidRPr="00DD7C40">
              <w:rPr>
                <w:rFonts w:cstheme="minorHAnsi"/>
                <w:b/>
                <w:color w:val="C50540"/>
                <w:szCs w:val="22"/>
              </w:rPr>
              <w:t>tis. Kč</w:t>
            </w:r>
          </w:p>
        </w:tc>
        <w:tc>
          <w:tcPr>
            <w:tcW w:w="933" w:type="pct"/>
            <w:tcBorders>
              <w:bottom w:val="single" w:sz="12" w:space="0" w:color="auto"/>
            </w:tcBorders>
            <w:vAlign w:val="center"/>
          </w:tcPr>
          <w:p w14:paraId="31A12833" w14:textId="7EB81769" w:rsidR="00AB0DA9" w:rsidRPr="00DD7C40" w:rsidRDefault="00DD7C40" w:rsidP="00AB0DA9">
            <w:pPr>
              <w:pStyle w:val="Normln1"/>
              <w:spacing w:after="0"/>
              <w:jc w:val="center"/>
              <w:rPr>
                <w:rFonts w:cstheme="minorHAnsi"/>
                <w:color w:val="0A2A37"/>
                <w:szCs w:val="22"/>
              </w:rPr>
            </w:pPr>
            <w:r w:rsidRPr="00DD7C40">
              <w:rPr>
                <w:rFonts w:cstheme="minorHAnsi"/>
                <w:color w:val="0A2A37"/>
                <w:szCs w:val="22"/>
              </w:rPr>
              <w:t>82 116</w:t>
            </w:r>
          </w:p>
        </w:tc>
        <w:tc>
          <w:tcPr>
            <w:tcW w:w="863" w:type="pct"/>
            <w:tcBorders>
              <w:bottom w:val="single" w:sz="12" w:space="0" w:color="auto"/>
            </w:tcBorders>
            <w:vAlign w:val="center"/>
          </w:tcPr>
          <w:p w14:paraId="0E8FF643" w14:textId="10B1885F" w:rsidR="00AB0DA9" w:rsidRPr="00DD7C40" w:rsidRDefault="00DD7C40" w:rsidP="00AB0DA9">
            <w:pPr>
              <w:pStyle w:val="Normln1"/>
              <w:spacing w:after="0"/>
              <w:jc w:val="center"/>
              <w:rPr>
                <w:rFonts w:cstheme="minorHAnsi"/>
                <w:color w:val="0A2A37"/>
                <w:szCs w:val="22"/>
              </w:rPr>
            </w:pPr>
            <w:r w:rsidRPr="00DD7C40">
              <w:rPr>
                <w:rFonts w:cstheme="minorHAnsi"/>
                <w:color w:val="0A2A37"/>
                <w:szCs w:val="22"/>
              </w:rPr>
              <w:t>147 771</w:t>
            </w:r>
          </w:p>
        </w:tc>
        <w:tc>
          <w:tcPr>
            <w:tcW w:w="903" w:type="pct"/>
            <w:tcBorders>
              <w:bottom w:val="single" w:sz="12" w:space="0" w:color="auto"/>
              <w:right w:val="nil"/>
            </w:tcBorders>
            <w:vAlign w:val="center"/>
          </w:tcPr>
          <w:p w14:paraId="43E711A0" w14:textId="59E62F6A" w:rsidR="00AB0DA9" w:rsidRPr="00C9562D" w:rsidRDefault="00450B6E" w:rsidP="00AB0DA9">
            <w:pPr>
              <w:pStyle w:val="Normln1"/>
              <w:spacing w:after="0"/>
              <w:jc w:val="center"/>
              <w:rPr>
                <w:rFonts w:cstheme="minorHAnsi"/>
                <w:color w:val="0A2A37"/>
                <w:szCs w:val="22"/>
                <w:highlight w:val="yellow"/>
              </w:rPr>
            </w:pPr>
            <w:r w:rsidRPr="00450B6E">
              <w:rPr>
                <w:rFonts w:cstheme="minorHAnsi"/>
                <w:color w:val="0A2A37"/>
                <w:szCs w:val="22"/>
              </w:rPr>
              <w:t>144 369</w:t>
            </w:r>
          </w:p>
        </w:tc>
      </w:tr>
    </w:tbl>
    <w:p w14:paraId="31B49EE8" w14:textId="7BD069CC" w:rsidR="00672015" w:rsidRPr="00DD7C40" w:rsidRDefault="004670E4" w:rsidP="00672015">
      <w:pPr>
        <w:pStyle w:val="Normln1"/>
        <w:spacing w:line="276" w:lineRule="auto"/>
        <w:rPr>
          <w:rFonts w:cstheme="minorHAnsi"/>
          <w:i/>
          <w:color w:val="0A2A37"/>
          <w:sz w:val="20"/>
          <w:szCs w:val="20"/>
        </w:rPr>
      </w:pPr>
      <w:r w:rsidRPr="00DD7C40">
        <w:rPr>
          <w:rFonts w:cstheme="minorHAnsi"/>
          <w:i/>
          <w:color w:val="0A2A37"/>
          <w:sz w:val="20"/>
          <w:szCs w:val="20"/>
        </w:rPr>
        <w:t>Zdroj: Ž</w:t>
      </w:r>
      <w:r w:rsidR="00AB0DA9" w:rsidRPr="00DD7C40">
        <w:rPr>
          <w:rFonts w:cstheme="minorHAnsi"/>
          <w:i/>
          <w:color w:val="0A2A37"/>
          <w:sz w:val="20"/>
          <w:szCs w:val="20"/>
        </w:rPr>
        <w:t>adatel</w:t>
      </w:r>
    </w:p>
    <w:p w14:paraId="01E20BDA" w14:textId="07506107" w:rsidR="00800DC8" w:rsidRPr="00C850A8" w:rsidRDefault="00800DC8" w:rsidP="00800DC8">
      <w:pPr>
        <w:pStyle w:val="Normln1"/>
        <w:spacing w:line="276" w:lineRule="auto"/>
        <w:rPr>
          <w:color w:val="0A2A37"/>
        </w:rPr>
      </w:pPr>
      <w:r w:rsidRPr="00C850A8">
        <w:rPr>
          <w:b/>
          <w:color w:val="0A2A37"/>
        </w:rPr>
        <w:t>Žadatel od svého vzniku značnou část dosažených zisků vždy zpětně investoval do svého rozvoje</w:t>
      </w:r>
      <w:r w:rsidRPr="00C850A8">
        <w:rPr>
          <w:color w:val="0A2A37"/>
        </w:rPr>
        <w:t xml:space="preserve">, a to především do lidských zdrojů za účelem zvýšení jejich odbornosti, dalšího rozšiřování týmu a zlepšování technického vybavení společnosti. </w:t>
      </w:r>
      <w:r w:rsidRPr="00C850A8">
        <w:rPr>
          <w:b/>
          <w:color w:val="0A2A37"/>
        </w:rPr>
        <w:t xml:space="preserve">Tato skutečnost je zcela v souladu s dlouhodobou podnikatelskou strategií společnosti Značky Morava, a.s., která je popsána v kapitole </w:t>
      </w:r>
      <w:r w:rsidRPr="00C850A8">
        <w:rPr>
          <w:b/>
          <w:color w:val="0A2A37"/>
        </w:rPr>
        <w:fldChar w:fldCharType="begin"/>
      </w:r>
      <w:r w:rsidRPr="00C850A8">
        <w:rPr>
          <w:b/>
          <w:color w:val="0A2A37"/>
        </w:rPr>
        <w:instrText xml:space="preserve"> REF _Ref443053715 \r \h  \* MERGEFORMAT </w:instrText>
      </w:r>
      <w:r w:rsidRPr="00C850A8">
        <w:rPr>
          <w:b/>
          <w:color w:val="0A2A37"/>
        </w:rPr>
      </w:r>
      <w:r w:rsidRPr="00C850A8">
        <w:rPr>
          <w:b/>
          <w:color w:val="0A2A37"/>
        </w:rPr>
        <w:fldChar w:fldCharType="separate"/>
      </w:r>
      <w:r w:rsidR="00E00B9C">
        <w:rPr>
          <w:b/>
          <w:color w:val="0A2A37"/>
        </w:rPr>
        <w:t>2.2</w:t>
      </w:r>
      <w:r w:rsidRPr="00C850A8">
        <w:rPr>
          <w:b/>
          <w:color w:val="0A2A37"/>
        </w:rPr>
        <w:fldChar w:fldCharType="end"/>
      </w:r>
      <w:r w:rsidRPr="00C850A8">
        <w:rPr>
          <w:color w:val="0A2A37"/>
        </w:rPr>
        <w:t xml:space="preserve">. </w:t>
      </w:r>
    </w:p>
    <w:p w14:paraId="43C1EE5C" w14:textId="14C1795C" w:rsidR="00800DC8" w:rsidRPr="00C850A8" w:rsidRDefault="00800DC8" w:rsidP="00800DC8">
      <w:pPr>
        <w:pStyle w:val="Normln1"/>
        <w:spacing w:line="276" w:lineRule="auto"/>
        <w:rPr>
          <w:b/>
          <w:color w:val="0A2A37"/>
        </w:rPr>
      </w:pPr>
      <w:r w:rsidRPr="00C850A8">
        <w:rPr>
          <w:color w:val="0A2A37"/>
        </w:rPr>
        <w:t xml:space="preserve">Obecně lze tedy na základě výše uvedených informací zcela jednoznačně konstatovat, že </w:t>
      </w:r>
      <w:r w:rsidRPr="00C850A8">
        <w:rPr>
          <w:b/>
          <w:color w:val="0A2A37"/>
        </w:rPr>
        <w:t>ekonomická situace společnosti Značky Morava, a.s. je příznivá, přičemž lze očekávat, že i díky realizaci předkládaného projektu dojde k jejímu vylepšení. Realizace předloženého projektu totiž žadateli umožní díky vývoji unikátních řešení posílení jeho tržní pozice.</w:t>
      </w:r>
    </w:p>
    <w:p w14:paraId="63957E50" w14:textId="77777777" w:rsidR="00452BEC" w:rsidRPr="00C850A8" w:rsidRDefault="0064578D" w:rsidP="00594F25">
      <w:pPr>
        <w:pStyle w:val="Nadpis3rovn"/>
        <w:ind w:left="284" w:hanging="284"/>
      </w:pPr>
      <w:bookmarkStart w:id="62" w:name="_Ref443053591"/>
      <w:bookmarkStart w:id="63" w:name="_Toc443900688"/>
      <w:bookmarkStart w:id="64" w:name="_Toc57964330"/>
      <w:r w:rsidRPr="00C850A8">
        <w:t>Výzkumně – vývojová kapacita</w:t>
      </w:r>
      <w:bookmarkEnd w:id="62"/>
      <w:bookmarkEnd w:id="63"/>
      <w:bookmarkEnd w:id="64"/>
    </w:p>
    <w:p w14:paraId="3BA79A4C" w14:textId="207779AF" w:rsidR="00412A94" w:rsidRPr="00C850A8" w:rsidRDefault="00412A94" w:rsidP="00D365AD">
      <w:pPr>
        <w:spacing w:after="120" w:line="276" w:lineRule="auto"/>
      </w:pPr>
      <w:r w:rsidRPr="00C850A8">
        <w:t xml:space="preserve">Činnost </w:t>
      </w:r>
      <w:r w:rsidRPr="00C850A8">
        <w:rPr>
          <w:b/>
        </w:rPr>
        <w:t xml:space="preserve">společnosti </w:t>
      </w:r>
      <w:r w:rsidR="00C32873" w:rsidRPr="00C850A8">
        <w:rPr>
          <w:b/>
        </w:rPr>
        <w:t>Značky Morava, a.s.</w:t>
      </w:r>
      <w:r w:rsidR="003B1E42" w:rsidRPr="00C850A8">
        <w:rPr>
          <w:b/>
        </w:rPr>
        <w:t xml:space="preserve"> je možné v rámci výzkumu a vývoje rozdělit</w:t>
      </w:r>
      <w:r w:rsidRPr="00C850A8">
        <w:rPr>
          <w:b/>
        </w:rPr>
        <w:t xml:space="preserve"> do </w:t>
      </w:r>
      <w:r w:rsidR="002C597D" w:rsidRPr="00C850A8">
        <w:rPr>
          <w:b/>
        </w:rPr>
        <w:t>více</w:t>
      </w:r>
      <w:r w:rsidRPr="00C850A8">
        <w:rPr>
          <w:b/>
        </w:rPr>
        <w:t xml:space="preserve"> oblastí.</w:t>
      </w:r>
      <w:r w:rsidRPr="00C850A8">
        <w:t xml:space="preserve"> </w:t>
      </w:r>
      <w:r w:rsidR="0048795E" w:rsidRPr="00C850A8">
        <w:t>Firma zabezpečuje v</w:t>
      </w:r>
      <w:r w:rsidR="0013048F" w:rsidRPr="00C850A8">
        <w:t>odorovné a svislé dopravní značení</w:t>
      </w:r>
      <w:r w:rsidR="003B1E42" w:rsidRPr="00C850A8">
        <w:t>,</w:t>
      </w:r>
      <w:r w:rsidR="0013048F" w:rsidRPr="00C850A8">
        <w:t xml:space="preserve"> výstavb</w:t>
      </w:r>
      <w:r w:rsidR="0048795E" w:rsidRPr="00C850A8">
        <w:t>u</w:t>
      </w:r>
      <w:r w:rsidR="0013048F" w:rsidRPr="00C850A8">
        <w:t>, opravy a údržb</w:t>
      </w:r>
      <w:r w:rsidR="0048795E" w:rsidRPr="00C850A8">
        <w:t>u</w:t>
      </w:r>
      <w:r w:rsidR="0013048F" w:rsidRPr="00C850A8">
        <w:t xml:space="preserve"> silničních svodidel, letní údržb</w:t>
      </w:r>
      <w:r w:rsidR="0048795E" w:rsidRPr="00C850A8">
        <w:t>u</w:t>
      </w:r>
      <w:r w:rsidR="0013048F" w:rsidRPr="00C850A8">
        <w:t xml:space="preserve"> komu</w:t>
      </w:r>
      <w:r w:rsidR="003B1E42" w:rsidRPr="00C850A8">
        <w:t>nikací i povrchové úpravy za použití</w:t>
      </w:r>
      <w:r w:rsidR="0013048F" w:rsidRPr="00C850A8">
        <w:t xml:space="preserve"> jedinečných technologií,</w:t>
      </w:r>
      <w:r w:rsidR="003B1E42" w:rsidRPr="00C850A8">
        <w:t xml:space="preserve"> přičemž na vývoji jejich unikátních vlastností se i sama podílí</w:t>
      </w:r>
      <w:r w:rsidR="0013048F" w:rsidRPr="00C850A8">
        <w:t>.</w:t>
      </w:r>
      <w:r w:rsidRPr="00C850A8">
        <w:t xml:space="preserve"> </w:t>
      </w:r>
      <w:r w:rsidR="003B1E42" w:rsidRPr="00C850A8">
        <w:t>VaV vybavení společnosti Značky Morava, a.s., které bude mimo jiné využíváno i pro realizaci předkládaného projektu lze rozdělit dle jeho využití do dvou hlavních segmentů</w:t>
      </w:r>
      <w:r w:rsidR="002C597D" w:rsidRPr="00C850A8">
        <w:t>:</w:t>
      </w:r>
    </w:p>
    <w:p w14:paraId="5DBE39DC" w14:textId="56A85E0A" w:rsidR="003B1E42" w:rsidRPr="00C850A8" w:rsidRDefault="00720EC6" w:rsidP="003B1E42">
      <w:pPr>
        <w:pStyle w:val="Odstavecseseznamem"/>
        <w:numPr>
          <w:ilvl w:val="0"/>
          <w:numId w:val="42"/>
        </w:numPr>
        <w:spacing w:after="120" w:line="276" w:lineRule="auto"/>
        <w:rPr>
          <w:b/>
        </w:rPr>
      </w:pPr>
      <w:r>
        <w:rPr>
          <w:b/>
        </w:rPr>
        <w:t>Nové metody odstraňování a obnovy vodorovného dopravního značení</w:t>
      </w:r>
      <w:r w:rsidR="003B1E42" w:rsidRPr="00C850A8">
        <w:rPr>
          <w:b/>
        </w:rPr>
        <w:t>:</w:t>
      </w:r>
    </w:p>
    <w:p w14:paraId="7E85C371" w14:textId="4398E823" w:rsidR="00800DC8" w:rsidRDefault="00720EC6" w:rsidP="003B1E42">
      <w:pPr>
        <w:pStyle w:val="Odstavecseseznamem"/>
        <w:numPr>
          <w:ilvl w:val="1"/>
          <w:numId w:val="42"/>
        </w:numPr>
        <w:spacing w:after="120" w:line="276" w:lineRule="auto"/>
      </w:pPr>
      <w:r>
        <w:t>Multifunkční vozidlo s vysokotlakou myčkou,</w:t>
      </w:r>
    </w:p>
    <w:p w14:paraId="5C0E6D24" w14:textId="2A84A8E2" w:rsidR="00720EC6" w:rsidRDefault="00720EC6" w:rsidP="003B1E42">
      <w:pPr>
        <w:pStyle w:val="Odstavecseseznamem"/>
        <w:numPr>
          <w:ilvl w:val="1"/>
          <w:numId w:val="42"/>
        </w:numPr>
        <w:spacing w:after="120" w:line="276" w:lineRule="auto"/>
      </w:pPr>
      <w:r>
        <w:t>Vozidlo s vodním paprskem,</w:t>
      </w:r>
    </w:p>
    <w:p w14:paraId="3E4FB4C7" w14:textId="0A2CCF47" w:rsidR="00720EC6" w:rsidRPr="00C850A8" w:rsidRDefault="00720EC6" w:rsidP="003B1E42">
      <w:pPr>
        <w:pStyle w:val="Odstavecseseznamem"/>
        <w:numPr>
          <w:ilvl w:val="1"/>
          <w:numId w:val="42"/>
        </w:numPr>
        <w:spacing w:after="120" w:line="276" w:lineRule="auto"/>
      </w:pPr>
      <w:r>
        <w:t>Frézy k odstraňování vodorovného dopravního značení.</w:t>
      </w:r>
    </w:p>
    <w:p w14:paraId="5AA999F5" w14:textId="7F315D11" w:rsidR="003B1E42" w:rsidRPr="000B7722" w:rsidRDefault="00720EC6" w:rsidP="003B1E42">
      <w:pPr>
        <w:pStyle w:val="Odstavecseseznamem"/>
        <w:numPr>
          <w:ilvl w:val="0"/>
          <w:numId w:val="42"/>
        </w:numPr>
        <w:spacing w:after="120" w:line="276" w:lineRule="auto"/>
        <w:rPr>
          <w:b/>
        </w:rPr>
      </w:pPr>
      <w:r>
        <w:rPr>
          <w:b/>
        </w:rPr>
        <w:t>Zvyšování bezpečnosti provozu na komunikacích vyhrazených pro cyklisty</w:t>
      </w:r>
      <w:r w:rsidR="003B1E42" w:rsidRPr="000B7722">
        <w:rPr>
          <w:b/>
        </w:rPr>
        <w:t>:</w:t>
      </w:r>
    </w:p>
    <w:p w14:paraId="2BB2AEE9" w14:textId="436E493C" w:rsidR="003B1E42" w:rsidRPr="000B7722" w:rsidRDefault="00720EC6" w:rsidP="003B1E42">
      <w:pPr>
        <w:pStyle w:val="Odstavecseseznamem"/>
        <w:numPr>
          <w:ilvl w:val="1"/>
          <w:numId w:val="42"/>
        </w:numPr>
        <w:spacing w:after="120" w:line="276" w:lineRule="auto"/>
      </w:pPr>
      <w:r>
        <w:t>Mobilní tryskací sada</w:t>
      </w:r>
      <w:r w:rsidR="00800DC8" w:rsidRPr="000B7722">
        <w:t>,</w:t>
      </w:r>
    </w:p>
    <w:p w14:paraId="0CF42E61" w14:textId="6F8E8D9A" w:rsidR="00800DC8" w:rsidRPr="000B7722" w:rsidRDefault="00720EC6" w:rsidP="003B1E42">
      <w:pPr>
        <w:pStyle w:val="Odstavecseseznamem"/>
        <w:numPr>
          <w:ilvl w:val="1"/>
          <w:numId w:val="42"/>
        </w:numPr>
        <w:spacing w:after="120" w:line="276" w:lineRule="auto"/>
      </w:pPr>
      <w:r>
        <w:t>Brokovací stroj</w:t>
      </w:r>
      <w:r w:rsidR="00800DC8" w:rsidRPr="000B7722">
        <w:t>,</w:t>
      </w:r>
    </w:p>
    <w:p w14:paraId="4CB2119F" w14:textId="77777777" w:rsidR="00720EC6" w:rsidRDefault="00720EC6" w:rsidP="00720EC6">
      <w:pPr>
        <w:pStyle w:val="Odstavecseseznamem"/>
        <w:numPr>
          <w:ilvl w:val="1"/>
          <w:numId w:val="42"/>
        </w:numPr>
        <w:spacing w:after="120" w:line="276" w:lineRule="auto"/>
      </w:pPr>
      <w:r>
        <w:t>Technologie pro pokládku bezpečnostních protismykových úprav.</w:t>
      </w:r>
    </w:p>
    <w:p w14:paraId="5743A42D" w14:textId="77777777" w:rsidR="002249C4" w:rsidRDefault="002249C4">
      <w:pPr>
        <w:tabs>
          <w:tab w:val="clear" w:pos="1814"/>
          <w:tab w:val="clear" w:pos="3856"/>
        </w:tabs>
        <w:spacing w:line="276" w:lineRule="auto"/>
        <w:jc w:val="left"/>
      </w:pPr>
      <w:r>
        <w:br w:type="page"/>
      </w:r>
    </w:p>
    <w:p w14:paraId="107B4FEE" w14:textId="1D761D02" w:rsidR="00536C90" w:rsidRPr="000B7722" w:rsidRDefault="00800DC8" w:rsidP="00720EC6">
      <w:pPr>
        <w:spacing w:after="120" w:line="276" w:lineRule="auto"/>
      </w:pPr>
      <w:r w:rsidRPr="000B7722">
        <w:lastRenderedPageBreak/>
        <w:t>Mimo výše uvedených již etablovaných technologií v</w:t>
      </w:r>
      <w:r w:rsidR="00536C90" w:rsidRPr="000B7722">
        <w:t xml:space="preserve"> roce 2016 společnost </w:t>
      </w:r>
      <w:r w:rsidR="00C32873" w:rsidRPr="000B7722">
        <w:t>Značky Morava, a.s.</w:t>
      </w:r>
      <w:r w:rsidR="00536C90" w:rsidRPr="000B7722">
        <w:t xml:space="preserve"> pořídila v rámci dota</w:t>
      </w:r>
      <w:r w:rsidRPr="000B7722">
        <w:t>čního</w:t>
      </w:r>
      <w:r w:rsidR="00972276" w:rsidRPr="000B7722">
        <w:t xml:space="preserve"> titulu</w:t>
      </w:r>
      <w:r w:rsidR="00536C90" w:rsidRPr="000B7722">
        <w:t xml:space="preserve"> Technologi</w:t>
      </w:r>
      <w:r w:rsidR="003B1E42" w:rsidRPr="000B7722">
        <w:t>e III. stroje a další vybavení.</w:t>
      </w:r>
      <w:r w:rsidR="00972276" w:rsidRPr="000B7722">
        <w:t xml:space="preserve"> Díky</w:t>
      </w:r>
      <w:r w:rsidR="00536C90" w:rsidRPr="000B7722">
        <w:t> dotační</w:t>
      </w:r>
      <w:r w:rsidR="00972276" w:rsidRPr="000B7722">
        <w:t>mu</w:t>
      </w:r>
      <w:r w:rsidR="00536C90" w:rsidRPr="000B7722">
        <w:t xml:space="preserve"> projektu</w:t>
      </w:r>
      <w:r w:rsidR="00972276" w:rsidRPr="000B7722">
        <w:t xml:space="preserve"> </w:t>
      </w:r>
      <w:r w:rsidR="003B1E42" w:rsidRPr="000B7722">
        <w:t>Potenciál</w:t>
      </w:r>
      <w:r w:rsidRPr="000B7722">
        <w:t xml:space="preserve"> rovněž žadatel v loňském roce</w:t>
      </w:r>
      <w:r w:rsidR="003B1E42" w:rsidRPr="000B7722">
        <w:t xml:space="preserve"> vybudoval</w:t>
      </w:r>
      <w:r w:rsidR="00972276" w:rsidRPr="000B7722">
        <w:t xml:space="preserve"> </w:t>
      </w:r>
      <w:r w:rsidRPr="000B7722">
        <w:t>z</w:t>
      </w:r>
      <w:r w:rsidR="00536C90" w:rsidRPr="000B7722">
        <w:t>kušební polygon a</w:t>
      </w:r>
      <w:r w:rsidR="00720EC6">
        <w:t xml:space="preserve"> mimo výše uvedených zařízení</w:t>
      </w:r>
      <w:r w:rsidR="00536C90" w:rsidRPr="000B7722">
        <w:t xml:space="preserve"> koupil</w:t>
      </w:r>
      <w:r w:rsidR="00720EC6">
        <w:t xml:space="preserve"> i </w:t>
      </w:r>
      <w:r w:rsidR="00536C90" w:rsidRPr="000B7722">
        <w:t>samosběrový vůz.</w:t>
      </w:r>
      <w:r w:rsidR="00720EC6">
        <w:t xml:space="preserve"> V rámci projektu spolufinancovaného z</w:t>
      </w:r>
      <w:r w:rsidR="00A67E2E">
        <w:t>e VII. výzvy programu Aplikace došlo dále k pořízení třídičky použitého kameniva a hydraulické plošiny.</w:t>
      </w:r>
    </w:p>
    <w:p w14:paraId="7548ED8D" w14:textId="05F04881" w:rsidR="00800DC8" w:rsidRPr="000B7722" w:rsidRDefault="00800DC8" w:rsidP="00800DC8">
      <w:pPr>
        <w:spacing w:after="120" w:line="276" w:lineRule="auto"/>
      </w:pPr>
      <w:r w:rsidRPr="000B7722">
        <w:rPr>
          <w:b/>
        </w:rPr>
        <w:t>Vysoká škola báňská – Technická Univerzita Ostrava, jakožto jediný partner s finančním příspěvkem v projektu již více než 170 let poskytuje nejen vzdělání v technických oborech, ale rovněž má i silnou vlastní výzkumně</w:t>
      </w:r>
      <w:r w:rsidRPr="000B7722">
        <w:rPr>
          <w:b/>
        </w:rPr>
        <w:noBreakHyphen/>
        <w:t>vývojovou kapacitu.</w:t>
      </w:r>
      <w:r w:rsidRPr="000B7722">
        <w:t xml:space="preserve"> Disponuje vlastními plně vybavenými výzkumnými centry, z nichž lze zmínit např. Centrum pokročilých inovačních technologií, Institut environmentálních technologií či Regionální materiálově technologické výzkumné centrum. </w:t>
      </w:r>
      <w:r w:rsidR="00953D9F" w:rsidRPr="000B7722">
        <w:t xml:space="preserve">Z hlediska vybavení disponuje VŠB – TUO </w:t>
      </w:r>
      <w:r w:rsidR="00953D9F" w:rsidRPr="000B7722">
        <w:rPr>
          <w:b/>
        </w:rPr>
        <w:t xml:space="preserve">plně vybavenými </w:t>
      </w:r>
      <w:r w:rsidR="00981E80" w:rsidRPr="000B7722">
        <w:rPr>
          <w:b/>
        </w:rPr>
        <w:t>laboratoře</w:t>
      </w:r>
      <w:r w:rsidR="00953D9F" w:rsidRPr="000B7722">
        <w:rPr>
          <w:b/>
        </w:rPr>
        <w:t>mi pro výzkum a vývoj materiálů a přístroji</w:t>
      </w:r>
      <w:r w:rsidR="00981E80" w:rsidRPr="000B7722">
        <w:rPr>
          <w:b/>
        </w:rPr>
        <w:t xml:space="preserve"> pro ověření výsledků vývoje</w:t>
      </w:r>
      <w:r w:rsidR="00981E80" w:rsidRPr="000B7722">
        <w:t>.</w:t>
      </w:r>
      <w:r w:rsidRPr="000B7722">
        <w:t xml:space="preserve"> Ke komercionalizaci dosažených výsledků výzkumu a vývoje pak disponuje Centrem transferu technologií, které se zabývá hlavně oblastmi ochrany průmyslového vlastnictví, komercionalizace a projektové podpory fáze proof of concept. Jen za rok 201</w:t>
      </w:r>
      <w:r w:rsidR="00A67E2E">
        <w:t>9</w:t>
      </w:r>
      <w:r w:rsidRPr="000B7722">
        <w:t xml:space="preserve"> bylo VŠB uděleno 2</w:t>
      </w:r>
      <w:r w:rsidR="00A67E2E">
        <w:t>1</w:t>
      </w:r>
      <w:r w:rsidRPr="000B7722">
        <w:t xml:space="preserve"> patentů, </w:t>
      </w:r>
      <w:r w:rsidR="00A67E2E">
        <w:t>1</w:t>
      </w:r>
      <w:r w:rsidRPr="000B7722">
        <w:t xml:space="preserve">6 průmyslových vzorů a </w:t>
      </w:r>
      <w:r w:rsidR="00A67E2E">
        <w:t>32</w:t>
      </w:r>
      <w:r w:rsidRPr="000B7722">
        <w:t xml:space="preserve"> užitných vzorů.</w:t>
      </w:r>
    </w:p>
    <w:p w14:paraId="65D12DA5" w14:textId="1CC0D44A" w:rsidR="003C3C67" w:rsidRPr="000B7722" w:rsidRDefault="008849FC" w:rsidP="00BE01B5">
      <w:pPr>
        <w:spacing w:after="120" w:line="276" w:lineRule="auto"/>
      </w:pPr>
      <w:r w:rsidRPr="000B7722">
        <w:rPr>
          <w:b/>
        </w:rPr>
        <w:t xml:space="preserve">Výzkumně-vývojová kapacita společnosti </w:t>
      </w:r>
      <w:r w:rsidR="00C32873" w:rsidRPr="000B7722">
        <w:rPr>
          <w:b/>
        </w:rPr>
        <w:t>Značky Morava, a.s.</w:t>
      </w:r>
      <w:r w:rsidR="00BE01B5" w:rsidRPr="000B7722">
        <w:rPr>
          <w:b/>
        </w:rPr>
        <w:t xml:space="preserve"> i </w:t>
      </w:r>
      <w:r w:rsidR="0013048F" w:rsidRPr="000B7722">
        <w:rPr>
          <w:b/>
        </w:rPr>
        <w:t>Vysoké školy báňské – Technické univerzity Ostrava</w:t>
      </w:r>
      <w:r w:rsidRPr="000B7722">
        <w:rPr>
          <w:b/>
        </w:rPr>
        <w:t xml:space="preserve"> je reprezentována </w:t>
      </w:r>
      <w:r w:rsidR="00800DC8" w:rsidRPr="000B7722">
        <w:rPr>
          <w:b/>
        </w:rPr>
        <w:t>rovněž jejich</w:t>
      </w:r>
      <w:r w:rsidRPr="000B7722">
        <w:rPr>
          <w:b/>
        </w:rPr>
        <w:t xml:space="preserve"> lidskými zdroji</w:t>
      </w:r>
      <w:r w:rsidRPr="000B7722">
        <w:t xml:space="preserve">. </w:t>
      </w:r>
      <w:r w:rsidR="00D422E3" w:rsidRPr="000B7722">
        <w:rPr>
          <w:b/>
        </w:rPr>
        <w:t>Jedná se o tým zkušených pracovníků, kteří zrealizovali již celou řadu projektů výzkumu a vývoje</w:t>
      </w:r>
      <w:r w:rsidR="00D422E3" w:rsidRPr="000B7722">
        <w:t>. Lidské zdroje, které jsou vyčleněny pro realizaci předkládaného projektu</w:t>
      </w:r>
      <w:r w:rsidR="00800DC8" w:rsidRPr="000B7722">
        <w:t>,</w:t>
      </w:r>
      <w:r w:rsidR="00D422E3" w:rsidRPr="000B7722">
        <w:t xml:space="preserve"> jsou popsány blíže v následujících dvou kapitolách – 2.3.3 a 2.4.1. Zkušenosti s realizací projektů výzkumu a vývoje jsou poté popsány a doloženy v kapitole 2.4.2. V příloze č. </w:t>
      </w:r>
      <w:r w:rsidR="00527B49" w:rsidRPr="000B7722">
        <w:t>2 a příloze č. 3</w:t>
      </w:r>
      <w:r w:rsidR="00D422E3" w:rsidRPr="000B7722">
        <w:t xml:space="preserve"> </w:t>
      </w:r>
      <w:r w:rsidR="00A754DE" w:rsidRPr="000B7722">
        <w:t>k tomuto</w:t>
      </w:r>
      <w:r w:rsidR="00D422E3" w:rsidRPr="000B7722">
        <w:t xml:space="preserve"> PZ jsou zároveň </w:t>
      </w:r>
      <w:r w:rsidR="00CA6208" w:rsidRPr="000B7722">
        <w:t xml:space="preserve">formou životopisů a popisů odbornosti </w:t>
      </w:r>
      <w:r w:rsidR="00D422E3" w:rsidRPr="000B7722">
        <w:t xml:space="preserve">doloženy </w:t>
      </w:r>
      <w:r w:rsidR="00A83390" w:rsidRPr="000B7722">
        <w:t>zkušenosti</w:t>
      </w:r>
      <w:r w:rsidR="00D422E3" w:rsidRPr="000B7722">
        <w:t xml:space="preserve"> </w:t>
      </w:r>
      <w:r w:rsidR="00CA6208" w:rsidRPr="000B7722">
        <w:t>vybraných</w:t>
      </w:r>
      <w:r w:rsidR="00D422E3" w:rsidRPr="000B7722">
        <w:t xml:space="preserve"> pracovníků žadatele</w:t>
      </w:r>
      <w:r w:rsidR="00BE01B5" w:rsidRPr="000B7722">
        <w:t xml:space="preserve"> i</w:t>
      </w:r>
      <w:r w:rsidR="00CA6208" w:rsidRPr="000B7722">
        <w:t> </w:t>
      </w:r>
      <w:r w:rsidR="00BE01B5" w:rsidRPr="000B7722">
        <w:t>partnera s finančním příspěvkem.</w:t>
      </w:r>
    </w:p>
    <w:p w14:paraId="03DF9A5D" w14:textId="0A694806" w:rsidR="00BE01B5" w:rsidRPr="000B7722" w:rsidRDefault="00BE01B5" w:rsidP="00D422E3">
      <w:pPr>
        <w:spacing w:line="276" w:lineRule="auto"/>
        <w:rPr>
          <w:b/>
          <w:bCs/>
        </w:rPr>
      </w:pPr>
      <w:r w:rsidRPr="000B7722">
        <w:rPr>
          <w:b/>
          <w:bCs/>
        </w:rPr>
        <w:t xml:space="preserve">Na základě výše popsaných skutečností o výzkumně vývojových kapacitách </w:t>
      </w:r>
      <w:r w:rsidR="00C32873" w:rsidRPr="000B7722">
        <w:rPr>
          <w:b/>
          <w:bCs/>
        </w:rPr>
        <w:t>Značky Morava, a.s.</w:t>
      </w:r>
      <w:r w:rsidR="0013048F" w:rsidRPr="000B7722">
        <w:rPr>
          <w:b/>
        </w:rPr>
        <w:t xml:space="preserve"> a Vysoké školy báňské – Technické univerzity Ostrava</w:t>
      </w:r>
      <w:r w:rsidRPr="000B7722">
        <w:rPr>
          <w:b/>
          <w:bCs/>
        </w:rPr>
        <w:t xml:space="preserve"> je patrné, že oba subjekty disponují dostatečným technickým a</w:t>
      </w:r>
      <w:r w:rsidR="0013048F" w:rsidRPr="000B7722">
        <w:rPr>
          <w:b/>
          <w:bCs/>
        </w:rPr>
        <w:t> </w:t>
      </w:r>
      <w:r w:rsidRPr="000B7722">
        <w:rPr>
          <w:b/>
          <w:bCs/>
        </w:rPr>
        <w:t>personálním zázemím pro realizaci předloženého projektu průmyslového výzkumu a experimentálního vývoje.</w:t>
      </w:r>
    </w:p>
    <w:p w14:paraId="1F0C2B1B" w14:textId="77777777" w:rsidR="0029224C" w:rsidRPr="000B7722" w:rsidRDefault="007466A7" w:rsidP="00594F25">
      <w:pPr>
        <w:pStyle w:val="Nadpis3rovn"/>
        <w:ind w:left="284" w:hanging="284"/>
      </w:pPr>
      <w:bookmarkStart w:id="65" w:name="_Toc443900689"/>
      <w:bookmarkStart w:id="66" w:name="_Ref475535374"/>
      <w:bookmarkStart w:id="67" w:name="_Ref523432016"/>
      <w:bookmarkStart w:id="68" w:name="_Toc57964331"/>
      <w:r w:rsidRPr="000B7722">
        <w:t>Management projektu a organizační zajištěn</w:t>
      </w:r>
      <w:r w:rsidR="0029224C" w:rsidRPr="000B7722">
        <w:t>í</w:t>
      </w:r>
      <w:bookmarkEnd w:id="65"/>
      <w:bookmarkEnd w:id="66"/>
      <w:bookmarkEnd w:id="67"/>
      <w:bookmarkEnd w:id="68"/>
    </w:p>
    <w:p w14:paraId="30DE5A9D" w14:textId="754CBBA4" w:rsidR="00982E02" w:rsidRPr="000B7722" w:rsidRDefault="00DA0BE2" w:rsidP="0087102C">
      <w:pPr>
        <w:pStyle w:val="Normln1"/>
        <w:spacing w:line="276" w:lineRule="auto"/>
        <w:rPr>
          <w:color w:val="0A2A37"/>
        </w:rPr>
      </w:pPr>
      <w:r w:rsidRPr="000B7722">
        <w:rPr>
          <w:b/>
          <w:color w:val="0A2A37"/>
        </w:rPr>
        <w:t>Řešitelský</w:t>
      </w:r>
      <w:r w:rsidR="00982E02" w:rsidRPr="000B7722">
        <w:rPr>
          <w:b/>
          <w:color w:val="0A2A37"/>
        </w:rPr>
        <w:t xml:space="preserve"> tým se ve společnosti </w:t>
      </w:r>
      <w:r w:rsidR="00C32873" w:rsidRPr="000B7722">
        <w:rPr>
          <w:rFonts w:cstheme="minorHAnsi"/>
          <w:b/>
          <w:color w:val="0A2A37"/>
        </w:rPr>
        <w:t>Značky Morava, a.s.</w:t>
      </w:r>
      <w:r w:rsidR="00982D89" w:rsidRPr="000B7722">
        <w:rPr>
          <w:rFonts w:cstheme="minorHAnsi"/>
          <w:b/>
          <w:color w:val="0A2A37"/>
        </w:rPr>
        <w:t xml:space="preserve"> </w:t>
      </w:r>
      <w:r w:rsidR="00982E02" w:rsidRPr="000B7722">
        <w:rPr>
          <w:b/>
          <w:color w:val="0A2A37"/>
        </w:rPr>
        <w:t>skládá z kvalifikovaných a zkušených odborníků</w:t>
      </w:r>
      <w:r w:rsidR="00E53819" w:rsidRPr="000B7722">
        <w:rPr>
          <w:bCs/>
          <w:color w:val="0A2A37"/>
        </w:rPr>
        <w:t>, kteří mají bohaté zkušenosti a realizací výzkumně-vývojových projektů, včetně projektů podpořených z veřejných zdrojů.</w:t>
      </w:r>
      <w:r w:rsidR="00982E02" w:rsidRPr="000B7722">
        <w:rPr>
          <w:b/>
          <w:color w:val="0A2A37"/>
        </w:rPr>
        <w:t xml:space="preserve"> </w:t>
      </w:r>
      <w:r w:rsidR="00982E02" w:rsidRPr="000B7722">
        <w:rPr>
          <w:color w:val="0A2A37"/>
        </w:rPr>
        <w:t xml:space="preserve">Složení týmu je nastaveno tak, aby byl zaručen bezproblémový průběh realizace </w:t>
      </w:r>
      <w:r w:rsidR="002768ED" w:rsidRPr="000B7722">
        <w:rPr>
          <w:color w:val="0A2A37"/>
        </w:rPr>
        <w:t>projektu</w:t>
      </w:r>
      <w:r w:rsidR="00982E02" w:rsidRPr="000B7722">
        <w:rPr>
          <w:color w:val="0A2A37"/>
        </w:rPr>
        <w:t xml:space="preserve">. </w:t>
      </w:r>
      <w:r w:rsidRPr="000B7722">
        <w:rPr>
          <w:color w:val="0A2A37"/>
        </w:rPr>
        <w:t>Řešitelský</w:t>
      </w:r>
      <w:r w:rsidR="00982E02" w:rsidRPr="000B7722">
        <w:rPr>
          <w:color w:val="0A2A37"/>
        </w:rPr>
        <w:t xml:space="preserve"> tým je veden </w:t>
      </w:r>
      <w:r w:rsidRPr="000B7722">
        <w:rPr>
          <w:color w:val="0A2A37"/>
        </w:rPr>
        <w:t>vedoucím řešitelského týmu</w:t>
      </w:r>
      <w:r w:rsidR="00982E02" w:rsidRPr="000B7722">
        <w:rPr>
          <w:color w:val="0A2A37"/>
        </w:rPr>
        <w:t xml:space="preserve">, který určuje úkoly </w:t>
      </w:r>
      <w:r w:rsidRPr="000B7722">
        <w:rPr>
          <w:color w:val="0A2A37"/>
        </w:rPr>
        <w:t>celému týmu, a dělá garanta</w:t>
      </w:r>
      <w:r w:rsidR="00982E02" w:rsidRPr="000B7722">
        <w:rPr>
          <w:color w:val="0A2A37"/>
        </w:rPr>
        <w:t xml:space="preserve"> výzkumně-vývojovým pracovníkům v souvislosti s plněním aktivit dle platného harmonogramu projektu. Jednotlivé pozice v týmu mají přesně stanovené povinnosti a odpovědnosti za svoji oblast.</w:t>
      </w:r>
    </w:p>
    <w:p w14:paraId="241D44C0" w14:textId="2079DB88" w:rsidR="000A63BC" w:rsidRPr="000B7722" w:rsidRDefault="000A63BC" w:rsidP="000A63BC">
      <w:pPr>
        <w:pStyle w:val="Normln1"/>
        <w:spacing w:line="276" w:lineRule="auto"/>
        <w:rPr>
          <w:bCs/>
          <w:color w:val="0A2A37"/>
        </w:rPr>
      </w:pPr>
      <w:r w:rsidRPr="000B7722">
        <w:rPr>
          <w:b/>
          <w:color w:val="0A2A37"/>
        </w:rPr>
        <w:t xml:space="preserve">Organizační zajištění projektu je zabezpečeno zaměstnanci společnosti </w:t>
      </w:r>
      <w:r w:rsidR="00C32873" w:rsidRPr="000B7722">
        <w:rPr>
          <w:b/>
          <w:color w:val="0A2A37"/>
        </w:rPr>
        <w:t>Značky Morava, a.s.</w:t>
      </w:r>
      <w:r w:rsidRPr="000B7722">
        <w:rPr>
          <w:color w:val="0A2A37"/>
        </w:rPr>
        <w:t>, z nichž bude do uznatelných n</w:t>
      </w:r>
      <w:r w:rsidR="00D4543F" w:rsidRPr="000B7722">
        <w:rPr>
          <w:color w:val="0A2A37"/>
        </w:rPr>
        <w:t>ákladů zahrnuta mzda postupně</w:t>
      </w:r>
      <w:r w:rsidRPr="000B7722">
        <w:rPr>
          <w:color w:val="0A2A37"/>
        </w:rPr>
        <w:t xml:space="preserve"> </w:t>
      </w:r>
      <w:r w:rsidR="0072113D" w:rsidRPr="000B7722">
        <w:rPr>
          <w:color w:val="0A2A37"/>
        </w:rPr>
        <w:t xml:space="preserve">dvanácti </w:t>
      </w:r>
      <w:r w:rsidRPr="000B7722">
        <w:rPr>
          <w:color w:val="0A2A37"/>
        </w:rPr>
        <w:t>pracovníků.</w:t>
      </w:r>
      <w:r w:rsidR="00C916D0" w:rsidRPr="000B7722">
        <w:rPr>
          <w:color w:val="0A2A37"/>
        </w:rPr>
        <w:t xml:space="preserve"> </w:t>
      </w:r>
      <w:r w:rsidR="00C916D0" w:rsidRPr="000B7722">
        <w:rPr>
          <w:bCs/>
          <w:color w:val="0A2A37"/>
        </w:rPr>
        <w:t>Na následujícím obrázku je uvedena organizační struktura společnosti jako celku.</w:t>
      </w:r>
      <w:r w:rsidRPr="000B7722">
        <w:rPr>
          <w:b/>
          <w:color w:val="0A2A37"/>
        </w:rPr>
        <w:t xml:space="preserve"> </w:t>
      </w:r>
      <w:r w:rsidRPr="000B7722">
        <w:rPr>
          <w:bCs/>
          <w:color w:val="0A2A37"/>
        </w:rPr>
        <w:t>Zároveň do realizace projektu bud</w:t>
      </w:r>
      <w:r w:rsidR="00EB7D67">
        <w:rPr>
          <w:bCs/>
          <w:color w:val="0A2A37"/>
        </w:rPr>
        <w:t xml:space="preserve">e </w:t>
      </w:r>
      <w:r w:rsidRPr="000B7722">
        <w:rPr>
          <w:bCs/>
          <w:color w:val="0A2A37"/>
        </w:rPr>
        <w:t>zahrnut</w:t>
      </w:r>
      <w:r w:rsidR="00EB7D67">
        <w:rPr>
          <w:bCs/>
          <w:color w:val="0A2A37"/>
        </w:rPr>
        <w:t xml:space="preserve"> sedm</w:t>
      </w:r>
      <w:r w:rsidRPr="000B7722">
        <w:rPr>
          <w:bCs/>
          <w:color w:val="0A2A37"/>
        </w:rPr>
        <w:t xml:space="preserve"> </w:t>
      </w:r>
      <w:r w:rsidRPr="000B7722">
        <w:rPr>
          <w:b/>
          <w:bCs/>
          <w:color w:val="0A2A37"/>
        </w:rPr>
        <w:t>pracovní</w:t>
      </w:r>
      <w:r w:rsidR="00EB7D67">
        <w:rPr>
          <w:b/>
          <w:bCs/>
          <w:color w:val="0A2A37"/>
        </w:rPr>
        <w:t>ků</w:t>
      </w:r>
      <w:r w:rsidRPr="000B7722">
        <w:rPr>
          <w:b/>
          <w:bCs/>
          <w:color w:val="0A2A37"/>
        </w:rPr>
        <w:t xml:space="preserve"> </w:t>
      </w:r>
      <w:r w:rsidR="0072113D" w:rsidRPr="000B7722">
        <w:rPr>
          <w:b/>
          <w:bCs/>
          <w:color w:val="0A2A37"/>
        </w:rPr>
        <w:t>Vysoké školy báňské – Technické univerzity Ostrava</w:t>
      </w:r>
      <w:r w:rsidR="0072113D" w:rsidRPr="000B7722">
        <w:rPr>
          <w:bCs/>
          <w:color w:val="0A2A37"/>
        </w:rPr>
        <w:t>,</w:t>
      </w:r>
      <w:r w:rsidRPr="000B7722">
        <w:rPr>
          <w:bCs/>
          <w:color w:val="0A2A37"/>
        </w:rPr>
        <w:t xml:space="preserve"> jež je v rámci realizace předkládaného projektu v roli partnera s finančním příspěvkem.</w:t>
      </w:r>
    </w:p>
    <w:p w14:paraId="3914A6C6" w14:textId="76DC529C" w:rsidR="002249C4" w:rsidRDefault="002249C4" w:rsidP="006144F5">
      <w:pPr>
        <w:pStyle w:val="Normln1"/>
        <w:keepNext/>
        <w:spacing w:line="276" w:lineRule="auto"/>
        <w:rPr>
          <w:color w:val="0A2A37"/>
        </w:rPr>
      </w:pPr>
    </w:p>
    <w:p w14:paraId="7D5A1AFC" w14:textId="77777777" w:rsidR="002249C4" w:rsidRDefault="002249C4">
      <w:pPr>
        <w:tabs>
          <w:tab w:val="clear" w:pos="1814"/>
          <w:tab w:val="clear" w:pos="3856"/>
        </w:tabs>
        <w:spacing w:line="276" w:lineRule="auto"/>
        <w:jc w:val="left"/>
        <w:rPr>
          <w:szCs w:val="28"/>
        </w:rPr>
      </w:pPr>
      <w:r>
        <w:br w:type="page"/>
      </w:r>
    </w:p>
    <w:p w14:paraId="0643C399" w14:textId="7EAA0BCB" w:rsidR="006144F5" w:rsidRPr="00EB39CE" w:rsidRDefault="009B4DC3" w:rsidP="009B4DC3">
      <w:pPr>
        <w:pStyle w:val="Titulek"/>
        <w:rPr>
          <w:color w:val="0A2A37"/>
          <w:highlight w:val="yellow"/>
        </w:rPr>
      </w:pPr>
      <w:bookmarkStart w:id="69" w:name="_Toc57964392"/>
      <w:r w:rsidRPr="00EB39CE">
        <w:rPr>
          <w:color w:val="0A2A37"/>
          <w:highlight w:val="yellow"/>
        </w:rPr>
        <w:lastRenderedPageBreak/>
        <w:t xml:space="preserve">Obrázek </w:t>
      </w:r>
      <w:r w:rsidR="00E85403" w:rsidRPr="00EB39CE">
        <w:rPr>
          <w:noProof/>
          <w:color w:val="0A2A37"/>
          <w:highlight w:val="yellow"/>
        </w:rPr>
        <w:fldChar w:fldCharType="begin"/>
      </w:r>
      <w:r w:rsidR="00E85403" w:rsidRPr="00EB39CE">
        <w:rPr>
          <w:noProof/>
          <w:color w:val="0A2A37"/>
          <w:highlight w:val="yellow"/>
        </w:rPr>
        <w:instrText xml:space="preserve"> SEQ Obrázek \* ARABIC </w:instrText>
      </w:r>
      <w:r w:rsidR="00E85403" w:rsidRPr="00EB39CE">
        <w:rPr>
          <w:noProof/>
          <w:color w:val="0A2A37"/>
          <w:highlight w:val="yellow"/>
        </w:rPr>
        <w:fldChar w:fldCharType="separate"/>
      </w:r>
      <w:r w:rsidR="00E00B9C">
        <w:rPr>
          <w:noProof/>
          <w:color w:val="0A2A37"/>
          <w:highlight w:val="yellow"/>
        </w:rPr>
        <w:t>1</w:t>
      </w:r>
      <w:r w:rsidR="00E85403" w:rsidRPr="00EB39CE">
        <w:rPr>
          <w:noProof/>
          <w:color w:val="0A2A37"/>
          <w:highlight w:val="yellow"/>
        </w:rPr>
        <w:fldChar w:fldCharType="end"/>
      </w:r>
      <w:r w:rsidR="006144F5" w:rsidRPr="00EB39CE">
        <w:rPr>
          <w:color w:val="0A2A37"/>
          <w:highlight w:val="yellow"/>
        </w:rPr>
        <w:t xml:space="preserve">: Organizační schéma společnosti </w:t>
      </w:r>
      <w:r w:rsidR="00D4543F" w:rsidRPr="00EB39CE">
        <w:rPr>
          <w:color w:val="0A2A37"/>
          <w:highlight w:val="yellow"/>
        </w:rPr>
        <w:t>Značky Morava, a.s.</w:t>
      </w:r>
      <w:bookmarkEnd w:id="69"/>
    </w:p>
    <w:p w14:paraId="44BEABEC" w14:textId="5C05724A" w:rsidR="006144F5" w:rsidRPr="000B7722" w:rsidRDefault="004670E4" w:rsidP="006144F5">
      <w:pPr>
        <w:rPr>
          <w:i/>
          <w:iCs/>
          <w:sz w:val="20"/>
          <w:szCs w:val="20"/>
        </w:rPr>
      </w:pPr>
      <w:r w:rsidRPr="00EB39CE">
        <w:rPr>
          <w:i/>
          <w:iCs/>
          <w:sz w:val="20"/>
          <w:szCs w:val="20"/>
          <w:highlight w:val="yellow"/>
        </w:rPr>
        <w:t>Zdroj: Ž</w:t>
      </w:r>
      <w:r w:rsidR="006144F5" w:rsidRPr="00EB39CE">
        <w:rPr>
          <w:i/>
          <w:iCs/>
          <w:sz w:val="20"/>
          <w:szCs w:val="20"/>
          <w:highlight w:val="yellow"/>
        </w:rPr>
        <w:t>adatel</w:t>
      </w:r>
    </w:p>
    <w:p w14:paraId="5D470E87" w14:textId="37E9E4FD" w:rsidR="001460FC" w:rsidRPr="000B7722" w:rsidRDefault="001460FC" w:rsidP="004D07E8">
      <w:pPr>
        <w:pStyle w:val="Normln1"/>
        <w:spacing w:before="200" w:after="200" w:line="276" w:lineRule="auto"/>
        <w:rPr>
          <w:b/>
          <w:color w:val="C50540"/>
          <w:sz w:val="24"/>
          <w:u w:val="single"/>
        </w:rPr>
      </w:pPr>
      <w:r w:rsidRPr="000B7722">
        <w:rPr>
          <w:b/>
          <w:color w:val="C50540"/>
          <w:sz w:val="24"/>
          <w:u w:val="single"/>
        </w:rPr>
        <w:t xml:space="preserve">Složení </w:t>
      </w:r>
      <w:r w:rsidR="00DA0BE2" w:rsidRPr="000B7722">
        <w:rPr>
          <w:b/>
          <w:color w:val="C50540"/>
          <w:sz w:val="24"/>
          <w:u w:val="single"/>
        </w:rPr>
        <w:t>řešitelského</w:t>
      </w:r>
      <w:r w:rsidRPr="000B7722">
        <w:rPr>
          <w:b/>
          <w:color w:val="C50540"/>
          <w:sz w:val="24"/>
          <w:u w:val="single"/>
        </w:rPr>
        <w:t xml:space="preserve"> týmu a funkce jednotlivých členů</w:t>
      </w:r>
    </w:p>
    <w:p w14:paraId="0A05348D" w14:textId="6CCCB4B5" w:rsidR="001460FC" w:rsidRPr="000B7722" w:rsidRDefault="00DA0BE2" w:rsidP="00C916D0">
      <w:pPr>
        <w:pStyle w:val="Normln1"/>
        <w:spacing w:before="240" w:line="276" w:lineRule="auto"/>
        <w:rPr>
          <w:b/>
          <w:color w:val="0F243E" w:themeColor="text2" w:themeShade="80"/>
        </w:rPr>
      </w:pPr>
      <w:r w:rsidRPr="000B7722">
        <w:rPr>
          <w:b/>
          <w:color w:val="C50540"/>
        </w:rPr>
        <w:t xml:space="preserve">Vedoucí </w:t>
      </w:r>
      <w:r w:rsidR="00CA29EA">
        <w:rPr>
          <w:b/>
          <w:color w:val="C50540"/>
        </w:rPr>
        <w:t>řešitelského</w:t>
      </w:r>
      <w:r w:rsidRPr="000B7722">
        <w:rPr>
          <w:b/>
          <w:color w:val="C50540"/>
        </w:rPr>
        <w:t xml:space="preserve"> týmu</w:t>
      </w:r>
    </w:p>
    <w:p w14:paraId="0F9E15FE" w14:textId="0F2EE352" w:rsidR="00AA1F66" w:rsidRPr="00C9562D" w:rsidRDefault="00177926" w:rsidP="00EB39CE">
      <w:pPr>
        <w:pStyle w:val="Normln1"/>
        <w:spacing w:line="276" w:lineRule="auto"/>
        <w:rPr>
          <w:highlight w:val="yellow"/>
        </w:rPr>
      </w:pPr>
      <w:r w:rsidRPr="000B7722">
        <w:rPr>
          <w:b/>
          <w:color w:val="0A2A37"/>
        </w:rPr>
        <w:t xml:space="preserve">Úkolem </w:t>
      </w:r>
      <w:r w:rsidR="00DA0BE2" w:rsidRPr="000B7722">
        <w:rPr>
          <w:b/>
          <w:color w:val="0A2A37"/>
        </w:rPr>
        <w:t>vedoucího řešitelského týmu</w:t>
      </w:r>
      <w:r w:rsidRPr="000B7722">
        <w:rPr>
          <w:b/>
          <w:color w:val="0A2A37"/>
        </w:rPr>
        <w:t xml:space="preserve"> je </w:t>
      </w:r>
      <w:r w:rsidR="001460FC" w:rsidRPr="000B7722">
        <w:rPr>
          <w:b/>
          <w:color w:val="0A2A37"/>
        </w:rPr>
        <w:t>zejména</w:t>
      </w:r>
      <w:r w:rsidRPr="000B7722">
        <w:rPr>
          <w:b/>
          <w:color w:val="0A2A37"/>
        </w:rPr>
        <w:t xml:space="preserve"> vedení a metodická pomo</w:t>
      </w:r>
      <w:r w:rsidR="00A20625" w:rsidRPr="000B7722">
        <w:rPr>
          <w:b/>
          <w:color w:val="0A2A37"/>
        </w:rPr>
        <w:t>c při přípravě a </w:t>
      </w:r>
      <w:r w:rsidRPr="000B7722">
        <w:rPr>
          <w:b/>
          <w:color w:val="0A2A37"/>
        </w:rPr>
        <w:t>realizaci projektu</w:t>
      </w:r>
      <w:r w:rsidRPr="000B7722">
        <w:rPr>
          <w:color w:val="0A2A37"/>
        </w:rPr>
        <w:t>. Je klíčovou osobou projektového týmu. Ve spolupráci s dalšími členy projektového týmu zajišťuje plnění jednotlivých úkol</w:t>
      </w:r>
      <w:r w:rsidR="004630E1" w:rsidRPr="000B7722">
        <w:rPr>
          <w:color w:val="0A2A37"/>
        </w:rPr>
        <w:t>ů</w:t>
      </w:r>
      <w:r w:rsidRPr="000B7722">
        <w:rPr>
          <w:color w:val="0A2A37"/>
        </w:rPr>
        <w:t xml:space="preserve"> pro úspěšnou realizaci a</w:t>
      </w:r>
      <w:r w:rsidR="00F863CA" w:rsidRPr="000B7722">
        <w:rPr>
          <w:color w:val="0A2A37"/>
        </w:rPr>
        <w:t xml:space="preserve"> řešení problémů, které nastaly či by nastat mohly v přípravné nebo realizační fázi</w:t>
      </w:r>
      <w:r w:rsidRPr="000B7722">
        <w:rPr>
          <w:color w:val="0A2A37"/>
        </w:rPr>
        <w:t xml:space="preserve"> projektu. Je zodpovědný za úspěšnou přípravu i realizaci předkládaného projektu</w:t>
      </w:r>
      <w:r w:rsidR="006210AD" w:rsidRPr="000B7722">
        <w:rPr>
          <w:color w:val="0A2A37"/>
        </w:rPr>
        <w:t xml:space="preserve"> po technické a</w:t>
      </w:r>
      <w:r w:rsidR="0000296E" w:rsidRPr="000B7722">
        <w:rPr>
          <w:color w:val="0A2A37"/>
        </w:rPr>
        <w:t> </w:t>
      </w:r>
      <w:r w:rsidR="006210AD" w:rsidRPr="000B7722">
        <w:rPr>
          <w:color w:val="0A2A37"/>
        </w:rPr>
        <w:t>logistické stránce</w:t>
      </w:r>
      <w:r w:rsidRPr="000B7722">
        <w:rPr>
          <w:color w:val="0A2A37"/>
        </w:rPr>
        <w:t>.</w:t>
      </w:r>
      <w:r w:rsidR="00EC23AB" w:rsidRPr="000B7722">
        <w:rPr>
          <w:color w:val="0A2A37"/>
        </w:rPr>
        <w:t xml:space="preserve"> Má na starosti řízení průběhu projektu po jeho technické stránce, a to především zajištění a dohled nad logickou návazností jednotlivých výzkumně-vývojových aktivit. Kromě toho také dohlíží na plnění harmonogramu a logickou návaznost jeho jednotlivých etap. </w:t>
      </w:r>
      <w:r w:rsidR="00C46D63" w:rsidRPr="000B7722">
        <w:rPr>
          <w:b/>
          <w:color w:val="0A2A37"/>
        </w:rPr>
        <w:t>Pracovník na této pozici bude</w:t>
      </w:r>
      <w:r w:rsidR="00EC23AB" w:rsidRPr="000B7722">
        <w:rPr>
          <w:b/>
          <w:color w:val="0A2A37"/>
        </w:rPr>
        <w:t xml:space="preserve"> hlavním technickým garantem projektu</w:t>
      </w:r>
      <w:r w:rsidR="00C46D63" w:rsidRPr="000B7722">
        <w:rPr>
          <w:b/>
          <w:color w:val="0A2A37"/>
        </w:rPr>
        <w:t xml:space="preserve">, </w:t>
      </w:r>
      <w:r w:rsidR="00EC23AB" w:rsidRPr="000B7722">
        <w:rPr>
          <w:b/>
          <w:color w:val="0A2A37"/>
        </w:rPr>
        <w:t>je</w:t>
      </w:r>
      <w:r w:rsidR="00D4543F" w:rsidRPr="000B7722">
        <w:rPr>
          <w:b/>
          <w:color w:val="0A2A37"/>
        </w:rPr>
        <w:t xml:space="preserve"> tedy</w:t>
      </w:r>
      <w:r w:rsidR="00EC23AB" w:rsidRPr="000B7722">
        <w:rPr>
          <w:b/>
          <w:color w:val="0A2A37"/>
        </w:rPr>
        <w:t xml:space="preserve"> zodpovědný za zajištění komplexnosti výstupu výzkumu a vývoje v souladu se</w:t>
      </w:r>
      <w:r w:rsidR="0000296E" w:rsidRPr="000B7722">
        <w:rPr>
          <w:b/>
          <w:color w:val="0A2A37"/>
        </w:rPr>
        <w:t> </w:t>
      </w:r>
      <w:r w:rsidR="00EC23AB" w:rsidRPr="000B7722">
        <w:rPr>
          <w:b/>
          <w:color w:val="0A2A37"/>
        </w:rPr>
        <w:t>stanovenými cíli vycházející z analýzy požadavků trhu</w:t>
      </w:r>
      <w:r w:rsidR="00EC23AB" w:rsidRPr="000B7722">
        <w:rPr>
          <w:color w:val="0A2A37"/>
        </w:rPr>
        <w:t xml:space="preserve">. </w:t>
      </w:r>
      <w:r w:rsidR="00132CA1">
        <w:rPr>
          <w:color w:val="0A2A37"/>
        </w:rPr>
        <w:t>Vzhledem k faktu, že projekt má dvě výzkumně</w:t>
      </w:r>
      <w:r w:rsidR="00132CA1">
        <w:rPr>
          <w:color w:val="0A2A37"/>
        </w:rPr>
        <w:noBreakHyphen/>
        <w:t>vývojové části</w:t>
      </w:r>
      <w:r w:rsidR="005F4894">
        <w:rPr>
          <w:color w:val="0A2A37"/>
        </w:rPr>
        <w:t>, bude vedoucí řešitelského týmu úzce spolupracovat s</w:t>
      </w:r>
      <w:r w:rsidR="000A1A8E">
        <w:rPr>
          <w:color w:val="0A2A37"/>
        </w:rPr>
        <w:t> garanty řešení</w:t>
      </w:r>
      <w:r w:rsidR="005F4894">
        <w:rPr>
          <w:color w:val="0A2A37"/>
        </w:rPr>
        <w:t xml:space="preserve"> ekologického odstraňování vodorovného dopravního značení a zvyšování bezpečnosti provozu na pozemních komunikacích pro cyklisty.</w:t>
      </w:r>
      <w:r w:rsidR="000A1A8E">
        <w:rPr>
          <w:color w:val="0A2A37"/>
        </w:rPr>
        <w:t xml:space="preserve"> Rovněž bude úzce spolupracovat s</w:t>
      </w:r>
      <w:r w:rsidR="00D77E35">
        <w:rPr>
          <w:color w:val="0A2A37"/>
        </w:rPr>
        <w:t> VaV pracovníkem testování dosažených výsledků</w:t>
      </w:r>
      <w:r w:rsidR="000A1A8E">
        <w:rPr>
          <w:color w:val="0A2A37"/>
        </w:rPr>
        <w:t>.</w:t>
      </w:r>
    </w:p>
    <w:p w14:paraId="7EA56E36" w14:textId="55BB5AFA" w:rsidR="00177926" w:rsidRPr="00D5553E" w:rsidRDefault="00177926" w:rsidP="0087102C">
      <w:pPr>
        <w:pStyle w:val="Normln1"/>
        <w:spacing w:line="276" w:lineRule="auto"/>
        <w:rPr>
          <w:color w:val="0A2A37"/>
        </w:rPr>
      </w:pPr>
      <w:r w:rsidRPr="00D5553E">
        <w:rPr>
          <w:color w:val="0A2A37"/>
        </w:rPr>
        <w:t xml:space="preserve">Mezi </w:t>
      </w:r>
      <w:r w:rsidRPr="00D5553E">
        <w:rPr>
          <w:color w:val="0A2A37"/>
          <w:u w:val="single"/>
        </w:rPr>
        <w:t xml:space="preserve">činnosti </w:t>
      </w:r>
      <w:r w:rsidR="00DA0BE2" w:rsidRPr="00D5553E">
        <w:rPr>
          <w:color w:val="0A2A37"/>
          <w:u w:val="single"/>
        </w:rPr>
        <w:t>vedoucího řešitelského týmu</w:t>
      </w:r>
      <w:r w:rsidRPr="00D5553E">
        <w:rPr>
          <w:color w:val="0A2A37"/>
          <w:u w:val="single"/>
        </w:rPr>
        <w:t xml:space="preserve"> projektu</w:t>
      </w:r>
      <w:r w:rsidRPr="00D5553E">
        <w:rPr>
          <w:color w:val="0A2A37"/>
        </w:rPr>
        <w:t xml:space="preserve"> patří:</w:t>
      </w:r>
    </w:p>
    <w:p w14:paraId="2B820C2C" w14:textId="77777777" w:rsidR="00177926" w:rsidRPr="00D5553E" w:rsidRDefault="00177926" w:rsidP="00302C0B">
      <w:pPr>
        <w:pStyle w:val="Normln1"/>
        <w:numPr>
          <w:ilvl w:val="0"/>
          <w:numId w:val="8"/>
        </w:numPr>
        <w:spacing w:after="0" w:line="276" w:lineRule="auto"/>
        <w:ind w:left="714" w:hanging="357"/>
        <w:rPr>
          <w:color w:val="0A2A37"/>
        </w:rPr>
      </w:pPr>
      <w:r w:rsidRPr="00D5553E">
        <w:rPr>
          <w:color w:val="0A2A37"/>
        </w:rPr>
        <w:t>vytvoření plánu projektu a harmonogramu projektových příprav,</w:t>
      </w:r>
    </w:p>
    <w:p w14:paraId="3719C5E2" w14:textId="77777777" w:rsidR="00177926" w:rsidRPr="00D5553E" w:rsidRDefault="00177926" w:rsidP="00302C0B">
      <w:pPr>
        <w:pStyle w:val="Normln1"/>
        <w:numPr>
          <w:ilvl w:val="0"/>
          <w:numId w:val="8"/>
        </w:numPr>
        <w:spacing w:after="0" w:line="276" w:lineRule="auto"/>
        <w:ind w:left="714" w:hanging="357"/>
        <w:rPr>
          <w:color w:val="0A2A37"/>
        </w:rPr>
      </w:pPr>
      <w:r w:rsidRPr="00D5553E">
        <w:rPr>
          <w:color w:val="0A2A37"/>
        </w:rPr>
        <w:t>sledování a řízení postup</w:t>
      </w:r>
      <w:r w:rsidR="00F863CA" w:rsidRPr="00D5553E">
        <w:rPr>
          <w:color w:val="0A2A37"/>
        </w:rPr>
        <w:t>u projektu a sledování výsledků,</w:t>
      </w:r>
    </w:p>
    <w:p w14:paraId="72C93708" w14:textId="77777777" w:rsidR="00177926" w:rsidRPr="00D5553E" w:rsidRDefault="00177926" w:rsidP="00302C0B">
      <w:pPr>
        <w:pStyle w:val="Normln1"/>
        <w:numPr>
          <w:ilvl w:val="0"/>
          <w:numId w:val="8"/>
        </w:numPr>
        <w:spacing w:after="0" w:line="276" w:lineRule="auto"/>
        <w:ind w:left="714" w:hanging="357"/>
        <w:rPr>
          <w:color w:val="0A2A37"/>
        </w:rPr>
      </w:pPr>
      <w:r w:rsidRPr="00D5553E">
        <w:rPr>
          <w:color w:val="0A2A37"/>
        </w:rPr>
        <w:t>zajištění informovanosti projektového týmu (zahájení projektu, schůzky ke stavu projektu, schůzky vedení projektu),</w:t>
      </w:r>
    </w:p>
    <w:p w14:paraId="2C511622" w14:textId="77777777" w:rsidR="00177926" w:rsidRPr="00D5553E" w:rsidRDefault="00177926" w:rsidP="00302C0B">
      <w:pPr>
        <w:pStyle w:val="Normln1"/>
        <w:numPr>
          <w:ilvl w:val="0"/>
          <w:numId w:val="8"/>
        </w:numPr>
        <w:spacing w:after="0" w:line="276" w:lineRule="auto"/>
        <w:ind w:left="714" w:hanging="357"/>
        <w:rPr>
          <w:color w:val="0A2A37"/>
        </w:rPr>
      </w:pPr>
      <w:r w:rsidRPr="00D5553E">
        <w:rPr>
          <w:color w:val="0A2A37"/>
        </w:rPr>
        <w:t xml:space="preserve">přidělování a plánování zdrojů na projektu, </w:t>
      </w:r>
    </w:p>
    <w:p w14:paraId="60199B2A" w14:textId="77777777" w:rsidR="000D1DFA" w:rsidRPr="00D5553E" w:rsidRDefault="006210AD" w:rsidP="000D1DFA">
      <w:pPr>
        <w:pStyle w:val="Normln1"/>
        <w:numPr>
          <w:ilvl w:val="0"/>
          <w:numId w:val="8"/>
        </w:numPr>
        <w:spacing w:after="0" w:line="276" w:lineRule="auto"/>
        <w:rPr>
          <w:color w:val="0A2A37"/>
        </w:rPr>
      </w:pPr>
      <w:r w:rsidRPr="00D5553E">
        <w:rPr>
          <w:color w:val="0A2A37"/>
        </w:rPr>
        <w:t>kontrol</w:t>
      </w:r>
      <w:r w:rsidR="00093E4A" w:rsidRPr="00D5553E">
        <w:rPr>
          <w:color w:val="0A2A37"/>
        </w:rPr>
        <w:t>uje</w:t>
      </w:r>
      <w:r w:rsidRPr="00D5553E">
        <w:rPr>
          <w:color w:val="0A2A37"/>
        </w:rPr>
        <w:t xml:space="preserve"> naplňování technických parametrů výstupů v jednotlivých etapách</w:t>
      </w:r>
      <w:r w:rsidR="00093E4A" w:rsidRPr="00D5553E">
        <w:rPr>
          <w:color w:val="0A2A37"/>
        </w:rPr>
        <w:t>,</w:t>
      </w:r>
    </w:p>
    <w:p w14:paraId="6CD96483" w14:textId="1DA1055A" w:rsidR="00EC23AB" w:rsidRPr="00D5553E" w:rsidRDefault="00EC23AB" w:rsidP="000D1DFA">
      <w:pPr>
        <w:pStyle w:val="Normln1"/>
        <w:numPr>
          <w:ilvl w:val="0"/>
          <w:numId w:val="8"/>
        </w:numPr>
        <w:spacing w:after="0" w:line="276" w:lineRule="auto"/>
        <w:rPr>
          <w:color w:val="0A2A37"/>
        </w:rPr>
      </w:pPr>
      <w:r w:rsidRPr="00D5553E">
        <w:rPr>
          <w:color w:val="0A2A37"/>
        </w:rPr>
        <w:t>starost</w:t>
      </w:r>
      <w:r w:rsidR="00EB39CE">
        <w:rPr>
          <w:color w:val="0A2A37"/>
        </w:rPr>
        <w:t xml:space="preserve"> nad</w:t>
      </w:r>
      <w:r w:rsidRPr="00D5553E">
        <w:rPr>
          <w:color w:val="0A2A37"/>
        </w:rPr>
        <w:t xml:space="preserve"> dodržování</w:t>
      </w:r>
      <w:r w:rsidR="00EB39CE">
        <w:rPr>
          <w:color w:val="0A2A37"/>
        </w:rPr>
        <w:t>m</w:t>
      </w:r>
      <w:r w:rsidRPr="00D5553E">
        <w:rPr>
          <w:color w:val="0A2A37"/>
        </w:rPr>
        <w:t xml:space="preserve"> časového harmonogramu a splnění</w:t>
      </w:r>
      <w:r w:rsidR="00EB39CE">
        <w:rPr>
          <w:color w:val="0A2A37"/>
        </w:rPr>
        <w:t>m</w:t>
      </w:r>
      <w:r w:rsidRPr="00D5553E">
        <w:rPr>
          <w:color w:val="0A2A37"/>
        </w:rPr>
        <w:t xml:space="preserve"> vytyčených cílů předloženého projektu,</w:t>
      </w:r>
    </w:p>
    <w:p w14:paraId="6AF1DD83" w14:textId="77777777" w:rsidR="00EC23AB" w:rsidRPr="00D5553E" w:rsidRDefault="00EC23AB" w:rsidP="00302C0B">
      <w:pPr>
        <w:pStyle w:val="Normln1"/>
        <w:numPr>
          <w:ilvl w:val="0"/>
          <w:numId w:val="8"/>
        </w:numPr>
        <w:spacing w:after="0" w:line="276" w:lineRule="auto"/>
        <w:rPr>
          <w:color w:val="0A2A37"/>
        </w:rPr>
      </w:pPr>
      <w:r w:rsidRPr="00D5553E">
        <w:rPr>
          <w:color w:val="0A2A37"/>
        </w:rPr>
        <w:t>dohled nad návazností jednotlivých výzkumných a vývojových aktivit,</w:t>
      </w:r>
    </w:p>
    <w:p w14:paraId="389F43A2" w14:textId="77777777" w:rsidR="00EC23AB" w:rsidRPr="00D5553E" w:rsidRDefault="00EC23AB" w:rsidP="00302C0B">
      <w:pPr>
        <w:pStyle w:val="Normln1"/>
        <w:numPr>
          <w:ilvl w:val="0"/>
          <w:numId w:val="8"/>
        </w:numPr>
        <w:spacing w:after="0" w:line="276" w:lineRule="auto"/>
        <w:rPr>
          <w:color w:val="0A2A37"/>
        </w:rPr>
      </w:pPr>
      <w:r w:rsidRPr="00D5553E">
        <w:rPr>
          <w:color w:val="0A2A37"/>
        </w:rPr>
        <w:t>odpovědnost za koncepci řešení a výstupů výzkumu a vývoje v souladu s cíli projektu,</w:t>
      </w:r>
    </w:p>
    <w:p w14:paraId="50F268A1" w14:textId="58FE6C56" w:rsidR="00EC23AB" w:rsidRPr="00D5553E" w:rsidRDefault="00EC23AB" w:rsidP="00C916D0">
      <w:pPr>
        <w:pStyle w:val="Normln1"/>
        <w:numPr>
          <w:ilvl w:val="0"/>
          <w:numId w:val="8"/>
        </w:numPr>
        <w:spacing w:line="276" w:lineRule="auto"/>
        <w:rPr>
          <w:color w:val="0A2A37"/>
        </w:rPr>
      </w:pPr>
      <w:r w:rsidRPr="00D5553E">
        <w:rPr>
          <w:color w:val="0A2A37"/>
        </w:rPr>
        <w:t xml:space="preserve">spolupráce </w:t>
      </w:r>
      <w:r w:rsidR="008F6FDC" w:rsidRPr="00D5553E">
        <w:rPr>
          <w:color w:val="0A2A37"/>
        </w:rPr>
        <w:t>s ekonomickým specialistou</w:t>
      </w:r>
      <w:r w:rsidRPr="00D5553E">
        <w:rPr>
          <w:color w:val="0A2A37"/>
        </w:rPr>
        <w:t xml:space="preserve"> projektu při přípravě podkladů pro výběro</w:t>
      </w:r>
      <w:r w:rsidR="00C916D0" w:rsidRPr="00D5553E">
        <w:rPr>
          <w:color w:val="0A2A37"/>
        </w:rPr>
        <w:t>vá řízení.</w:t>
      </w:r>
    </w:p>
    <w:p w14:paraId="6557670D" w14:textId="1BF11F8A" w:rsidR="00354974" w:rsidRPr="00D5553E" w:rsidRDefault="00DA0BE2" w:rsidP="00354974">
      <w:pPr>
        <w:pStyle w:val="Normln1"/>
        <w:spacing w:line="276" w:lineRule="auto"/>
        <w:rPr>
          <w:color w:val="0A2A37"/>
        </w:rPr>
      </w:pPr>
      <w:r w:rsidRPr="00D5553E">
        <w:rPr>
          <w:color w:val="0A2A37"/>
          <w:u w:val="single"/>
        </w:rPr>
        <w:t>Vedoucí řešitelského týmu</w:t>
      </w:r>
      <w:r w:rsidR="00354974" w:rsidRPr="00D5553E">
        <w:rPr>
          <w:color w:val="0A2A37"/>
          <w:u w:val="single"/>
        </w:rPr>
        <w:t xml:space="preserve"> má tyto kompetence a odpovědnost</w:t>
      </w:r>
      <w:r w:rsidR="00354974" w:rsidRPr="00D5553E">
        <w:rPr>
          <w:color w:val="0A2A37"/>
        </w:rPr>
        <w:t>:</w:t>
      </w:r>
    </w:p>
    <w:p w14:paraId="45EFC227" w14:textId="76D2CEA8" w:rsidR="00354974" w:rsidRPr="00D5553E" w:rsidRDefault="00354974" w:rsidP="00302C0B">
      <w:pPr>
        <w:pStyle w:val="Normln1"/>
        <w:numPr>
          <w:ilvl w:val="0"/>
          <w:numId w:val="8"/>
        </w:numPr>
        <w:spacing w:after="0" w:line="276" w:lineRule="auto"/>
        <w:rPr>
          <w:color w:val="0A2A37"/>
        </w:rPr>
      </w:pPr>
      <w:r w:rsidRPr="00D5553E">
        <w:rPr>
          <w:color w:val="0A2A37"/>
        </w:rPr>
        <w:t>je hlavním vedoucím projektu, má hlavní rozhodovací pravomoci</w:t>
      </w:r>
      <w:r w:rsidR="006210AD" w:rsidRPr="00D5553E">
        <w:rPr>
          <w:color w:val="0A2A37"/>
        </w:rPr>
        <w:t xml:space="preserve"> v organizačních a technických záležitostech</w:t>
      </w:r>
      <w:r w:rsidRPr="00D5553E">
        <w:rPr>
          <w:color w:val="0A2A37"/>
        </w:rPr>
        <w:t>,</w:t>
      </w:r>
    </w:p>
    <w:p w14:paraId="104EE903" w14:textId="60A4C135" w:rsidR="006210AD" w:rsidRPr="00D5553E" w:rsidRDefault="006210AD" w:rsidP="00302C0B">
      <w:pPr>
        <w:pStyle w:val="Normln1"/>
        <w:numPr>
          <w:ilvl w:val="0"/>
          <w:numId w:val="8"/>
        </w:numPr>
        <w:spacing w:after="0" w:line="276" w:lineRule="auto"/>
        <w:rPr>
          <w:color w:val="0A2A37"/>
        </w:rPr>
      </w:pPr>
      <w:r w:rsidRPr="00D5553E">
        <w:rPr>
          <w:color w:val="0A2A37"/>
        </w:rPr>
        <w:t>má hlavní zodpovědnost za naplnění technických parametrů výstupu předkládaného výzkumně</w:t>
      </w:r>
      <w:r w:rsidR="00D4543F" w:rsidRPr="00D5553E">
        <w:rPr>
          <w:color w:val="0A2A37"/>
        </w:rPr>
        <w:noBreakHyphen/>
      </w:r>
      <w:r w:rsidRPr="00D5553E">
        <w:rPr>
          <w:color w:val="0A2A37"/>
        </w:rPr>
        <w:t>vývojového projektu,</w:t>
      </w:r>
    </w:p>
    <w:p w14:paraId="138D065F" w14:textId="4B5AABF8" w:rsidR="00354974" w:rsidRPr="00D5553E" w:rsidRDefault="00354974" w:rsidP="00302C0B">
      <w:pPr>
        <w:pStyle w:val="Normln1"/>
        <w:numPr>
          <w:ilvl w:val="0"/>
          <w:numId w:val="8"/>
        </w:numPr>
        <w:spacing w:after="0" w:line="276" w:lineRule="auto"/>
        <w:rPr>
          <w:color w:val="0A2A37"/>
        </w:rPr>
      </w:pPr>
      <w:r w:rsidRPr="00D5553E">
        <w:rPr>
          <w:color w:val="0A2A37"/>
        </w:rPr>
        <w:t>je zodpovědný za řádné zpracování související dokumentace a reportingu,</w:t>
      </w:r>
    </w:p>
    <w:p w14:paraId="609F5F49" w14:textId="60E2C600" w:rsidR="006210AD" w:rsidRPr="00D5553E" w:rsidRDefault="006210AD" w:rsidP="00302C0B">
      <w:pPr>
        <w:pStyle w:val="Normln1"/>
        <w:numPr>
          <w:ilvl w:val="0"/>
          <w:numId w:val="8"/>
        </w:numPr>
        <w:spacing w:after="0" w:line="276" w:lineRule="auto"/>
        <w:rPr>
          <w:color w:val="0A2A37"/>
        </w:rPr>
      </w:pPr>
      <w:r w:rsidRPr="00D5553E">
        <w:rPr>
          <w:color w:val="0A2A37"/>
        </w:rPr>
        <w:t>je zodpovědný za zajištění testů dílčích výstupů VaV v provozních podmínkách,</w:t>
      </w:r>
    </w:p>
    <w:p w14:paraId="7C0137DA" w14:textId="2F0C23CA" w:rsidR="00354974" w:rsidRPr="00D5553E" w:rsidRDefault="00354974" w:rsidP="00302C0B">
      <w:pPr>
        <w:pStyle w:val="Normln1"/>
        <w:numPr>
          <w:ilvl w:val="0"/>
          <w:numId w:val="8"/>
        </w:numPr>
        <w:spacing w:line="276" w:lineRule="auto"/>
        <w:rPr>
          <w:color w:val="0A2A37"/>
        </w:rPr>
      </w:pPr>
      <w:r w:rsidRPr="00D5553E">
        <w:rPr>
          <w:color w:val="0A2A37"/>
        </w:rPr>
        <w:t>je zodpovědný za dohled nad dodržováním účetních metod v souladu se standardy společnosti.</w:t>
      </w:r>
    </w:p>
    <w:p w14:paraId="05030C35" w14:textId="77777777" w:rsidR="005F4894" w:rsidRDefault="005F4894">
      <w:pPr>
        <w:tabs>
          <w:tab w:val="clear" w:pos="1814"/>
          <w:tab w:val="clear" w:pos="3856"/>
        </w:tabs>
        <w:spacing w:line="276" w:lineRule="auto"/>
        <w:jc w:val="left"/>
        <w:rPr>
          <w:b/>
          <w:color w:val="C50540"/>
          <w:szCs w:val="28"/>
        </w:rPr>
      </w:pPr>
      <w:r>
        <w:rPr>
          <w:b/>
          <w:color w:val="C50540"/>
        </w:rPr>
        <w:br w:type="page"/>
      </w:r>
    </w:p>
    <w:p w14:paraId="2B7EEFB8" w14:textId="06F52116" w:rsidR="00177926" w:rsidRPr="00D5553E" w:rsidRDefault="00D4543F" w:rsidP="00C916D0">
      <w:pPr>
        <w:pStyle w:val="Normln1"/>
        <w:spacing w:before="240" w:line="276" w:lineRule="auto"/>
        <w:rPr>
          <w:b/>
          <w:color w:val="0F243E" w:themeColor="text2" w:themeShade="80"/>
        </w:rPr>
      </w:pPr>
      <w:r w:rsidRPr="00D5553E">
        <w:rPr>
          <w:b/>
          <w:color w:val="C50540"/>
        </w:rPr>
        <w:lastRenderedPageBreak/>
        <w:t>Finanční manažer projektu</w:t>
      </w:r>
    </w:p>
    <w:p w14:paraId="3FBF2B27" w14:textId="0ADC14F5" w:rsidR="005839EF" w:rsidRPr="00D5553E" w:rsidRDefault="005E2D22" w:rsidP="0087102C">
      <w:pPr>
        <w:pStyle w:val="Normln1"/>
        <w:spacing w:line="276" w:lineRule="auto"/>
        <w:rPr>
          <w:color w:val="0A2A37"/>
        </w:rPr>
      </w:pPr>
      <w:r w:rsidRPr="00D5553E">
        <w:rPr>
          <w:b/>
          <w:color w:val="0A2A37"/>
        </w:rPr>
        <w:t>Finanční</w:t>
      </w:r>
      <w:r w:rsidR="004630E1" w:rsidRPr="00D5553E">
        <w:rPr>
          <w:b/>
          <w:color w:val="0A2A37"/>
        </w:rPr>
        <w:t xml:space="preserve"> </w:t>
      </w:r>
      <w:r w:rsidRPr="00D5553E">
        <w:rPr>
          <w:b/>
          <w:color w:val="0A2A37"/>
        </w:rPr>
        <w:t xml:space="preserve">manažer projektu je zodpovědný za </w:t>
      </w:r>
      <w:r w:rsidR="0010111D" w:rsidRPr="00D5553E">
        <w:rPr>
          <w:b/>
          <w:color w:val="0A2A37"/>
        </w:rPr>
        <w:t>tvor</w:t>
      </w:r>
      <w:r w:rsidR="00C131A6" w:rsidRPr="00D5553E">
        <w:rPr>
          <w:b/>
          <w:color w:val="0A2A37"/>
        </w:rPr>
        <w:t>bu průběžných zpráv a hodnocení a</w:t>
      </w:r>
      <w:r w:rsidR="0010111D" w:rsidRPr="00D5553E">
        <w:rPr>
          <w:b/>
          <w:color w:val="0A2A37"/>
        </w:rPr>
        <w:t xml:space="preserve"> komunikaci s projektovými partnery. </w:t>
      </w:r>
      <w:r w:rsidRPr="00D5553E">
        <w:rPr>
          <w:color w:val="0A2A37"/>
        </w:rPr>
        <w:t xml:space="preserve"> </w:t>
      </w:r>
      <w:r w:rsidR="000D1DFA" w:rsidRPr="00D5553E">
        <w:rPr>
          <w:color w:val="0A2A37"/>
        </w:rPr>
        <w:t>P</w:t>
      </w:r>
      <w:r w:rsidR="005839EF" w:rsidRPr="00D5553E">
        <w:rPr>
          <w:color w:val="0A2A37"/>
        </w:rPr>
        <w:t>o finanční stránce</w:t>
      </w:r>
      <w:r w:rsidR="008D5340">
        <w:rPr>
          <w:color w:val="0A2A37"/>
        </w:rPr>
        <w:t xml:space="preserve"> pak za</w:t>
      </w:r>
      <w:r w:rsidR="005839EF" w:rsidRPr="00D5553E">
        <w:rPr>
          <w:color w:val="0A2A37"/>
        </w:rPr>
        <w:t xml:space="preserve"> vedení</w:t>
      </w:r>
      <w:r w:rsidRPr="00D5553E">
        <w:rPr>
          <w:color w:val="0A2A37"/>
        </w:rPr>
        <w:t xml:space="preserve"> analytické evidence ak</w:t>
      </w:r>
      <w:r w:rsidR="00F863CA" w:rsidRPr="00D5553E">
        <w:rPr>
          <w:color w:val="0A2A37"/>
        </w:rPr>
        <w:t>tiv pořízených v rámci projektu a</w:t>
      </w:r>
      <w:r w:rsidR="00C131A6" w:rsidRPr="00D5553E">
        <w:rPr>
          <w:color w:val="0A2A37"/>
        </w:rPr>
        <w:t> </w:t>
      </w:r>
      <w:r w:rsidRPr="00D5553E">
        <w:rPr>
          <w:color w:val="0A2A37"/>
        </w:rPr>
        <w:t xml:space="preserve">přípravu podkladů pro zpracování ekonomické analýzy podnikatelského </w:t>
      </w:r>
      <w:r w:rsidR="005839EF" w:rsidRPr="00D5553E">
        <w:rPr>
          <w:color w:val="0A2A37"/>
        </w:rPr>
        <w:t>záměru.</w:t>
      </w:r>
      <w:r w:rsidR="006E33C4" w:rsidRPr="00D5553E">
        <w:rPr>
          <w:color w:val="0A2A37"/>
        </w:rPr>
        <w:t xml:space="preserve"> </w:t>
      </w:r>
      <w:r w:rsidR="006E33C4" w:rsidRPr="00D5553E">
        <w:rPr>
          <w:b/>
          <w:color w:val="0A2A37"/>
        </w:rPr>
        <w:t xml:space="preserve">Mzda finančního manažera projektu </w:t>
      </w:r>
      <w:r w:rsidR="00BE01B5" w:rsidRPr="00D5553E">
        <w:rPr>
          <w:b/>
          <w:color w:val="0A2A37"/>
        </w:rPr>
        <w:t>nebude zahrnuta do rozpočtu mzdových nákladů</w:t>
      </w:r>
      <w:r w:rsidR="006E33C4" w:rsidRPr="00D5553E">
        <w:rPr>
          <w:color w:val="0A2A37"/>
        </w:rPr>
        <w:t>, což je v souladu s podmínkami Výzvy V</w:t>
      </w:r>
      <w:r w:rsidR="00D5553E" w:rsidRPr="00D5553E">
        <w:rPr>
          <w:color w:val="0A2A37"/>
        </w:rPr>
        <w:t>I</w:t>
      </w:r>
      <w:r w:rsidR="006E33C4" w:rsidRPr="00D5553E">
        <w:rPr>
          <w:color w:val="0A2A37"/>
        </w:rPr>
        <w:t>I</w:t>
      </w:r>
      <w:r w:rsidR="00DD600B" w:rsidRPr="00D5553E">
        <w:rPr>
          <w:color w:val="0A2A37"/>
        </w:rPr>
        <w:t>I</w:t>
      </w:r>
      <w:r w:rsidR="006E33C4" w:rsidRPr="00D5553E">
        <w:rPr>
          <w:color w:val="0A2A37"/>
        </w:rPr>
        <w:t xml:space="preserve"> programu Aplikace.</w:t>
      </w:r>
    </w:p>
    <w:p w14:paraId="23E751AF" w14:textId="71862813" w:rsidR="005839EF" w:rsidRPr="00D5553E" w:rsidRDefault="005839EF" w:rsidP="0087102C">
      <w:pPr>
        <w:pStyle w:val="Normln1"/>
        <w:spacing w:line="276" w:lineRule="auto"/>
        <w:rPr>
          <w:color w:val="0A2A37"/>
        </w:rPr>
      </w:pPr>
      <w:r w:rsidRPr="00D5553E">
        <w:rPr>
          <w:color w:val="0A2A37"/>
        </w:rPr>
        <w:t xml:space="preserve">Mezi </w:t>
      </w:r>
      <w:r w:rsidRPr="00D5553E">
        <w:rPr>
          <w:color w:val="0A2A37"/>
          <w:u w:val="single"/>
        </w:rPr>
        <w:t xml:space="preserve">činnosti </w:t>
      </w:r>
      <w:r w:rsidR="00C916D0" w:rsidRPr="00D5553E">
        <w:rPr>
          <w:color w:val="0A2A37"/>
          <w:u w:val="single"/>
        </w:rPr>
        <w:t>finančního manažera</w:t>
      </w:r>
      <w:r w:rsidRPr="00D5553E">
        <w:rPr>
          <w:color w:val="0A2A37"/>
        </w:rPr>
        <w:t xml:space="preserve"> patří:</w:t>
      </w:r>
    </w:p>
    <w:p w14:paraId="7C356A3B" w14:textId="77777777" w:rsidR="005839EF" w:rsidRPr="00D5553E" w:rsidRDefault="005839EF" w:rsidP="00302C0B">
      <w:pPr>
        <w:pStyle w:val="Normln1"/>
        <w:numPr>
          <w:ilvl w:val="0"/>
          <w:numId w:val="12"/>
        </w:numPr>
        <w:spacing w:after="0" w:line="276" w:lineRule="auto"/>
        <w:ind w:left="714" w:hanging="357"/>
        <w:rPr>
          <w:color w:val="0A2A37"/>
        </w:rPr>
      </w:pPr>
      <w:r w:rsidRPr="00D5553E">
        <w:rPr>
          <w:color w:val="0A2A37"/>
        </w:rPr>
        <w:t>spolupráce při vytváření podkladů pro podání žádosti a spolupráce na rozpočtu projektu,</w:t>
      </w:r>
    </w:p>
    <w:p w14:paraId="28395A76" w14:textId="77777777" w:rsidR="005839EF" w:rsidRPr="00D5553E" w:rsidRDefault="00F863CA" w:rsidP="00302C0B">
      <w:pPr>
        <w:pStyle w:val="Normln1"/>
        <w:numPr>
          <w:ilvl w:val="0"/>
          <w:numId w:val="12"/>
        </w:numPr>
        <w:spacing w:after="0" w:line="276" w:lineRule="auto"/>
        <w:ind w:left="714" w:hanging="357"/>
        <w:rPr>
          <w:color w:val="0A2A37"/>
        </w:rPr>
      </w:pPr>
      <w:r w:rsidRPr="00D5553E">
        <w:rPr>
          <w:color w:val="0A2A37"/>
        </w:rPr>
        <w:t>odpovědnost</w:t>
      </w:r>
      <w:r w:rsidR="005839EF" w:rsidRPr="00D5553E">
        <w:rPr>
          <w:color w:val="0A2A37"/>
        </w:rPr>
        <w:t xml:space="preserve"> za účtování veškerých nákladů, které vzniknou v rámci realizace projektu,</w:t>
      </w:r>
    </w:p>
    <w:p w14:paraId="3B50329D" w14:textId="77777777" w:rsidR="005839EF" w:rsidRPr="00D5553E" w:rsidRDefault="00F863CA" w:rsidP="00302C0B">
      <w:pPr>
        <w:pStyle w:val="Normln1"/>
        <w:numPr>
          <w:ilvl w:val="0"/>
          <w:numId w:val="12"/>
        </w:numPr>
        <w:spacing w:after="0" w:line="276" w:lineRule="auto"/>
        <w:ind w:left="714" w:hanging="357"/>
        <w:rPr>
          <w:color w:val="0A2A37"/>
        </w:rPr>
      </w:pPr>
      <w:r w:rsidRPr="00D5553E">
        <w:rPr>
          <w:color w:val="0A2A37"/>
        </w:rPr>
        <w:t>odpovědnost</w:t>
      </w:r>
      <w:r w:rsidR="005839EF" w:rsidRPr="00D5553E">
        <w:rPr>
          <w:color w:val="0A2A37"/>
        </w:rPr>
        <w:t xml:space="preserve"> za provádění plateb na základě odsouhlasených faktur, </w:t>
      </w:r>
    </w:p>
    <w:p w14:paraId="0EB29165" w14:textId="073CD25F" w:rsidR="00F863CA" w:rsidRPr="00D5553E" w:rsidRDefault="005839EF" w:rsidP="00C131A6">
      <w:pPr>
        <w:pStyle w:val="Normln1"/>
        <w:numPr>
          <w:ilvl w:val="0"/>
          <w:numId w:val="12"/>
        </w:numPr>
        <w:spacing w:after="0" w:line="276" w:lineRule="auto"/>
        <w:ind w:left="714" w:hanging="357"/>
        <w:rPr>
          <w:color w:val="0A2A37"/>
        </w:rPr>
      </w:pPr>
      <w:r w:rsidRPr="00D5553E">
        <w:rPr>
          <w:color w:val="0A2A37"/>
        </w:rPr>
        <w:t>zpracování za</w:t>
      </w:r>
      <w:r w:rsidR="00A20625" w:rsidRPr="00D5553E">
        <w:rPr>
          <w:color w:val="0A2A37"/>
        </w:rPr>
        <w:t>dávací dokumentace výběrových a </w:t>
      </w:r>
      <w:r w:rsidRPr="00D5553E">
        <w:rPr>
          <w:color w:val="0A2A37"/>
        </w:rPr>
        <w:t xml:space="preserve">kvalifikačních </w:t>
      </w:r>
      <w:r w:rsidR="00452F8A" w:rsidRPr="00D5553E">
        <w:rPr>
          <w:color w:val="0A2A37"/>
        </w:rPr>
        <w:t>kritérií</w:t>
      </w:r>
      <w:r w:rsidR="0010111D" w:rsidRPr="00D5553E">
        <w:rPr>
          <w:color w:val="0A2A37"/>
        </w:rPr>
        <w:t>,</w:t>
      </w:r>
    </w:p>
    <w:p w14:paraId="72E1651E" w14:textId="1A999432" w:rsidR="0010111D" w:rsidRPr="00D5553E" w:rsidRDefault="0010111D" w:rsidP="00302C0B">
      <w:pPr>
        <w:pStyle w:val="Normln1"/>
        <w:numPr>
          <w:ilvl w:val="0"/>
          <w:numId w:val="12"/>
        </w:numPr>
        <w:spacing w:line="276" w:lineRule="auto"/>
        <w:ind w:left="714" w:hanging="357"/>
        <w:rPr>
          <w:color w:val="0A2A37"/>
        </w:rPr>
      </w:pPr>
      <w:r w:rsidRPr="00D5553E">
        <w:rPr>
          <w:color w:val="0A2A37"/>
        </w:rPr>
        <w:t>odpovědnost při tvorbě průběžných zpráv a hodnocení projektu.</w:t>
      </w:r>
    </w:p>
    <w:p w14:paraId="6DA45451" w14:textId="7D8C12E0" w:rsidR="00165E39" w:rsidRPr="00BC0C83" w:rsidRDefault="00C916D0" w:rsidP="00165E39">
      <w:pPr>
        <w:pStyle w:val="Normln1"/>
        <w:spacing w:line="276" w:lineRule="auto"/>
        <w:rPr>
          <w:color w:val="0A2A37"/>
        </w:rPr>
      </w:pPr>
      <w:r w:rsidRPr="00BC0C83">
        <w:rPr>
          <w:color w:val="0A2A37"/>
          <w:u w:val="single"/>
        </w:rPr>
        <w:t>Finanční manažer</w:t>
      </w:r>
      <w:r w:rsidR="00165E39" w:rsidRPr="00BC0C83">
        <w:rPr>
          <w:color w:val="0A2A37"/>
          <w:u w:val="single"/>
        </w:rPr>
        <w:t xml:space="preserve"> projektu má tyto kompetence a odpovědnost</w:t>
      </w:r>
      <w:r w:rsidR="00165E39" w:rsidRPr="00BC0C83">
        <w:rPr>
          <w:color w:val="0A2A37"/>
        </w:rPr>
        <w:t>:</w:t>
      </w:r>
    </w:p>
    <w:p w14:paraId="516C6969" w14:textId="0CC3D6DE" w:rsidR="00AB1F42" w:rsidRPr="00BC0C83" w:rsidRDefault="00AB1F42" w:rsidP="00302C0B">
      <w:pPr>
        <w:pStyle w:val="Normln1"/>
        <w:numPr>
          <w:ilvl w:val="0"/>
          <w:numId w:val="12"/>
        </w:numPr>
        <w:spacing w:after="0" w:line="276" w:lineRule="auto"/>
        <w:rPr>
          <w:color w:val="0A2A37"/>
        </w:rPr>
      </w:pPr>
      <w:r w:rsidRPr="00BC0C83">
        <w:rPr>
          <w:color w:val="0A2A37"/>
        </w:rPr>
        <w:t>je odpovědný za správné účtování nákladů souvisejících s předkládaným projektem z hlediska platné metodiky programu Aplikace,</w:t>
      </w:r>
    </w:p>
    <w:p w14:paraId="5016BE24" w14:textId="00A9773D" w:rsidR="006210AD" w:rsidRPr="00BC0C83" w:rsidRDefault="006210AD" w:rsidP="00302C0B">
      <w:pPr>
        <w:pStyle w:val="Normln1"/>
        <w:numPr>
          <w:ilvl w:val="0"/>
          <w:numId w:val="12"/>
        </w:numPr>
        <w:spacing w:after="0" w:line="276" w:lineRule="auto"/>
        <w:rPr>
          <w:color w:val="0A2A37"/>
        </w:rPr>
      </w:pPr>
      <w:r w:rsidRPr="00BC0C83">
        <w:rPr>
          <w:color w:val="0A2A37"/>
        </w:rPr>
        <w:t>je zodpovědný za zajištění komerčních zakázek s možností uplatnění a ověření dílčích výstupů projektu během jeho realizace</w:t>
      </w:r>
      <w:r w:rsidR="00093E4A" w:rsidRPr="00BC0C83">
        <w:rPr>
          <w:color w:val="0A2A37"/>
        </w:rPr>
        <w:t>, stejně tak jako komercializaci dílčích prototypů,</w:t>
      </w:r>
    </w:p>
    <w:p w14:paraId="47994450" w14:textId="0B0B1155" w:rsidR="00093E4A" w:rsidRPr="00BC0C83" w:rsidRDefault="00093E4A" w:rsidP="00302C0B">
      <w:pPr>
        <w:pStyle w:val="Normln1"/>
        <w:numPr>
          <w:ilvl w:val="0"/>
          <w:numId w:val="12"/>
        </w:numPr>
        <w:spacing w:after="0" w:line="276" w:lineRule="auto"/>
        <w:rPr>
          <w:color w:val="0A2A37"/>
        </w:rPr>
      </w:pPr>
      <w:r w:rsidRPr="00BC0C83">
        <w:rPr>
          <w:color w:val="0A2A37"/>
        </w:rPr>
        <w:t xml:space="preserve">je zodpovědný za zpracování obchodních nabídek projektů s uplatněním výstupů vývojových aktivit, komerční kalkulaci, striktní evidenci a rozlišování nákladů na předložený projekt a ostatní aktivity společnosti </w:t>
      </w:r>
      <w:r w:rsidR="00C32873" w:rsidRPr="00BC0C83">
        <w:rPr>
          <w:color w:val="0A2A37"/>
        </w:rPr>
        <w:t>Značky Morava, a.s.</w:t>
      </w:r>
    </w:p>
    <w:p w14:paraId="04C3A386" w14:textId="01F4401C" w:rsidR="005C0673" w:rsidRPr="00BC0C83" w:rsidRDefault="00AB1F42" w:rsidP="00302C0B">
      <w:pPr>
        <w:pStyle w:val="Normln1"/>
        <w:numPr>
          <w:ilvl w:val="0"/>
          <w:numId w:val="12"/>
        </w:numPr>
        <w:spacing w:line="276" w:lineRule="auto"/>
        <w:rPr>
          <w:color w:val="0A2A37"/>
        </w:rPr>
      </w:pPr>
      <w:r w:rsidRPr="00BC0C83">
        <w:rPr>
          <w:color w:val="0A2A37"/>
        </w:rPr>
        <w:t>je zodpovědný za dohled nad dodržováním účetních metod v souladu se standardy společnosti.</w:t>
      </w:r>
    </w:p>
    <w:p w14:paraId="403F2EC3" w14:textId="77777777" w:rsidR="00C70709" w:rsidRPr="00BC0C83" w:rsidRDefault="00C70709" w:rsidP="00C70709">
      <w:pPr>
        <w:pStyle w:val="Normln1"/>
        <w:spacing w:line="276" w:lineRule="auto"/>
        <w:rPr>
          <w:b/>
          <w:bCs/>
          <w:color w:val="0F243E" w:themeColor="text2" w:themeShade="80"/>
        </w:rPr>
      </w:pPr>
      <w:r w:rsidRPr="00BC0C83">
        <w:rPr>
          <w:b/>
          <w:color w:val="C50540"/>
        </w:rPr>
        <w:t>Specialista Business Development</w:t>
      </w:r>
    </w:p>
    <w:p w14:paraId="615291E6" w14:textId="5AE4C48C" w:rsidR="00C70709" w:rsidRPr="00BC0C83" w:rsidRDefault="00C70709" w:rsidP="00C70709">
      <w:pPr>
        <w:pStyle w:val="Normln1"/>
        <w:spacing w:line="276" w:lineRule="auto"/>
        <w:rPr>
          <w:color w:val="0A2A37"/>
        </w:rPr>
      </w:pPr>
      <w:r w:rsidRPr="00BC0C83">
        <w:rPr>
          <w:color w:val="0A2A37"/>
        </w:rPr>
        <w:t>Ze své pozice má zodpovědnost za vyhledávání nových možností spolupráce a také odpovědnost a spolupráci při činnostech spojených s ochranou duševního vlastnictví.</w:t>
      </w:r>
    </w:p>
    <w:p w14:paraId="339B8393" w14:textId="35B7894B" w:rsidR="00C70709" w:rsidRPr="00BC0C83" w:rsidRDefault="00C70709" w:rsidP="00C70709">
      <w:pPr>
        <w:pStyle w:val="Normln1"/>
        <w:spacing w:line="276" w:lineRule="auto"/>
        <w:rPr>
          <w:color w:val="0A2A37"/>
        </w:rPr>
      </w:pPr>
      <w:r w:rsidRPr="00BC0C83">
        <w:rPr>
          <w:b/>
          <w:color w:val="0A2A37"/>
        </w:rPr>
        <w:t>Mzda Specialisty Business Development projektu nebude zahrnuta do rozpočtu mzdových nákladů</w:t>
      </w:r>
      <w:r w:rsidRPr="00BC0C83">
        <w:rPr>
          <w:color w:val="0A2A37"/>
        </w:rPr>
        <w:t>, což je v souladu s podmínkami Výzvy VII</w:t>
      </w:r>
      <w:r w:rsidR="00BC0C83" w:rsidRPr="00BC0C83">
        <w:rPr>
          <w:color w:val="0A2A37"/>
        </w:rPr>
        <w:t>I</w:t>
      </w:r>
      <w:r w:rsidRPr="00BC0C83">
        <w:rPr>
          <w:color w:val="0A2A37"/>
        </w:rPr>
        <w:t xml:space="preserve"> programu Aplikace.</w:t>
      </w:r>
    </w:p>
    <w:p w14:paraId="3D034B55" w14:textId="77777777" w:rsidR="00C70709" w:rsidRPr="00BC0C83" w:rsidRDefault="00C70709" w:rsidP="00C70709">
      <w:pPr>
        <w:pStyle w:val="Normln1"/>
        <w:spacing w:line="276" w:lineRule="auto"/>
        <w:rPr>
          <w:b/>
          <w:color w:val="C50540"/>
        </w:rPr>
      </w:pPr>
      <w:r w:rsidRPr="00BC0C83">
        <w:rPr>
          <w:b/>
          <w:color w:val="C50540"/>
        </w:rPr>
        <w:t>Specialista Market Intelligence</w:t>
      </w:r>
    </w:p>
    <w:p w14:paraId="290FAE6A" w14:textId="77777777" w:rsidR="00C70709" w:rsidRPr="00BC0C83" w:rsidRDefault="00C70709" w:rsidP="00C70709">
      <w:pPr>
        <w:pStyle w:val="Normln1"/>
        <w:spacing w:line="276" w:lineRule="auto"/>
        <w:rPr>
          <w:color w:val="0A2A37"/>
        </w:rPr>
      </w:pPr>
      <w:r w:rsidRPr="00BC0C83">
        <w:rPr>
          <w:color w:val="0A2A37"/>
        </w:rPr>
        <w:t xml:space="preserve">Tento pracovník má na starosti provádění materiálové rešerše, zpracování průběžných zpráv a hodnocení v rámci projektu. </w:t>
      </w:r>
    </w:p>
    <w:p w14:paraId="7C04DB00" w14:textId="5D1ADAA9" w:rsidR="00C70709" w:rsidRPr="00BC0C83" w:rsidRDefault="00C70709" w:rsidP="00C70709">
      <w:pPr>
        <w:pStyle w:val="Normln1"/>
        <w:spacing w:line="276" w:lineRule="auto"/>
        <w:rPr>
          <w:color w:val="0A2A37"/>
        </w:rPr>
      </w:pPr>
      <w:r w:rsidRPr="00BC0C83">
        <w:rPr>
          <w:b/>
          <w:color w:val="0A2A37"/>
        </w:rPr>
        <w:t>Mzda Specialisty Market Intelligence projektu nebude zahrnuta do rozpočtu mzdových nákladů</w:t>
      </w:r>
      <w:r w:rsidRPr="00BC0C83">
        <w:rPr>
          <w:color w:val="0A2A37"/>
        </w:rPr>
        <w:t>, což je v souladu s podmínkami Výzvy VI</w:t>
      </w:r>
      <w:r w:rsidR="00BC0C83" w:rsidRPr="00BC0C83">
        <w:rPr>
          <w:color w:val="0A2A37"/>
        </w:rPr>
        <w:t>I</w:t>
      </w:r>
      <w:r w:rsidRPr="00BC0C83">
        <w:rPr>
          <w:color w:val="0A2A37"/>
        </w:rPr>
        <w:t>I programu Aplikace.</w:t>
      </w:r>
    </w:p>
    <w:p w14:paraId="6460F829" w14:textId="77777777" w:rsidR="00631361" w:rsidRDefault="00631361">
      <w:pPr>
        <w:tabs>
          <w:tab w:val="clear" w:pos="1814"/>
          <w:tab w:val="clear" w:pos="3856"/>
        </w:tabs>
        <w:spacing w:line="276" w:lineRule="auto"/>
        <w:jc w:val="left"/>
        <w:rPr>
          <w:b/>
          <w:color w:val="C50540"/>
          <w:szCs w:val="28"/>
        </w:rPr>
      </w:pPr>
      <w:r>
        <w:rPr>
          <w:b/>
          <w:color w:val="C50540"/>
        </w:rPr>
        <w:br w:type="page"/>
      </w:r>
    </w:p>
    <w:p w14:paraId="79C48D2A" w14:textId="64672771" w:rsidR="00F37646" w:rsidRPr="0067238B" w:rsidRDefault="00F37646" w:rsidP="002768ED">
      <w:pPr>
        <w:pStyle w:val="Normln1"/>
        <w:spacing w:before="240" w:line="276" w:lineRule="auto"/>
        <w:rPr>
          <w:b/>
          <w:color w:val="C50540"/>
        </w:rPr>
      </w:pPr>
      <w:r w:rsidRPr="0067238B">
        <w:rPr>
          <w:b/>
          <w:color w:val="C50540"/>
        </w:rPr>
        <w:lastRenderedPageBreak/>
        <w:t>Pracovníci výzkumu a vývoje</w:t>
      </w:r>
    </w:p>
    <w:p w14:paraId="04688BE2" w14:textId="60BF5F89" w:rsidR="006D0E3A" w:rsidRPr="0067238B" w:rsidRDefault="006D0E3A" w:rsidP="0087102C">
      <w:pPr>
        <w:pStyle w:val="Normln1"/>
        <w:spacing w:line="276" w:lineRule="auto"/>
        <w:rPr>
          <w:color w:val="0A2A37"/>
        </w:rPr>
      </w:pPr>
      <w:r w:rsidRPr="0067238B">
        <w:rPr>
          <w:color w:val="0A2A37"/>
        </w:rPr>
        <w:t xml:space="preserve">Svými pracovními aktivitami se na projektu budou podílet </w:t>
      </w:r>
      <w:r w:rsidR="004A50EA" w:rsidRPr="0067238B">
        <w:rPr>
          <w:b/>
          <w:color w:val="0A2A37"/>
        </w:rPr>
        <w:t>pracovníci na následujících pozicích</w:t>
      </w:r>
      <w:r w:rsidRPr="0067238B">
        <w:rPr>
          <w:color w:val="0A2A37"/>
        </w:rPr>
        <w:t>:</w:t>
      </w:r>
    </w:p>
    <w:p w14:paraId="7FBE6664" w14:textId="39032BCD" w:rsidR="00AF531D" w:rsidRPr="0067238B" w:rsidRDefault="00AF531D" w:rsidP="004A119C">
      <w:pPr>
        <w:pStyle w:val="Normln1"/>
        <w:numPr>
          <w:ilvl w:val="0"/>
          <w:numId w:val="13"/>
        </w:numPr>
        <w:spacing w:after="0" w:line="276" w:lineRule="auto"/>
        <w:rPr>
          <w:color w:val="0A2A37"/>
        </w:rPr>
      </w:pPr>
      <w:r w:rsidRPr="0067238B">
        <w:rPr>
          <w:b/>
          <w:bCs/>
          <w:color w:val="0A2A37"/>
        </w:rPr>
        <w:t xml:space="preserve">1x </w:t>
      </w:r>
      <w:r w:rsidR="00EA3AFA" w:rsidRPr="0067238B">
        <w:rPr>
          <w:b/>
          <w:bCs/>
          <w:color w:val="0A2A37"/>
        </w:rPr>
        <w:t xml:space="preserve">garant řešení </w:t>
      </w:r>
      <w:r w:rsidR="000A1A8E">
        <w:rPr>
          <w:b/>
          <w:bCs/>
          <w:color w:val="0A2A37"/>
        </w:rPr>
        <w:t>ekologického odstraňování vodorovného dopravního značení</w:t>
      </w:r>
      <w:r w:rsidRPr="0067238B">
        <w:rPr>
          <w:b/>
          <w:bCs/>
          <w:color w:val="0A2A37"/>
        </w:rPr>
        <w:t xml:space="preserve"> – </w:t>
      </w:r>
      <w:r w:rsidRPr="0067238B">
        <w:rPr>
          <w:color w:val="0A2A37"/>
        </w:rPr>
        <w:t>tento pracovník má n</w:t>
      </w:r>
      <w:r w:rsidR="004A119C" w:rsidRPr="0067238B">
        <w:rPr>
          <w:color w:val="0A2A37"/>
        </w:rPr>
        <w:t>a starosti výstupy VaV aktivit pracovníků</w:t>
      </w:r>
      <w:r w:rsidRPr="0067238B">
        <w:rPr>
          <w:color w:val="0A2A37"/>
        </w:rPr>
        <w:t xml:space="preserve"> týmu </w:t>
      </w:r>
      <w:r w:rsidR="000A1A8E">
        <w:rPr>
          <w:color w:val="0A2A37"/>
        </w:rPr>
        <w:t>odstraňování VDZ</w:t>
      </w:r>
      <w:r w:rsidR="00C131A6" w:rsidRPr="0067238B">
        <w:rPr>
          <w:color w:val="0A2A37"/>
        </w:rPr>
        <w:t>.</w:t>
      </w:r>
    </w:p>
    <w:p w14:paraId="677523D6" w14:textId="0048F690" w:rsidR="00AF531D" w:rsidRPr="0067238B" w:rsidRDefault="00AF531D" w:rsidP="004A119C">
      <w:pPr>
        <w:pStyle w:val="Normln1"/>
        <w:numPr>
          <w:ilvl w:val="0"/>
          <w:numId w:val="13"/>
        </w:numPr>
        <w:spacing w:after="0" w:line="276" w:lineRule="auto"/>
        <w:rPr>
          <w:color w:val="0A2A37"/>
        </w:rPr>
      </w:pPr>
      <w:r w:rsidRPr="0067238B">
        <w:rPr>
          <w:b/>
          <w:bCs/>
          <w:color w:val="0A2A37"/>
        </w:rPr>
        <w:t xml:space="preserve">3x </w:t>
      </w:r>
      <w:r w:rsidR="009E7C4C" w:rsidRPr="0067238B">
        <w:rPr>
          <w:b/>
          <w:bCs/>
          <w:color w:val="0A2A37"/>
        </w:rPr>
        <w:t>VaV pracovník</w:t>
      </w:r>
      <w:r w:rsidR="00631361">
        <w:rPr>
          <w:b/>
          <w:bCs/>
          <w:color w:val="0A2A37"/>
        </w:rPr>
        <w:t xml:space="preserve"> odstraňování vodorovného dopravního značení</w:t>
      </w:r>
      <w:r w:rsidR="00EA3AFA" w:rsidRPr="0067238B">
        <w:rPr>
          <w:b/>
          <w:bCs/>
          <w:color w:val="0A2A37"/>
        </w:rPr>
        <w:t xml:space="preserve"> </w:t>
      </w:r>
      <w:r w:rsidRPr="0067238B">
        <w:rPr>
          <w:b/>
          <w:bCs/>
          <w:color w:val="0A2A37"/>
        </w:rPr>
        <w:t>–</w:t>
      </w:r>
      <w:r w:rsidRPr="0067238B">
        <w:rPr>
          <w:color w:val="0A2A37"/>
        </w:rPr>
        <w:t xml:space="preserve"> tito pracovníci se podílí na práci v týmu </w:t>
      </w:r>
      <w:r w:rsidR="00631361">
        <w:rPr>
          <w:color w:val="0A2A37"/>
        </w:rPr>
        <w:t>odstraňování VDZ následujícími pozicemi</w:t>
      </w:r>
      <w:r w:rsidRPr="0067238B">
        <w:rPr>
          <w:color w:val="0A2A37"/>
        </w:rPr>
        <w:t xml:space="preserve">: </w:t>
      </w:r>
      <w:r w:rsidR="004A119C" w:rsidRPr="0067238B">
        <w:rPr>
          <w:color w:val="0A2A37"/>
        </w:rPr>
        <w:t xml:space="preserve">VaV pracovník </w:t>
      </w:r>
      <w:r w:rsidR="00631361">
        <w:rPr>
          <w:color w:val="0A2A37"/>
        </w:rPr>
        <w:t>aplikace frézy,</w:t>
      </w:r>
      <w:r w:rsidRPr="0067238B">
        <w:rPr>
          <w:color w:val="0A2A37"/>
        </w:rPr>
        <w:t xml:space="preserve"> </w:t>
      </w:r>
      <w:r w:rsidR="004A119C" w:rsidRPr="0067238B">
        <w:rPr>
          <w:color w:val="0A2A37"/>
        </w:rPr>
        <w:t>VaV pracovník aplikace</w:t>
      </w:r>
      <w:r w:rsidRPr="0067238B">
        <w:rPr>
          <w:color w:val="0A2A37"/>
        </w:rPr>
        <w:t xml:space="preserve"> </w:t>
      </w:r>
      <w:r w:rsidR="00631361">
        <w:rPr>
          <w:color w:val="0A2A37"/>
        </w:rPr>
        <w:t>PeelJet a VaV pracovník aplikace vysokotlaké myčky</w:t>
      </w:r>
      <w:r w:rsidR="00C131A6" w:rsidRPr="0067238B">
        <w:rPr>
          <w:color w:val="0A2A37"/>
        </w:rPr>
        <w:t>.</w:t>
      </w:r>
    </w:p>
    <w:p w14:paraId="7688E4F7" w14:textId="226B9869" w:rsidR="00AF531D" w:rsidRPr="0067238B" w:rsidRDefault="00AF531D" w:rsidP="004A119C">
      <w:pPr>
        <w:pStyle w:val="Normln1"/>
        <w:numPr>
          <w:ilvl w:val="0"/>
          <w:numId w:val="13"/>
        </w:numPr>
        <w:spacing w:after="0" w:line="276" w:lineRule="auto"/>
        <w:rPr>
          <w:color w:val="0A2A37"/>
        </w:rPr>
      </w:pPr>
      <w:r w:rsidRPr="0067238B">
        <w:rPr>
          <w:b/>
          <w:bCs/>
          <w:color w:val="0A2A37"/>
        </w:rPr>
        <w:t xml:space="preserve">1x </w:t>
      </w:r>
      <w:r w:rsidR="00EA3AFA" w:rsidRPr="0067238B">
        <w:rPr>
          <w:b/>
          <w:bCs/>
          <w:color w:val="0A2A37"/>
        </w:rPr>
        <w:t>garant řešení</w:t>
      </w:r>
      <w:r w:rsidRPr="0067238B">
        <w:rPr>
          <w:b/>
          <w:bCs/>
          <w:color w:val="0A2A37"/>
        </w:rPr>
        <w:t xml:space="preserve"> </w:t>
      </w:r>
      <w:r w:rsidR="000A1A8E">
        <w:rPr>
          <w:b/>
          <w:bCs/>
          <w:color w:val="0A2A37"/>
        </w:rPr>
        <w:t>zvýšení bezpečnosti provozu na pozemních komunikacích pro cyklisty</w:t>
      </w:r>
      <w:r w:rsidRPr="0067238B">
        <w:rPr>
          <w:b/>
          <w:bCs/>
          <w:color w:val="0A2A37"/>
        </w:rPr>
        <w:t xml:space="preserve"> –</w:t>
      </w:r>
      <w:r w:rsidRPr="0067238B">
        <w:rPr>
          <w:color w:val="0A2A37"/>
        </w:rPr>
        <w:t xml:space="preserve"> je zodpovědný za </w:t>
      </w:r>
      <w:r w:rsidR="004A119C" w:rsidRPr="0067238B">
        <w:rPr>
          <w:color w:val="0A2A37"/>
        </w:rPr>
        <w:t>výstupy VaV aktivit</w:t>
      </w:r>
      <w:r w:rsidRPr="0067238B">
        <w:rPr>
          <w:color w:val="0A2A37"/>
        </w:rPr>
        <w:t xml:space="preserve"> pracovníků týmu</w:t>
      </w:r>
      <w:r w:rsidR="000A1A8E">
        <w:rPr>
          <w:color w:val="0A2A37"/>
        </w:rPr>
        <w:t xml:space="preserve"> bezpečnosti na dopravních komunikacích pro cyklisty</w:t>
      </w:r>
      <w:r w:rsidR="00C131A6" w:rsidRPr="0067238B">
        <w:rPr>
          <w:color w:val="0A2A37"/>
        </w:rPr>
        <w:t>.</w:t>
      </w:r>
    </w:p>
    <w:p w14:paraId="710CEA91" w14:textId="44CAB12D" w:rsidR="00AF531D" w:rsidRDefault="00D64186" w:rsidP="004A119C">
      <w:pPr>
        <w:pStyle w:val="Normln1"/>
        <w:numPr>
          <w:ilvl w:val="0"/>
          <w:numId w:val="13"/>
        </w:numPr>
        <w:spacing w:after="0" w:line="276" w:lineRule="auto"/>
        <w:rPr>
          <w:color w:val="0A2A37"/>
        </w:rPr>
      </w:pPr>
      <w:r>
        <w:rPr>
          <w:b/>
          <w:bCs/>
          <w:color w:val="0A2A37"/>
        </w:rPr>
        <w:t xml:space="preserve">1x </w:t>
      </w:r>
      <w:r w:rsidR="009E7C4C" w:rsidRPr="0067238B">
        <w:rPr>
          <w:b/>
          <w:bCs/>
          <w:color w:val="0A2A37"/>
        </w:rPr>
        <w:t>VaV</w:t>
      </w:r>
      <w:r w:rsidR="00AF531D" w:rsidRPr="0067238B">
        <w:rPr>
          <w:b/>
          <w:bCs/>
          <w:color w:val="0A2A37"/>
        </w:rPr>
        <w:t xml:space="preserve"> pracovník </w:t>
      </w:r>
      <w:r w:rsidR="00631361">
        <w:rPr>
          <w:b/>
          <w:bCs/>
          <w:color w:val="0A2A37"/>
        </w:rPr>
        <w:t>bezpečnosti na cyklostezkách</w:t>
      </w:r>
      <w:r w:rsidR="00C131A6" w:rsidRPr="0067238B">
        <w:rPr>
          <w:b/>
          <w:bCs/>
          <w:color w:val="0A2A37"/>
        </w:rPr>
        <w:t xml:space="preserve"> </w:t>
      </w:r>
      <w:r w:rsidR="00AF531D" w:rsidRPr="0067238B">
        <w:rPr>
          <w:b/>
          <w:bCs/>
          <w:color w:val="0A2A37"/>
        </w:rPr>
        <w:t>–</w:t>
      </w:r>
      <w:r w:rsidR="00631361">
        <w:rPr>
          <w:color w:val="0A2A37"/>
        </w:rPr>
        <w:t xml:space="preserve"> bud</w:t>
      </w:r>
      <w:r w:rsidR="00407455">
        <w:rPr>
          <w:color w:val="0A2A37"/>
        </w:rPr>
        <w:t>e se</w:t>
      </w:r>
      <w:r w:rsidR="00631361">
        <w:rPr>
          <w:color w:val="0A2A37"/>
        </w:rPr>
        <w:t xml:space="preserve"> podílet na</w:t>
      </w:r>
      <w:r w:rsidR="00407455">
        <w:rPr>
          <w:color w:val="0A2A37"/>
        </w:rPr>
        <w:t xml:space="preserve"> výzkumné části</w:t>
      </w:r>
      <w:r w:rsidR="00631361">
        <w:rPr>
          <w:color w:val="0A2A37"/>
        </w:rPr>
        <w:t xml:space="preserve"> </w:t>
      </w:r>
      <w:r w:rsidR="00407455">
        <w:rPr>
          <w:color w:val="0A2A37"/>
        </w:rPr>
        <w:t>nových řešení</w:t>
      </w:r>
      <w:r w:rsidR="00C131A6" w:rsidRPr="0067238B">
        <w:rPr>
          <w:color w:val="0A2A37"/>
        </w:rPr>
        <w:t>.</w:t>
      </w:r>
    </w:p>
    <w:p w14:paraId="2333EE26" w14:textId="2673B8DD" w:rsidR="005B6ACF" w:rsidRPr="0067238B" w:rsidRDefault="00D64186" w:rsidP="004A119C">
      <w:pPr>
        <w:pStyle w:val="Normln1"/>
        <w:numPr>
          <w:ilvl w:val="0"/>
          <w:numId w:val="13"/>
        </w:numPr>
        <w:spacing w:after="0" w:line="276" w:lineRule="auto"/>
        <w:rPr>
          <w:color w:val="0A2A37"/>
        </w:rPr>
      </w:pPr>
      <w:r>
        <w:rPr>
          <w:b/>
          <w:bCs/>
          <w:color w:val="0A2A37"/>
        </w:rPr>
        <w:t xml:space="preserve">1x </w:t>
      </w:r>
      <w:r w:rsidR="005B6ACF">
        <w:rPr>
          <w:b/>
          <w:bCs/>
          <w:color w:val="0A2A37"/>
        </w:rPr>
        <w:t xml:space="preserve">VaV pracovník, tester </w:t>
      </w:r>
      <w:r w:rsidR="005B6ACF">
        <w:rPr>
          <w:color w:val="0A2A37"/>
        </w:rPr>
        <w:t>– bude se podílet na ověřování parametrů jednotlivých dosažených výsledků projektu.</w:t>
      </w:r>
    </w:p>
    <w:p w14:paraId="7195E2F2" w14:textId="0D95799B" w:rsidR="00AF531D" w:rsidRPr="0067238B" w:rsidRDefault="00AF531D" w:rsidP="00302C0B">
      <w:pPr>
        <w:pStyle w:val="Normln1"/>
        <w:numPr>
          <w:ilvl w:val="0"/>
          <w:numId w:val="13"/>
        </w:numPr>
        <w:spacing w:line="276" w:lineRule="auto"/>
        <w:rPr>
          <w:color w:val="0A2A37"/>
        </w:rPr>
      </w:pPr>
      <w:r w:rsidRPr="0067238B">
        <w:rPr>
          <w:b/>
          <w:bCs/>
          <w:color w:val="0A2A37"/>
        </w:rPr>
        <w:t xml:space="preserve">1x </w:t>
      </w:r>
      <w:r w:rsidR="000D1DFA" w:rsidRPr="0067238B">
        <w:rPr>
          <w:b/>
          <w:bCs/>
          <w:color w:val="0A2A37"/>
        </w:rPr>
        <w:t>technik</w:t>
      </w:r>
      <w:r w:rsidR="00CC0D1F" w:rsidRPr="0067238B">
        <w:rPr>
          <w:b/>
          <w:bCs/>
          <w:color w:val="0A2A37"/>
        </w:rPr>
        <w:t xml:space="preserve"> </w:t>
      </w:r>
      <w:r w:rsidRPr="0067238B">
        <w:rPr>
          <w:b/>
          <w:bCs/>
          <w:color w:val="0A2A37"/>
        </w:rPr>
        <w:t>–</w:t>
      </w:r>
      <w:r w:rsidRPr="0067238B">
        <w:rPr>
          <w:color w:val="0A2A37"/>
        </w:rPr>
        <w:t xml:space="preserve"> tento pracovník bude </w:t>
      </w:r>
      <w:r w:rsidR="00407455">
        <w:rPr>
          <w:color w:val="0A2A37"/>
        </w:rPr>
        <w:t>realizovat zkušební zdrsňování nebezpečných úseků cyklostezek</w:t>
      </w:r>
      <w:r w:rsidRPr="0067238B">
        <w:rPr>
          <w:color w:val="0A2A37"/>
        </w:rPr>
        <w:t xml:space="preserve"> a</w:t>
      </w:r>
      <w:r w:rsidR="00407455">
        <w:rPr>
          <w:color w:val="0A2A37"/>
        </w:rPr>
        <w:t> </w:t>
      </w:r>
      <w:r w:rsidR="004A119C" w:rsidRPr="0067238B">
        <w:rPr>
          <w:color w:val="0A2A37"/>
        </w:rPr>
        <w:t>bude spolupracovat s VaV pracovníkem</w:t>
      </w:r>
      <w:r w:rsidRPr="0067238B">
        <w:rPr>
          <w:color w:val="0A2A37"/>
        </w:rPr>
        <w:t xml:space="preserve"> </w:t>
      </w:r>
      <w:r w:rsidR="00407455">
        <w:rPr>
          <w:color w:val="0A2A37"/>
        </w:rPr>
        <w:t>bezpečnosti na cyklostezkách</w:t>
      </w:r>
      <w:r w:rsidR="00C131A6" w:rsidRPr="0067238B">
        <w:rPr>
          <w:color w:val="0A2A37"/>
        </w:rPr>
        <w:t>.</w:t>
      </w:r>
    </w:p>
    <w:p w14:paraId="08C8ACE0" w14:textId="4B56F6DD" w:rsidR="005E0679" w:rsidRPr="0067238B" w:rsidRDefault="005E0679" w:rsidP="005C0673">
      <w:pPr>
        <w:pStyle w:val="Normln1"/>
        <w:spacing w:line="276" w:lineRule="auto"/>
        <w:rPr>
          <w:color w:val="0A2A37"/>
        </w:rPr>
      </w:pPr>
      <w:r w:rsidRPr="0067238B">
        <w:rPr>
          <w:color w:val="0A2A37"/>
          <w:u w:val="single"/>
        </w:rPr>
        <w:t>Mezi činnosti</w:t>
      </w:r>
      <w:r w:rsidR="00156191" w:rsidRPr="0067238B">
        <w:rPr>
          <w:color w:val="0A2A37"/>
          <w:u w:val="single"/>
        </w:rPr>
        <w:t xml:space="preserve"> pracovníků výzkumu a vývoje</w:t>
      </w:r>
      <w:r w:rsidR="0043094F" w:rsidRPr="0067238B">
        <w:rPr>
          <w:color w:val="0A2A37"/>
          <w:u w:val="single"/>
        </w:rPr>
        <w:t xml:space="preserve"> ve společnosti </w:t>
      </w:r>
      <w:r w:rsidR="00C32873" w:rsidRPr="0067238B">
        <w:rPr>
          <w:color w:val="0A2A37"/>
          <w:u w:val="single"/>
        </w:rPr>
        <w:t>Značky Morava, a.s.</w:t>
      </w:r>
      <w:r w:rsidRPr="0067238B">
        <w:rPr>
          <w:color w:val="0A2A37"/>
          <w:u w:val="single"/>
        </w:rPr>
        <w:t xml:space="preserve"> patří:</w:t>
      </w:r>
    </w:p>
    <w:p w14:paraId="159CD4C9" w14:textId="77777777" w:rsidR="005E0679" w:rsidRPr="0067238B" w:rsidRDefault="002847A1" w:rsidP="00302C0B">
      <w:pPr>
        <w:pStyle w:val="Normln1"/>
        <w:numPr>
          <w:ilvl w:val="0"/>
          <w:numId w:val="14"/>
        </w:numPr>
        <w:spacing w:after="0" w:line="276" w:lineRule="auto"/>
        <w:ind w:left="714" w:hanging="357"/>
        <w:rPr>
          <w:color w:val="0A2A37"/>
        </w:rPr>
      </w:pPr>
      <w:r w:rsidRPr="0067238B">
        <w:rPr>
          <w:color w:val="0A2A37"/>
        </w:rPr>
        <w:t>výzkum v oblasti</w:t>
      </w:r>
      <w:r w:rsidR="00D220A4" w:rsidRPr="0067238B">
        <w:rPr>
          <w:color w:val="0A2A37"/>
        </w:rPr>
        <w:t xml:space="preserve"> nových technologických řešení</w:t>
      </w:r>
      <w:r w:rsidRPr="0067238B">
        <w:rPr>
          <w:color w:val="0A2A37"/>
        </w:rPr>
        <w:t>,</w:t>
      </w:r>
    </w:p>
    <w:p w14:paraId="3C9BDA78" w14:textId="0C9636A3" w:rsidR="002847A1" w:rsidRPr="0067238B" w:rsidRDefault="002847A1" w:rsidP="00302C0B">
      <w:pPr>
        <w:pStyle w:val="Normln1"/>
        <w:numPr>
          <w:ilvl w:val="0"/>
          <w:numId w:val="14"/>
        </w:numPr>
        <w:spacing w:after="0" w:line="276" w:lineRule="auto"/>
        <w:ind w:left="714" w:hanging="357"/>
        <w:rPr>
          <w:color w:val="0A2A37"/>
        </w:rPr>
      </w:pPr>
      <w:r w:rsidRPr="0067238B">
        <w:rPr>
          <w:color w:val="0A2A37"/>
        </w:rPr>
        <w:t>vývoj nový</w:t>
      </w:r>
      <w:r w:rsidR="004A119C" w:rsidRPr="0067238B">
        <w:rPr>
          <w:color w:val="0A2A37"/>
        </w:rPr>
        <w:t>ch technologií včetně výroby výstupů projektu</w:t>
      </w:r>
      <w:r w:rsidRPr="0067238B">
        <w:rPr>
          <w:color w:val="0A2A37"/>
        </w:rPr>
        <w:t>,</w:t>
      </w:r>
    </w:p>
    <w:p w14:paraId="4218F0F4" w14:textId="300D1636" w:rsidR="005C6DF8" w:rsidRPr="0067238B" w:rsidRDefault="002847A1" w:rsidP="00302C0B">
      <w:pPr>
        <w:pStyle w:val="Normln1"/>
        <w:numPr>
          <w:ilvl w:val="0"/>
          <w:numId w:val="14"/>
        </w:numPr>
        <w:spacing w:after="0" w:line="276" w:lineRule="auto"/>
        <w:ind w:left="714" w:hanging="357"/>
        <w:rPr>
          <w:color w:val="0A2A37"/>
        </w:rPr>
      </w:pPr>
      <w:r w:rsidRPr="0067238B">
        <w:rPr>
          <w:color w:val="0A2A37"/>
        </w:rPr>
        <w:t xml:space="preserve">aplikace </w:t>
      </w:r>
      <w:r w:rsidR="00D21780" w:rsidRPr="0067238B">
        <w:rPr>
          <w:color w:val="0A2A37"/>
        </w:rPr>
        <w:t xml:space="preserve">získaných </w:t>
      </w:r>
      <w:r w:rsidRPr="0067238B">
        <w:rPr>
          <w:color w:val="0A2A37"/>
        </w:rPr>
        <w:t xml:space="preserve">poznatků </w:t>
      </w:r>
      <w:r w:rsidR="004A119C" w:rsidRPr="0067238B">
        <w:rPr>
          <w:color w:val="0A2A37"/>
        </w:rPr>
        <w:t>do výroby výstupů</w:t>
      </w:r>
      <w:r w:rsidR="0043094F" w:rsidRPr="0067238B">
        <w:rPr>
          <w:color w:val="0A2A37"/>
        </w:rPr>
        <w:t xml:space="preserve"> následných generací,</w:t>
      </w:r>
    </w:p>
    <w:p w14:paraId="612EBC5F" w14:textId="6FA573F0" w:rsidR="00EC23AB" w:rsidRPr="0067238B" w:rsidRDefault="00EC23AB" w:rsidP="004A119C">
      <w:pPr>
        <w:pStyle w:val="Normln1"/>
        <w:numPr>
          <w:ilvl w:val="0"/>
          <w:numId w:val="14"/>
        </w:numPr>
        <w:spacing w:line="276" w:lineRule="auto"/>
        <w:ind w:left="714" w:hanging="357"/>
        <w:rPr>
          <w:color w:val="0A2A37"/>
        </w:rPr>
      </w:pPr>
      <w:r w:rsidRPr="0067238B">
        <w:rPr>
          <w:color w:val="0A2A37"/>
        </w:rPr>
        <w:t>testování dílčích výstupů v</w:t>
      </w:r>
      <w:r w:rsidR="003F36D6" w:rsidRPr="0067238B">
        <w:rPr>
          <w:color w:val="0A2A37"/>
        </w:rPr>
        <w:t> rámci realizace předloženého projektu</w:t>
      </w:r>
      <w:r w:rsidR="00DD600B" w:rsidRPr="0067238B">
        <w:rPr>
          <w:color w:val="0A2A37"/>
        </w:rPr>
        <w:t>.</w:t>
      </w:r>
    </w:p>
    <w:p w14:paraId="4B73DCE7" w14:textId="4B94E779" w:rsidR="004A119C" w:rsidRPr="0067238B" w:rsidRDefault="004A119C" w:rsidP="004A119C">
      <w:pPr>
        <w:pStyle w:val="Normln1"/>
        <w:rPr>
          <w:color w:val="0A2A37"/>
        </w:rPr>
      </w:pPr>
      <w:r w:rsidRPr="0067238B">
        <w:rPr>
          <w:color w:val="0A2A37"/>
        </w:rPr>
        <w:t xml:space="preserve">Mimo výše uvedených VaV pracovníků žadatele budou do projektu </w:t>
      </w:r>
      <w:r w:rsidRPr="0067238B">
        <w:rPr>
          <w:b/>
          <w:color w:val="0A2A37"/>
        </w:rPr>
        <w:t>zapojeni i VaV pracovníci partnera projektu</w:t>
      </w:r>
      <w:r w:rsidRPr="0067238B">
        <w:rPr>
          <w:color w:val="0A2A37"/>
        </w:rPr>
        <w:t>, VŠB – TU</w:t>
      </w:r>
      <w:r w:rsidR="00205220" w:rsidRPr="0067238B">
        <w:rPr>
          <w:color w:val="0A2A37"/>
        </w:rPr>
        <w:t xml:space="preserve"> Ostrava</w:t>
      </w:r>
      <w:r w:rsidRPr="0067238B">
        <w:rPr>
          <w:color w:val="0A2A37"/>
        </w:rPr>
        <w:t xml:space="preserve">. Konkrétně se bude jednat o vedoucího VaV týmu, </w:t>
      </w:r>
      <w:r w:rsidR="00407455">
        <w:rPr>
          <w:color w:val="0A2A37"/>
        </w:rPr>
        <w:t>čtyři</w:t>
      </w:r>
      <w:r w:rsidRPr="0067238B">
        <w:rPr>
          <w:color w:val="0A2A37"/>
        </w:rPr>
        <w:t xml:space="preserve"> VaV pracovníky seniory a dva VaV pracovníky juniory.</w:t>
      </w:r>
    </w:p>
    <w:p w14:paraId="71A4A69E" w14:textId="5A5FE94B" w:rsidR="007B5420" w:rsidRPr="0067238B" w:rsidRDefault="007B5420" w:rsidP="00364BC3">
      <w:pPr>
        <w:pStyle w:val="Normln1"/>
        <w:spacing w:before="240" w:line="276" w:lineRule="auto"/>
        <w:rPr>
          <w:b/>
          <w:color w:val="C50540"/>
        </w:rPr>
      </w:pPr>
      <w:r w:rsidRPr="0067238B">
        <w:rPr>
          <w:b/>
          <w:color w:val="C50540"/>
        </w:rPr>
        <w:t>Zpracovatel a konzultant žádosti o dotaci</w:t>
      </w:r>
    </w:p>
    <w:p w14:paraId="5498F2D5" w14:textId="4E4B756D" w:rsidR="007B5420" w:rsidRPr="0067238B" w:rsidRDefault="00B773F8" w:rsidP="0087102C">
      <w:pPr>
        <w:pStyle w:val="Normln1"/>
        <w:spacing w:line="276" w:lineRule="auto"/>
        <w:rPr>
          <w:color w:val="0A2A37"/>
        </w:rPr>
      </w:pPr>
      <w:r w:rsidRPr="0067238B">
        <w:rPr>
          <w:b/>
          <w:color w:val="0A2A37"/>
        </w:rPr>
        <w:t xml:space="preserve">Ing. </w:t>
      </w:r>
      <w:r w:rsidR="00CC0D1F" w:rsidRPr="0067238B">
        <w:rPr>
          <w:b/>
          <w:color w:val="0A2A37"/>
        </w:rPr>
        <w:t>Tomáš Vyskot</w:t>
      </w:r>
      <w:r w:rsidR="00364BC3" w:rsidRPr="0067238B">
        <w:rPr>
          <w:color w:val="0A2A37"/>
        </w:rPr>
        <w:t xml:space="preserve"> j</w:t>
      </w:r>
      <w:r w:rsidR="007B5420" w:rsidRPr="0067238B">
        <w:rPr>
          <w:color w:val="0A2A37"/>
        </w:rPr>
        <w:t xml:space="preserve">e </w:t>
      </w:r>
      <w:r w:rsidR="00364BC3" w:rsidRPr="0067238B">
        <w:rPr>
          <w:color w:val="0A2A37"/>
        </w:rPr>
        <w:t>z</w:t>
      </w:r>
      <w:r w:rsidR="007B5420" w:rsidRPr="0067238B">
        <w:rPr>
          <w:color w:val="0A2A37"/>
        </w:rPr>
        <w:t xml:space="preserve">odpovědný za zpracování a odeslání žádosti o podporu, včetně všech povinných příloh dle platných podmínek pro program APLIKACE – </w:t>
      </w:r>
      <w:r w:rsidR="00014C3E" w:rsidRPr="0067238B">
        <w:rPr>
          <w:color w:val="0A2A37"/>
        </w:rPr>
        <w:t>V</w:t>
      </w:r>
      <w:r w:rsidR="00E53819" w:rsidRPr="0067238B">
        <w:rPr>
          <w:color w:val="0A2A37"/>
        </w:rPr>
        <w:t>I</w:t>
      </w:r>
      <w:r w:rsidR="0067238B" w:rsidRPr="0067238B">
        <w:rPr>
          <w:color w:val="0A2A37"/>
        </w:rPr>
        <w:t>I</w:t>
      </w:r>
      <w:r w:rsidR="00014C3E" w:rsidRPr="0067238B">
        <w:rPr>
          <w:color w:val="0A2A37"/>
        </w:rPr>
        <w:t>I</w:t>
      </w:r>
      <w:r w:rsidR="007B5420" w:rsidRPr="0067238B">
        <w:rPr>
          <w:color w:val="0A2A37"/>
        </w:rPr>
        <w:t>.</w:t>
      </w:r>
      <w:r w:rsidR="00156191" w:rsidRPr="0067238B">
        <w:rPr>
          <w:color w:val="0A2A37"/>
        </w:rPr>
        <w:t> </w:t>
      </w:r>
      <w:r w:rsidR="00D220A4" w:rsidRPr="0067238B">
        <w:rPr>
          <w:color w:val="0A2A37"/>
        </w:rPr>
        <w:t>V</w:t>
      </w:r>
      <w:r w:rsidR="007B5420" w:rsidRPr="0067238B">
        <w:rPr>
          <w:color w:val="0A2A37"/>
        </w:rPr>
        <w:t xml:space="preserve">ýzva, </w:t>
      </w:r>
      <w:r w:rsidR="00332719" w:rsidRPr="0067238B">
        <w:rPr>
          <w:color w:val="0A2A37"/>
        </w:rPr>
        <w:t>s účinnou spoluprací</w:t>
      </w:r>
      <w:r w:rsidR="007B5420" w:rsidRPr="0067238B">
        <w:rPr>
          <w:color w:val="0A2A37"/>
        </w:rPr>
        <w:t>. Zpracovatel intenzivně komunikuje se všemi členy projektového týmu, zejména pak s hlavním manažerem projektu, kterému je přímo podřízen.</w:t>
      </w:r>
    </w:p>
    <w:p w14:paraId="2AE389E0" w14:textId="088C2B8C" w:rsidR="00F71835" w:rsidRPr="00E82DA5" w:rsidRDefault="00F71835" w:rsidP="0087102C">
      <w:pPr>
        <w:pStyle w:val="Normln1"/>
        <w:spacing w:line="276" w:lineRule="auto"/>
        <w:rPr>
          <w:color w:val="0A2A37"/>
        </w:rPr>
      </w:pPr>
      <w:r w:rsidRPr="00E82DA5">
        <w:rPr>
          <w:color w:val="0A2A37"/>
          <w:u w:val="single"/>
        </w:rPr>
        <w:t>Zpracovatel žádosti o podporu má tuto zodpovědnost</w:t>
      </w:r>
      <w:r w:rsidRPr="00E82DA5">
        <w:rPr>
          <w:color w:val="0A2A37"/>
        </w:rPr>
        <w:t>:</w:t>
      </w:r>
    </w:p>
    <w:p w14:paraId="046F4CBD" w14:textId="3FE4B1A3" w:rsidR="00F71835" w:rsidRPr="00E82DA5" w:rsidRDefault="00F71835" w:rsidP="00302C0B">
      <w:pPr>
        <w:pStyle w:val="Normln1"/>
        <w:numPr>
          <w:ilvl w:val="0"/>
          <w:numId w:val="14"/>
        </w:numPr>
        <w:spacing w:after="0" w:line="276" w:lineRule="auto"/>
        <w:rPr>
          <w:color w:val="0A2A37"/>
        </w:rPr>
      </w:pPr>
      <w:r w:rsidRPr="00E82DA5">
        <w:rPr>
          <w:color w:val="0A2A37"/>
        </w:rPr>
        <w:t>dohled nad kompletním odevzdáním žádosti v systému, a to v souladu s platnou metodikou V</w:t>
      </w:r>
      <w:r w:rsidR="00E53819" w:rsidRPr="00E82DA5">
        <w:rPr>
          <w:color w:val="0A2A37"/>
        </w:rPr>
        <w:t>I</w:t>
      </w:r>
      <w:r w:rsidR="0067238B" w:rsidRPr="00E82DA5">
        <w:rPr>
          <w:color w:val="0A2A37"/>
        </w:rPr>
        <w:t>I</w:t>
      </w:r>
      <w:r w:rsidRPr="00E82DA5">
        <w:rPr>
          <w:color w:val="0A2A37"/>
        </w:rPr>
        <w:t>I. Výzvy programu Aplikace,</w:t>
      </w:r>
    </w:p>
    <w:p w14:paraId="35815AA0" w14:textId="07C94750" w:rsidR="00570454" w:rsidRPr="00E82DA5" w:rsidRDefault="00F71835" w:rsidP="004A119C">
      <w:pPr>
        <w:pStyle w:val="Normln1"/>
        <w:numPr>
          <w:ilvl w:val="0"/>
          <w:numId w:val="14"/>
        </w:numPr>
        <w:spacing w:line="276" w:lineRule="auto"/>
        <w:rPr>
          <w:color w:val="0A2A37"/>
        </w:rPr>
      </w:pPr>
      <w:r w:rsidRPr="00E82DA5">
        <w:rPr>
          <w:color w:val="0A2A37"/>
        </w:rPr>
        <w:t>dohled nad řádným plněním projektových aktivit dle platného harmonogramu projektu a plněním z hlediska výdajů projektu dle pravidel stanovených Poskytovatelem dotace.</w:t>
      </w:r>
    </w:p>
    <w:p w14:paraId="2A6D62D7" w14:textId="77777777" w:rsidR="00F63BC4" w:rsidRDefault="00F63BC4">
      <w:pPr>
        <w:tabs>
          <w:tab w:val="clear" w:pos="1814"/>
          <w:tab w:val="clear" w:pos="3856"/>
        </w:tabs>
        <w:spacing w:line="276" w:lineRule="auto"/>
        <w:jc w:val="left"/>
        <w:rPr>
          <w:b/>
          <w:color w:val="C50540"/>
          <w:sz w:val="26"/>
          <w:szCs w:val="28"/>
        </w:rPr>
      </w:pPr>
      <w:bookmarkStart w:id="70" w:name="_Ref443053653"/>
      <w:bookmarkStart w:id="71" w:name="_Toc443900691"/>
      <w:r>
        <w:br w:type="page"/>
      </w:r>
    </w:p>
    <w:p w14:paraId="0AA8C3E7" w14:textId="5AA29650" w:rsidR="007466A7" w:rsidRPr="004E26DE" w:rsidRDefault="007466A7" w:rsidP="00594F25">
      <w:pPr>
        <w:pStyle w:val="Nadpis2rovn"/>
        <w:ind w:left="284" w:hanging="284"/>
      </w:pPr>
      <w:bookmarkStart w:id="72" w:name="_Ref57963477"/>
      <w:bookmarkStart w:id="73" w:name="_Toc57964332"/>
      <w:r w:rsidRPr="004E26DE">
        <w:lastRenderedPageBreak/>
        <w:t>Odborná způsobilost k řešení projektu</w:t>
      </w:r>
      <w:bookmarkEnd w:id="70"/>
      <w:bookmarkEnd w:id="71"/>
      <w:bookmarkEnd w:id="72"/>
      <w:bookmarkEnd w:id="73"/>
    </w:p>
    <w:p w14:paraId="07702553" w14:textId="77777777" w:rsidR="007466A7" w:rsidRPr="004E26DE" w:rsidRDefault="00156191" w:rsidP="00594F25">
      <w:pPr>
        <w:pStyle w:val="Nadpis3rovn"/>
        <w:ind w:left="284" w:hanging="284"/>
      </w:pPr>
      <w:r w:rsidRPr="004E26DE">
        <w:t xml:space="preserve"> </w:t>
      </w:r>
      <w:bookmarkStart w:id="74" w:name="_Toc443900692"/>
      <w:bookmarkStart w:id="75" w:name="_Ref26521708"/>
      <w:bookmarkStart w:id="76" w:name="_Toc57964333"/>
      <w:r w:rsidR="007466A7" w:rsidRPr="004E26DE">
        <w:t>Složení řešitelského týmu</w:t>
      </w:r>
      <w:bookmarkEnd w:id="74"/>
      <w:bookmarkEnd w:id="75"/>
      <w:bookmarkEnd w:id="76"/>
    </w:p>
    <w:p w14:paraId="7454A1AA" w14:textId="349A2095" w:rsidR="00BE4743" w:rsidRPr="004E26DE" w:rsidRDefault="003D7E34" w:rsidP="00D365AD">
      <w:pPr>
        <w:spacing w:after="120" w:line="276" w:lineRule="auto"/>
      </w:pPr>
      <w:r w:rsidRPr="004E26DE">
        <w:t xml:space="preserve">Pro sestavení projektového týmu, jenž nese plnou zodpovědnost za přípravu i následnou realizaci projektu, </w:t>
      </w:r>
      <w:r w:rsidRPr="004E26DE">
        <w:rPr>
          <w:b/>
        </w:rPr>
        <w:t>byly stěžejními již nabyté zkušenosti s realizací předchozích projektů</w:t>
      </w:r>
      <w:r w:rsidRPr="004E26DE">
        <w:t>. Konkrétní kompetence jednotlivých členů týmu byly striktně rozděleny pro zachování efektivní organizace a spoluprác</w:t>
      </w:r>
      <w:r w:rsidR="003B446B" w:rsidRPr="004E26DE">
        <w:t>e</w:t>
      </w:r>
      <w:r w:rsidRPr="004E26DE">
        <w:t xml:space="preserve"> v rámci týmu. </w:t>
      </w:r>
      <w:r w:rsidR="00DA0BE2" w:rsidRPr="004E26DE">
        <w:rPr>
          <w:b/>
        </w:rPr>
        <w:t>Vedoucím řešitelského týmu a hlavním garantem řešení</w:t>
      </w:r>
      <w:r w:rsidRPr="004E26DE">
        <w:rPr>
          <w:b/>
        </w:rPr>
        <w:t xml:space="preserve"> </w:t>
      </w:r>
      <w:r w:rsidR="007C049F" w:rsidRPr="004E26DE">
        <w:rPr>
          <w:b/>
        </w:rPr>
        <w:t>předkládaného projektu</w:t>
      </w:r>
      <w:r w:rsidRPr="004E26DE">
        <w:rPr>
          <w:b/>
        </w:rPr>
        <w:t xml:space="preserve"> je</w:t>
      </w:r>
      <w:r w:rsidR="008B354F" w:rsidRPr="004E26DE">
        <w:rPr>
          <w:b/>
        </w:rPr>
        <w:t xml:space="preserve"> </w:t>
      </w:r>
      <w:r w:rsidR="004A119C" w:rsidRPr="004E26DE">
        <w:rPr>
          <w:b/>
        </w:rPr>
        <w:t xml:space="preserve">Ing. </w:t>
      </w:r>
      <w:r w:rsidR="00F63BC4">
        <w:rPr>
          <w:b/>
        </w:rPr>
        <w:t>Renáta Pluháčková</w:t>
      </w:r>
      <w:r w:rsidR="004A119C" w:rsidRPr="004E26DE">
        <w:rPr>
          <w:b/>
        </w:rPr>
        <w:t xml:space="preserve">. </w:t>
      </w:r>
      <w:r w:rsidRPr="004E26DE">
        <w:t>Je</w:t>
      </w:r>
      <w:r w:rsidR="00F63BC4">
        <w:t>jí</w:t>
      </w:r>
      <w:r w:rsidRPr="004E26DE">
        <w:t xml:space="preserve"> kompetence spolu s funkcemi a odpovědnostmi osta</w:t>
      </w:r>
      <w:r w:rsidR="003B446B" w:rsidRPr="004E26DE">
        <w:t>tních členů projektového týmu js</w:t>
      </w:r>
      <w:r w:rsidRPr="004E26DE">
        <w:t xml:space="preserve">ou </w:t>
      </w:r>
      <w:r w:rsidR="00F63BC4">
        <w:t>po</w:t>
      </w:r>
      <w:r w:rsidR="00131FE3">
        <w:t>p</w:t>
      </w:r>
      <w:r w:rsidR="00F63BC4">
        <w:t>sány</w:t>
      </w:r>
      <w:r w:rsidRPr="004E26DE">
        <w:t xml:space="preserve"> v následující tabulce.</w:t>
      </w:r>
    </w:p>
    <w:p w14:paraId="6DCADFA8" w14:textId="63E8F1E7" w:rsidR="003D7E34" w:rsidRPr="004E26DE" w:rsidRDefault="005C2F0D" w:rsidP="005C2F0D">
      <w:pPr>
        <w:pStyle w:val="Titulek"/>
        <w:rPr>
          <w:color w:val="0A2A37"/>
        </w:rPr>
      </w:pPr>
      <w:bookmarkStart w:id="77" w:name="_Toc57974125"/>
      <w:bookmarkStart w:id="78" w:name="_Hlk26521144"/>
      <w:r w:rsidRPr="004E26DE">
        <w:rPr>
          <w:color w:val="0A2A37"/>
        </w:rPr>
        <w:t xml:space="preserve">Tabulka </w:t>
      </w:r>
      <w:r w:rsidR="00E85403" w:rsidRPr="004E26DE">
        <w:rPr>
          <w:noProof/>
          <w:color w:val="0A2A37"/>
        </w:rPr>
        <w:fldChar w:fldCharType="begin"/>
      </w:r>
      <w:r w:rsidR="00E85403" w:rsidRPr="004E26DE">
        <w:rPr>
          <w:noProof/>
          <w:color w:val="0A2A37"/>
        </w:rPr>
        <w:instrText xml:space="preserve"> SEQ Tabulka \* ARABIC </w:instrText>
      </w:r>
      <w:r w:rsidR="00E85403" w:rsidRPr="004E26DE">
        <w:rPr>
          <w:noProof/>
          <w:color w:val="0A2A37"/>
        </w:rPr>
        <w:fldChar w:fldCharType="separate"/>
      </w:r>
      <w:r w:rsidR="00E00B9C">
        <w:rPr>
          <w:noProof/>
          <w:color w:val="0A2A37"/>
        </w:rPr>
        <w:t>6</w:t>
      </w:r>
      <w:r w:rsidR="00E85403" w:rsidRPr="004E26DE">
        <w:rPr>
          <w:noProof/>
          <w:color w:val="0A2A37"/>
        </w:rPr>
        <w:fldChar w:fldCharType="end"/>
      </w:r>
      <w:r w:rsidR="00156191" w:rsidRPr="004E26DE">
        <w:rPr>
          <w:color w:val="0A2A37"/>
        </w:rPr>
        <w:t>:</w:t>
      </w:r>
      <w:r w:rsidR="003D7E34" w:rsidRPr="004E26DE">
        <w:rPr>
          <w:color w:val="0A2A37"/>
        </w:rPr>
        <w:t xml:space="preserve"> Složení a kompetence členů řešitelského týmu</w:t>
      </w:r>
      <w:bookmarkEnd w:id="77"/>
    </w:p>
    <w:tbl>
      <w:tblPr>
        <w:tblStyle w:val="Mkatabulky"/>
        <w:tblW w:w="4950" w:type="pct"/>
        <w:tblLook w:val="04A0" w:firstRow="1" w:lastRow="0" w:firstColumn="1" w:lastColumn="0" w:noHBand="0" w:noVBand="1"/>
      </w:tblPr>
      <w:tblGrid>
        <w:gridCol w:w="2411"/>
        <w:gridCol w:w="2693"/>
        <w:gridCol w:w="4718"/>
      </w:tblGrid>
      <w:tr w:rsidR="003D7E34" w:rsidRPr="004E26DE" w14:paraId="3705ADD1" w14:textId="77777777" w:rsidTr="003E1DEE">
        <w:trPr>
          <w:trHeight w:val="340"/>
        </w:trPr>
        <w:tc>
          <w:tcPr>
            <w:tcW w:w="1227" w:type="pct"/>
            <w:tcBorders>
              <w:top w:val="single" w:sz="18" w:space="0" w:color="0A2A37"/>
              <w:left w:val="nil"/>
              <w:bottom w:val="single" w:sz="18" w:space="0" w:color="0A2A37"/>
              <w:right w:val="single" w:sz="18" w:space="0" w:color="0A2A37"/>
            </w:tcBorders>
            <w:vAlign w:val="center"/>
          </w:tcPr>
          <w:p w14:paraId="1AF31543" w14:textId="77777777" w:rsidR="003D7E34" w:rsidRPr="004E26DE" w:rsidRDefault="003D7E34" w:rsidP="00D220A4">
            <w:pPr>
              <w:pStyle w:val="Normln1"/>
              <w:spacing w:after="0" w:line="240" w:lineRule="auto"/>
              <w:jc w:val="left"/>
              <w:rPr>
                <w:b/>
                <w:color w:val="C50540"/>
                <w:sz w:val="20"/>
              </w:rPr>
            </w:pPr>
            <w:r w:rsidRPr="004E26DE">
              <w:rPr>
                <w:b/>
                <w:color w:val="C50540"/>
                <w:sz w:val="20"/>
              </w:rPr>
              <w:t>Funkce člena týmu</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7A836E19" w14:textId="77777777" w:rsidR="003D7E34" w:rsidRPr="004E26DE" w:rsidRDefault="003D7E34" w:rsidP="00D220A4">
            <w:pPr>
              <w:pStyle w:val="Normln1"/>
              <w:spacing w:after="0" w:line="240" w:lineRule="auto"/>
              <w:jc w:val="left"/>
              <w:rPr>
                <w:b/>
                <w:color w:val="C50540"/>
                <w:sz w:val="20"/>
              </w:rPr>
            </w:pPr>
            <w:r w:rsidRPr="004E26DE">
              <w:rPr>
                <w:b/>
                <w:color w:val="C50540"/>
                <w:sz w:val="20"/>
              </w:rPr>
              <w:t>Zodpovědná osoba</w:t>
            </w:r>
          </w:p>
        </w:tc>
        <w:tc>
          <w:tcPr>
            <w:tcW w:w="2402" w:type="pct"/>
            <w:tcBorders>
              <w:top w:val="single" w:sz="18" w:space="0" w:color="0A2A37"/>
              <w:left w:val="single" w:sz="18" w:space="0" w:color="0A2A37"/>
              <w:bottom w:val="single" w:sz="18" w:space="0" w:color="0A2A37"/>
              <w:right w:val="nil"/>
            </w:tcBorders>
            <w:vAlign w:val="center"/>
          </w:tcPr>
          <w:p w14:paraId="1F23AF38" w14:textId="77777777" w:rsidR="003D7E34" w:rsidRPr="004E26DE" w:rsidRDefault="003D7E34" w:rsidP="00D220A4">
            <w:pPr>
              <w:pStyle w:val="Normln1"/>
              <w:spacing w:after="0" w:line="240" w:lineRule="auto"/>
              <w:jc w:val="left"/>
              <w:rPr>
                <w:b/>
                <w:color w:val="C50540"/>
                <w:sz w:val="20"/>
              </w:rPr>
            </w:pPr>
            <w:r w:rsidRPr="004E26DE">
              <w:rPr>
                <w:b/>
                <w:color w:val="C50540"/>
                <w:sz w:val="20"/>
              </w:rPr>
              <w:t>Kompetence členů</w:t>
            </w:r>
          </w:p>
        </w:tc>
      </w:tr>
      <w:tr w:rsidR="00F27C43" w:rsidRPr="004E26DE" w14:paraId="447A991B" w14:textId="77777777" w:rsidTr="003E1DEE">
        <w:trPr>
          <w:trHeight w:val="340"/>
        </w:trPr>
        <w:tc>
          <w:tcPr>
            <w:tcW w:w="1227" w:type="pct"/>
            <w:tcBorders>
              <w:top w:val="single" w:sz="18" w:space="0" w:color="0A2A37"/>
              <w:left w:val="nil"/>
              <w:bottom w:val="single" w:sz="18" w:space="0" w:color="0A2A37"/>
              <w:right w:val="single" w:sz="18" w:space="0" w:color="0A2A37"/>
            </w:tcBorders>
            <w:vAlign w:val="center"/>
          </w:tcPr>
          <w:p w14:paraId="0B8300E4" w14:textId="40D10674" w:rsidR="00F27C43" w:rsidRPr="004E26DE" w:rsidRDefault="00F27C43" w:rsidP="00F27C43">
            <w:pPr>
              <w:pStyle w:val="Normln1"/>
              <w:spacing w:after="0" w:line="240" w:lineRule="auto"/>
              <w:jc w:val="left"/>
              <w:rPr>
                <w:b/>
                <w:color w:val="C50540"/>
                <w:sz w:val="20"/>
              </w:rPr>
            </w:pPr>
            <w:r w:rsidRPr="004E26DE">
              <w:rPr>
                <w:b/>
                <w:color w:val="C50540"/>
                <w:sz w:val="20"/>
              </w:rPr>
              <w:t xml:space="preserve">Vedoucí </w:t>
            </w:r>
            <w:r w:rsidR="003D7536" w:rsidRPr="004E26DE">
              <w:rPr>
                <w:b/>
                <w:color w:val="C50540"/>
                <w:sz w:val="20"/>
              </w:rPr>
              <w:t xml:space="preserve">VaV </w:t>
            </w:r>
            <w:r w:rsidRPr="004E26DE">
              <w:rPr>
                <w:b/>
                <w:color w:val="C50540"/>
                <w:sz w:val="20"/>
              </w:rPr>
              <w:t>týmu</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721687C5" w14:textId="77777777" w:rsidR="00F27C43" w:rsidRPr="004E26DE" w:rsidRDefault="00F27C43" w:rsidP="00F27C43">
            <w:pPr>
              <w:pStyle w:val="Normln1"/>
              <w:spacing w:after="0" w:line="240" w:lineRule="auto"/>
              <w:jc w:val="left"/>
              <w:rPr>
                <w:b/>
                <w:color w:val="0A2A37"/>
                <w:sz w:val="20"/>
              </w:rPr>
            </w:pPr>
          </w:p>
          <w:p w14:paraId="5FD8F7C4" w14:textId="47DE4216" w:rsidR="00F27C43" w:rsidRPr="004E26DE" w:rsidRDefault="00F27C43" w:rsidP="00F27C43">
            <w:pPr>
              <w:pStyle w:val="Normln1"/>
              <w:spacing w:after="0" w:line="240" w:lineRule="auto"/>
              <w:jc w:val="left"/>
              <w:rPr>
                <w:b/>
                <w:color w:val="0A2A37"/>
                <w:sz w:val="20"/>
              </w:rPr>
            </w:pPr>
            <w:r w:rsidRPr="004E26DE">
              <w:rPr>
                <w:b/>
                <w:color w:val="0A2A37"/>
                <w:sz w:val="20"/>
              </w:rPr>
              <w:t xml:space="preserve">Ing. </w:t>
            </w:r>
            <w:r w:rsidR="00131FE3">
              <w:rPr>
                <w:b/>
                <w:color w:val="0A2A37"/>
                <w:sz w:val="20"/>
              </w:rPr>
              <w:t>Renáta Pluháčková</w:t>
            </w:r>
          </w:p>
          <w:p w14:paraId="21A609B3" w14:textId="72546735" w:rsidR="00F27C43" w:rsidRPr="004E26DE" w:rsidRDefault="00AE0536" w:rsidP="00F27C43">
            <w:pPr>
              <w:pStyle w:val="Normln1"/>
              <w:spacing w:after="0" w:line="240" w:lineRule="auto"/>
              <w:jc w:val="left"/>
              <w:rPr>
                <w:color w:val="0A2A37"/>
                <w:sz w:val="20"/>
              </w:rPr>
            </w:pPr>
            <w:r w:rsidRPr="004E26DE">
              <w:rPr>
                <w:color w:val="0A2A37"/>
                <w:sz w:val="20"/>
              </w:rPr>
              <w:t xml:space="preserve">1. </w:t>
            </w:r>
            <w:r w:rsidR="00131FE3">
              <w:rPr>
                <w:color w:val="0A2A37"/>
                <w:sz w:val="20"/>
              </w:rPr>
              <w:t>1</w:t>
            </w:r>
            <w:r w:rsidRPr="004E26DE">
              <w:rPr>
                <w:color w:val="0A2A37"/>
                <w:sz w:val="20"/>
              </w:rPr>
              <w:t>. 202</w:t>
            </w:r>
            <w:r w:rsidR="00131FE3">
              <w:rPr>
                <w:color w:val="0A2A37"/>
                <w:sz w:val="20"/>
              </w:rPr>
              <w:t>1</w:t>
            </w:r>
            <w:r w:rsidRPr="004E26DE">
              <w:rPr>
                <w:color w:val="0A2A37"/>
                <w:sz w:val="20"/>
              </w:rPr>
              <w:t xml:space="preserve"> – 3</w:t>
            </w:r>
            <w:r w:rsidR="00131FE3">
              <w:rPr>
                <w:color w:val="0A2A37"/>
                <w:sz w:val="20"/>
              </w:rPr>
              <w:t>1</w:t>
            </w:r>
            <w:r w:rsidRPr="004E26DE">
              <w:rPr>
                <w:color w:val="0A2A37"/>
                <w:sz w:val="20"/>
              </w:rPr>
              <w:t xml:space="preserve">. </w:t>
            </w:r>
            <w:r w:rsidR="00131FE3">
              <w:rPr>
                <w:color w:val="0A2A37"/>
                <w:sz w:val="20"/>
              </w:rPr>
              <w:t>12</w:t>
            </w:r>
            <w:r w:rsidR="00091CC0" w:rsidRPr="004E26DE">
              <w:rPr>
                <w:color w:val="0A2A37"/>
                <w:sz w:val="20"/>
              </w:rPr>
              <w:t>. 2022</w:t>
            </w:r>
          </w:p>
          <w:p w14:paraId="79CED64A" w14:textId="1740E082" w:rsidR="00F27C43" w:rsidRPr="004E26DE" w:rsidRDefault="00F27C43" w:rsidP="00F27C43">
            <w:pPr>
              <w:pStyle w:val="Normln1"/>
              <w:spacing w:after="0" w:line="240" w:lineRule="auto"/>
              <w:jc w:val="left"/>
              <w:rPr>
                <w:color w:val="0A2A37"/>
                <w:sz w:val="20"/>
              </w:rPr>
            </w:pPr>
            <w:r w:rsidRPr="004E26DE">
              <w:rPr>
                <w:color w:val="0A2A37"/>
                <w:sz w:val="20"/>
              </w:rPr>
              <w:t xml:space="preserve">úvazek </w:t>
            </w:r>
            <w:r w:rsidR="00E051BC" w:rsidRPr="004E26DE">
              <w:rPr>
                <w:color w:val="0A2A37"/>
                <w:sz w:val="20"/>
              </w:rPr>
              <w:t>0,30</w:t>
            </w:r>
          </w:p>
          <w:p w14:paraId="33B42811" w14:textId="5CAFD05A" w:rsidR="00F27C43" w:rsidRPr="004E26DE" w:rsidRDefault="00F27C43" w:rsidP="00F27C43">
            <w:pPr>
              <w:pStyle w:val="Normln1"/>
              <w:spacing w:after="0" w:line="240" w:lineRule="auto"/>
              <w:jc w:val="left"/>
              <w:rPr>
                <w:color w:val="0A2A37"/>
                <w:sz w:val="20"/>
              </w:rPr>
            </w:pPr>
          </w:p>
        </w:tc>
        <w:tc>
          <w:tcPr>
            <w:tcW w:w="2402" w:type="pct"/>
            <w:tcBorders>
              <w:top w:val="single" w:sz="18" w:space="0" w:color="0A2A37"/>
              <w:left w:val="single" w:sz="18" w:space="0" w:color="0A2A37"/>
              <w:bottom w:val="single" w:sz="18" w:space="0" w:color="0A2A37"/>
              <w:right w:val="nil"/>
            </w:tcBorders>
            <w:vAlign w:val="center"/>
          </w:tcPr>
          <w:p w14:paraId="6C732314" w14:textId="43D816E4" w:rsidR="00A2398C" w:rsidRPr="004E26DE" w:rsidRDefault="00E92DEA" w:rsidP="00F27C43">
            <w:pPr>
              <w:pStyle w:val="Normln1"/>
              <w:numPr>
                <w:ilvl w:val="0"/>
                <w:numId w:val="5"/>
              </w:numPr>
              <w:spacing w:after="0" w:line="240" w:lineRule="auto"/>
              <w:rPr>
                <w:color w:val="0A2A37"/>
                <w:sz w:val="20"/>
              </w:rPr>
            </w:pPr>
            <w:r w:rsidRPr="004E26DE">
              <w:rPr>
                <w:color w:val="0A2A37"/>
                <w:sz w:val="20"/>
              </w:rPr>
              <w:t>Vedoucí řešitelského týmu projektu.</w:t>
            </w:r>
          </w:p>
          <w:p w14:paraId="6879DA0F" w14:textId="77777777" w:rsidR="00F27C43" w:rsidRPr="004E26DE" w:rsidRDefault="00F27C43" w:rsidP="00F27C43">
            <w:pPr>
              <w:pStyle w:val="Normln1"/>
              <w:numPr>
                <w:ilvl w:val="0"/>
                <w:numId w:val="5"/>
              </w:numPr>
              <w:spacing w:after="0" w:line="240" w:lineRule="auto"/>
              <w:rPr>
                <w:color w:val="0A2A37"/>
                <w:sz w:val="20"/>
              </w:rPr>
            </w:pPr>
            <w:r w:rsidRPr="004E26DE">
              <w:rPr>
                <w:color w:val="0A2A37"/>
                <w:sz w:val="20"/>
              </w:rPr>
              <w:t>Odpovědnost za projekt z hlediska naplnění výzkumně-vývojových cílů.</w:t>
            </w:r>
          </w:p>
          <w:p w14:paraId="67FFE4E3" w14:textId="77777777" w:rsidR="00E92DEA" w:rsidRPr="004E26DE" w:rsidRDefault="00E92DEA" w:rsidP="00E92DEA">
            <w:pPr>
              <w:pStyle w:val="Odstavecseseznamem"/>
              <w:numPr>
                <w:ilvl w:val="0"/>
                <w:numId w:val="5"/>
              </w:numPr>
              <w:rPr>
                <w:sz w:val="20"/>
                <w:szCs w:val="28"/>
              </w:rPr>
            </w:pPr>
            <w:r w:rsidRPr="004E26DE">
              <w:rPr>
                <w:sz w:val="20"/>
                <w:szCs w:val="28"/>
              </w:rPr>
              <w:t>Dohlíží na dodržení věcných a časových hledisek realizace projektu.</w:t>
            </w:r>
          </w:p>
          <w:p w14:paraId="2F3FFA85" w14:textId="2BC8B6A8" w:rsidR="00091CC0" w:rsidRPr="004E26DE" w:rsidRDefault="00091CC0" w:rsidP="00E92DEA">
            <w:pPr>
              <w:pStyle w:val="Normln1"/>
              <w:numPr>
                <w:ilvl w:val="0"/>
                <w:numId w:val="5"/>
              </w:numPr>
              <w:spacing w:after="0" w:line="240" w:lineRule="auto"/>
              <w:rPr>
                <w:color w:val="0A2A37"/>
                <w:sz w:val="20"/>
              </w:rPr>
            </w:pPr>
            <w:r w:rsidRPr="004E26DE">
              <w:rPr>
                <w:color w:val="0A2A37"/>
                <w:sz w:val="20"/>
              </w:rPr>
              <w:t>Jedná se o hlavního garanta výzkumně</w:t>
            </w:r>
            <w:r w:rsidR="00E92DEA" w:rsidRPr="004E26DE">
              <w:rPr>
                <w:color w:val="0A2A37"/>
                <w:sz w:val="20"/>
              </w:rPr>
              <w:noBreakHyphen/>
            </w:r>
            <w:r w:rsidRPr="004E26DE">
              <w:rPr>
                <w:color w:val="0A2A37"/>
                <w:sz w:val="20"/>
              </w:rPr>
              <w:t>vývojové části realizace předloženého projektu.</w:t>
            </w:r>
          </w:p>
        </w:tc>
      </w:tr>
      <w:tr w:rsidR="00D77E35" w:rsidRPr="004E26DE" w14:paraId="40431AB8" w14:textId="77777777" w:rsidTr="004E2CA8">
        <w:trPr>
          <w:trHeight w:val="340"/>
        </w:trPr>
        <w:tc>
          <w:tcPr>
            <w:tcW w:w="1227" w:type="pct"/>
            <w:tcBorders>
              <w:top w:val="single" w:sz="18" w:space="0" w:color="0A2A37"/>
              <w:left w:val="nil"/>
              <w:bottom w:val="single" w:sz="18" w:space="0" w:color="0A2A37"/>
              <w:right w:val="single" w:sz="18" w:space="0" w:color="0A2A37"/>
            </w:tcBorders>
            <w:vAlign w:val="center"/>
          </w:tcPr>
          <w:p w14:paraId="086E987A" w14:textId="51D502AF" w:rsidR="00D77E35" w:rsidRPr="004E26DE" w:rsidRDefault="00D77E35" w:rsidP="004E2CA8">
            <w:pPr>
              <w:pStyle w:val="Normln1"/>
              <w:spacing w:after="0" w:line="240" w:lineRule="auto"/>
              <w:jc w:val="left"/>
              <w:rPr>
                <w:b/>
                <w:color w:val="C50540"/>
                <w:sz w:val="20"/>
                <w:szCs w:val="22"/>
              </w:rPr>
            </w:pPr>
            <w:r>
              <w:rPr>
                <w:b/>
                <w:color w:val="C50540"/>
                <w:sz w:val="20"/>
                <w:szCs w:val="22"/>
              </w:rPr>
              <w:t>Finanční manažer</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15DC3586" w14:textId="2483AD9F" w:rsidR="00D77E35" w:rsidRPr="004E26DE" w:rsidRDefault="00D77E35" w:rsidP="004E2CA8">
            <w:pPr>
              <w:pStyle w:val="Normln1"/>
              <w:spacing w:after="0" w:line="240" w:lineRule="auto"/>
              <w:jc w:val="left"/>
              <w:rPr>
                <w:b/>
                <w:color w:val="0A2A37"/>
                <w:sz w:val="20"/>
                <w:szCs w:val="22"/>
              </w:rPr>
            </w:pPr>
            <w:r w:rsidRPr="004E26DE">
              <w:rPr>
                <w:b/>
                <w:color w:val="0A2A37"/>
                <w:sz w:val="20"/>
                <w:szCs w:val="22"/>
              </w:rPr>
              <w:t xml:space="preserve">Ing. </w:t>
            </w:r>
            <w:r w:rsidR="005B6ACF">
              <w:rPr>
                <w:b/>
                <w:color w:val="0A2A37"/>
                <w:sz w:val="20"/>
                <w:szCs w:val="22"/>
              </w:rPr>
              <w:t>Robert Macek</w:t>
            </w:r>
          </w:p>
          <w:p w14:paraId="3BFE07CF" w14:textId="77777777" w:rsidR="00D77E35" w:rsidRPr="004E26DE" w:rsidRDefault="00D77E35" w:rsidP="004E2CA8">
            <w:pPr>
              <w:pStyle w:val="Normln1"/>
              <w:spacing w:after="0" w:line="240" w:lineRule="auto"/>
              <w:jc w:val="left"/>
              <w:rPr>
                <w:color w:val="0A2A37"/>
                <w:sz w:val="20"/>
                <w:szCs w:val="22"/>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1B7E5789" w14:textId="77777777" w:rsidR="00D77E35" w:rsidRPr="004E26DE" w:rsidRDefault="00D77E35" w:rsidP="004E2CA8">
            <w:pPr>
              <w:pStyle w:val="Normln1"/>
              <w:spacing w:after="0" w:line="240" w:lineRule="auto"/>
              <w:jc w:val="left"/>
              <w:rPr>
                <w:b/>
                <w:color w:val="0A2A37"/>
                <w:sz w:val="20"/>
                <w:szCs w:val="22"/>
              </w:rPr>
            </w:pPr>
            <w:r w:rsidRPr="004E26DE">
              <w:rPr>
                <w:color w:val="0A2A37"/>
                <w:sz w:val="20"/>
                <w:szCs w:val="22"/>
              </w:rPr>
              <w:t>úvazek 0,10</w:t>
            </w:r>
          </w:p>
        </w:tc>
        <w:tc>
          <w:tcPr>
            <w:tcW w:w="2402" w:type="pct"/>
            <w:tcBorders>
              <w:top w:val="single" w:sz="18" w:space="0" w:color="0A2A37"/>
              <w:left w:val="single" w:sz="18" w:space="0" w:color="0A2A37"/>
              <w:bottom w:val="single" w:sz="18" w:space="0" w:color="0A2A37"/>
              <w:right w:val="nil"/>
            </w:tcBorders>
            <w:vAlign w:val="center"/>
          </w:tcPr>
          <w:p w14:paraId="58F0D33F" w14:textId="77777777" w:rsidR="00D77E35" w:rsidRPr="004E26DE" w:rsidRDefault="00D77E35" w:rsidP="004E2CA8">
            <w:pPr>
              <w:pStyle w:val="Normln1"/>
              <w:numPr>
                <w:ilvl w:val="0"/>
                <w:numId w:val="5"/>
              </w:numPr>
              <w:spacing w:after="0" w:line="240" w:lineRule="auto"/>
              <w:ind w:left="398"/>
              <w:rPr>
                <w:color w:val="0A2A37"/>
                <w:sz w:val="20"/>
                <w:szCs w:val="22"/>
              </w:rPr>
            </w:pPr>
            <w:r w:rsidRPr="004E26DE">
              <w:rPr>
                <w:color w:val="0A2A37"/>
                <w:sz w:val="20"/>
                <w:szCs w:val="22"/>
              </w:rPr>
              <w:t>Výzkumná činnost zaměřená na analýzu trhu a požadavků koncových uživatelů.</w:t>
            </w:r>
          </w:p>
          <w:p w14:paraId="29E505BC" w14:textId="77777777" w:rsidR="00D77E35" w:rsidRPr="004E26DE" w:rsidRDefault="00D77E35" w:rsidP="004E2CA8">
            <w:pPr>
              <w:pStyle w:val="Normln1"/>
              <w:numPr>
                <w:ilvl w:val="0"/>
                <w:numId w:val="5"/>
              </w:numPr>
              <w:spacing w:after="0" w:line="240" w:lineRule="auto"/>
              <w:ind w:left="398"/>
              <w:rPr>
                <w:color w:val="0A2A37"/>
                <w:sz w:val="20"/>
                <w:szCs w:val="22"/>
              </w:rPr>
            </w:pPr>
            <w:r w:rsidRPr="004E26DE">
              <w:rPr>
                <w:color w:val="0A2A37"/>
                <w:sz w:val="20"/>
                <w:szCs w:val="22"/>
              </w:rPr>
              <w:t>Spolupráce při přípravě projektu a při vyhodnocování provedených VaV činností a zpracovávání příslušných dokumentů.</w:t>
            </w:r>
          </w:p>
          <w:p w14:paraId="5219BBB6" w14:textId="77777777" w:rsidR="00D77E35" w:rsidRPr="004E26DE" w:rsidRDefault="00D77E35" w:rsidP="004E2CA8">
            <w:pPr>
              <w:pStyle w:val="Normln1"/>
              <w:numPr>
                <w:ilvl w:val="0"/>
                <w:numId w:val="5"/>
              </w:numPr>
              <w:spacing w:after="0" w:line="240" w:lineRule="auto"/>
              <w:ind w:left="398"/>
              <w:rPr>
                <w:color w:val="0A2A37"/>
                <w:sz w:val="20"/>
                <w:szCs w:val="22"/>
              </w:rPr>
            </w:pPr>
            <w:r w:rsidRPr="004E26DE">
              <w:rPr>
                <w:color w:val="0A2A37"/>
                <w:sz w:val="20"/>
                <w:szCs w:val="22"/>
              </w:rPr>
              <w:t>Jeho mzda bude hrazena v rámci položky Ostatní režie.</w:t>
            </w:r>
          </w:p>
        </w:tc>
      </w:tr>
      <w:tr w:rsidR="00091CC0" w:rsidRPr="004E26DE" w14:paraId="3BB04C21" w14:textId="77777777" w:rsidTr="003E1DEE">
        <w:trPr>
          <w:trHeight w:val="340"/>
        </w:trPr>
        <w:tc>
          <w:tcPr>
            <w:tcW w:w="1227" w:type="pct"/>
            <w:tcBorders>
              <w:top w:val="single" w:sz="18" w:space="0" w:color="0A2A37"/>
              <w:left w:val="nil"/>
              <w:bottom w:val="single" w:sz="18" w:space="0" w:color="0A2A37"/>
              <w:right w:val="single" w:sz="18" w:space="0" w:color="0A2A37"/>
            </w:tcBorders>
            <w:vAlign w:val="center"/>
          </w:tcPr>
          <w:p w14:paraId="4BCF4B13" w14:textId="08F39387" w:rsidR="00091CC0" w:rsidRPr="004E26DE" w:rsidRDefault="00091CC0" w:rsidP="00091CC0">
            <w:pPr>
              <w:pStyle w:val="Normln1"/>
              <w:spacing w:after="0" w:line="240" w:lineRule="auto"/>
              <w:jc w:val="left"/>
              <w:rPr>
                <w:b/>
                <w:color w:val="C50540"/>
                <w:sz w:val="20"/>
                <w:szCs w:val="22"/>
              </w:rPr>
            </w:pPr>
            <w:r w:rsidRPr="004E26DE">
              <w:rPr>
                <w:b/>
                <w:color w:val="C50540"/>
                <w:sz w:val="20"/>
                <w:szCs w:val="22"/>
              </w:rPr>
              <w:t>VaV pracovník, tester</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036F5B71" w14:textId="77777777" w:rsidR="00091CC0" w:rsidRPr="004E26DE" w:rsidRDefault="00091CC0" w:rsidP="00091CC0">
            <w:pPr>
              <w:pStyle w:val="Normln1"/>
              <w:spacing w:after="0" w:line="240" w:lineRule="auto"/>
              <w:jc w:val="left"/>
              <w:rPr>
                <w:b/>
                <w:color w:val="0A2A37"/>
                <w:sz w:val="20"/>
                <w:szCs w:val="22"/>
              </w:rPr>
            </w:pPr>
          </w:p>
          <w:p w14:paraId="6213B6C5" w14:textId="013D2486" w:rsidR="00091CC0" w:rsidRPr="004E26DE" w:rsidRDefault="005B6ACF" w:rsidP="00091CC0">
            <w:pPr>
              <w:pStyle w:val="Normln1"/>
              <w:spacing w:after="0" w:line="240" w:lineRule="auto"/>
              <w:jc w:val="left"/>
              <w:rPr>
                <w:bCs/>
                <w:color w:val="0A2A37"/>
                <w:sz w:val="20"/>
                <w:szCs w:val="22"/>
              </w:rPr>
            </w:pPr>
            <w:r>
              <w:rPr>
                <w:b/>
                <w:color w:val="0A2A37"/>
                <w:sz w:val="20"/>
                <w:szCs w:val="22"/>
              </w:rPr>
              <w:t>Ing. Pavel Kamler, MBA</w:t>
            </w:r>
          </w:p>
          <w:p w14:paraId="295790AA" w14:textId="2CA33B6F" w:rsidR="00091CC0" w:rsidRPr="004E26DE" w:rsidRDefault="00D77E35" w:rsidP="00091CC0">
            <w:pPr>
              <w:pStyle w:val="Normln1"/>
              <w:spacing w:after="0" w:line="240" w:lineRule="auto"/>
              <w:jc w:val="left"/>
              <w:rPr>
                <w:color w:val="0A2A37"/>
                <w:sz w:val="20"/>
                <w:szCs w:val="22"/>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1F558F38" w14:textId="77777777" w:rsidR="00091CC0" w:rsidRPr="004E26DE" w:rsidRDefault="00091CC0" w:rsidP="00091CC0">
            <w:pPr>
              <w:pStyle w:val="Normln1"/>
              <w:spacing w:after="0" w:line="240" w:lineRule="auto"/>
              <w:jc w:val="left"/>
              <w:rPr>
                <w:color w:val="0A2A37"/>
                <w:sz w:val="20"/>
                <w:szCs w:val="22"/>
              </w:rPr>
            </w:pPr>
            <w:r w:rsidRPr="004E26DE">
              <w:rPr>
                <w:color w:val="0A2A37"/>
                <w:sz w:val="20"/>
                <w:szCs w:val="22"/>
              </w:rPr>
              <w:t>úvazek 0,30</w:t>
            </w:r>
          </w:p>
          <w:p w14:paraId="6A7FEB85" w14:textId="77777777" w:rsidR="00091CC0" w:rsidRPr="004E26DE" w:rsidRDefault="00091CC0" w:rsidP="00091CC0">
            <w:pPr>
              <w:pStyle w:val="Normln1"/>
              <w:spacing w:after="0" w:line="240" w:lineRule="auto"/>
              <w:jc w:val="left"/>
              <w:rPr>
                <w:b/>
                <w:color w:val="0A2A37"/>
                <w:sz w:val="20"/>
                <w:szCs w:val="22"/>
              </w:rPr>
            </w:pPr>
          </w:p>
        </w:tc>
        <w:tc>
          <w:tcPr>
            <w:tcW w:w="2402" w:type="pct"/>
            <w:tcBorders>
              <w:top w:val="single" w:sz="18" w:space="0" w:color="0A2A37"/>
              <w:left w:val="single" w:sz="18" w:space="0" w:color="0A2A37"/>
              <w:bottom w:val="single" w:sz="18" w:space="0" w:color="0A2A37"/>
              <w:right w:val="nil"/>
            </w:tcBorders>
            <w:vAlign w:val="center"/>
          </w:tcPr>
          <w:p w14:paraId="3064196F" w14:textId="2BDE9A2F" w:rsidR="00091CC0" w:rsidRPr="004E26DE" w:rsidRDefault="00091CC0" w:rsidP="00091CC0">
            <w:pPr>
              <w:pStyle w:val="Normln1"/>
              <w:numPr>
                <w:ilvl w:val="0"/>
                <w:numId w:val="5"/>
              </w:numPr>
              <w:spacing w:after="0" w:line="240" w:lineRule="auto"/>
              <w:rPr>
                <w:color w:val="0A2A37"/>
                <w:sz w:val="20"/>
                <w:szCs w:val="22"/>
              </w:rPr>
            </w:pPr>
            <w:r w:rsidRPr="004E26DE">
              <w:rPr>
                <w:color w:val="0A2A37"/>
                <w:sz w:val="20"/>
                <w:szCs w:val="22"/>
              </w:rPr>
              <w:t>Realizace VaV aktivit</w:t>
            </w:r>
            <w:r w:rsidR="00E92DEA" w:rsidRPr="004E26DE">
              <w:rPr>
                <w:color w:val="0A2A37"/>
                <w:sz w:val="20"/>
                <w:szCs w:val="22"/>
              </w:rPr>
              <w:t>.</w:t>
            </w:r>
          </w:p>
          <w:p w14:paraId="255BCE52" w14:textId="77777777" w:rsidR="00687049" w:rsidRDefault="00091CC0" w:rsidP="00687049">
            <w:pPr>
              <w:pStyle w:val="Normln1"/>
              <w:numPr>
                <w:ilvl w:val="0"/>
                <w:numId w:val="5"/>
              </w:numPr>
              <w:spacing w:after="0" w:line="240" w:lineRule="auto"/>
              <w:rPr>
                <w:color w:val="0A2A37"/>
                <w:sz w:val="20"/>
                <w:szCs w:val="22"/>
              </w:rPr>
            </w:pPr>
            <w:r w:rsidRPr="004E26DE">
              <w:rPr>
                <w:color w:val="0A2A37"/>
                <w:sz w:val="20"/>
                <w:szCs w:val="22"/>
              </w:rPr>
              <w:t>Spolupráce s ostatními členy týmu</w:t>
            </w:r>
            <w:r w:rsidR="00E92DEA" w:rsidRPr="004E26DE">
              <w:rPr>
                <w:color w:val="0A2A37"/>
                <w:sz w:val="20"/>
                <w:szCs w:val="22"/>
              </w:rPr>
              <w:t>.</w:t>
            </w:r>
          </w:p>
          <w:p w14:paraId="487B426E" w14:textId="4E06EE9D" w:rsidR="00091CC0" w:rsidRPr="00687049" w:rsidRDefault="00091CC0" w:rsidP="00687049">
            <w:pPr>
              <w:pStyle w:val="Normln1"/>
              <w:numPr>
                <w:ilvl w:val="0"/>
                <w:numId w:val="5"/>
              </w:numPr>
              <w:spacing w:after="0" w:line="240" w:lineRule="auto"/>
              <w:rPr>
                <w:color w:val="0A2A37"/>
                <w:sz w:val="20"/>
                <w:szCs w:val="22"/>
              </w:rPr>
            </w:pPr>
            <w:r w:rsidRPr="00687049">
              <w:rPr>
                <w:color w:val="0A2A37"/>
                <w:sz w:val="20"/>
                <w:szCs w:val="22"/>
              </w:rPr>
              <w:t>Testování vyvíjených technologií</w:t>
            </w:r>
            <w:r w:rsidR="00E92DEA" w:rsidRPr="00687049">
              <w:rPr>
                <w:color w:val="0A2A37"/>
                <w:sz w:val="20"/>
                <w:szCs w:val="22"/>
              </w:rPr>
              <w:t>.</w:t>
            </w:r>
          </w:p>
        </w:tc>
      </w:tr>
      <w:tr w:rsidR="00D77E35" w:rsidRPr="004E26DE" w14:paraId="6749465B" w14:textId="77777777" w:rsidTr="004E2CA8">
        <w:trPr>
          <w:trHeight w:val="340"/>
        </w:trPr>
        <w:tc>
          <w:tcPr>
            <w:tcW w:w="1227" w:type="pct"/>
            <w:tcBorders>
              <w:top w:val="single" w:sz="18" w:space="0" w:color="0A2A37"/>
              <w:left w:val="nil"/>
              <w:bottom w:val="single" w:sz="18" w:space="0" w:color="0A2A37"/>
              <w:right w:val="single" w:sz="18" w:space="0" w:color="0A2A37"/>
            </w:tcBorders>
            <w:vAlign w:val="center"/>
          </w:tcPr>
          <w:p w14:paraId="69817E41" w14:textId="1AD40EAD" w:rsidR="00D77E35" w:rsidRPr="004E26DE" w:rsidRDefault="00D77E35" w:rsidP="004E2CA8">
            <w:pPr>
              <w:pStyle w:val="Normln1"/>
              <w:spacing w:after="0" w:line="240" w:lineRule="auto"/>
              <w:jc w:val="left"/>
              <w:rPr>
                <w:b/>
                <w:color w:val="C50540"/>
                <w:sz w:val="20"/>
              </w:rPr>
            </w:pPr>
            <w:r w:rsidRPr="004E26DE">
              <w:rPr>
                <w:b/>
                <w:color w:val="C50540"/>
                <w:sz w:val="20"/>
              </w:rPr>
              <w:t xml:space="preserve">Garant řešení </w:t>
            </w:r>
            <w:r w:rsidR="005B6ACF">
              <w:rPr>
                <w:b/>
                <w:color w:val="C50540"/>
                <w:sz w:val="20"/>
              </w:rPr>
              <w:t>ekologického odstraňování VDZ</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27D5768E" w14:textId="2F9B72C4" w:rsidR="00D77E35" w:rsidRPr="004E26DE" w:rsidRDefault="005B6ACF" w:rsidP="004E2CA8">
            <w:pPr>
              <w:pStyle w:val="Normln1"/>
              <w:spacing w:after="0" w:line="240" w:lineRule="auto"/>
              <w:jc w:val="left"/>
              <w:rPr>
                <w:b/>
                <w:color w:val="0A2A37"/>
                <w:sz w:val="20"/>
              </w:rPr>
            </w:pPr>
            <w:r>
              <w:rPr>
                <w:b/>
                <w:color w:val="0A2A37"/>
                <w:sz w:val="20"/>
              </w:rPr>
              <w:t>René Jozefčiak</w:t>
            </w:r>
          </w:p>
          <w:p w14:paraId="4331F17D" w14:textId="77777777" w:rsidR="00D77E35" w:rsidRPr="004E26DE" w:rsidRDefault="00D77E35" w:rsidP="004E2CA8">
            <w:pPr>
              <w:pStyle w:val="Normln1"/>
              <w:spacing w:after="0" w:line="240" w:lineRule="auto"/>
              <w:jc w:val="left"/>
              <w:rPr>
                <w:color w:val="0A2A37"/>
                <w:sz w:val="20"/>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6E0A2252" w14:textId="19E0B7A8" w:rsidR="00D77E35" w:rsidRPr="004E26DE" w:rsidRDefault="00D77E35" w:rsidP="004E2CA8">
            <w:pPr>
              <w:pStyle w:val="Normln1"/>
              <w:spacing w:after="0" w:line="240" w:lineRule="auto"/>
              <w:jc w:val="left"/>
              <w:rPr>
                <w:color w:val="0A2A37"/>
                <w:sz w:val="20"/>
              </w:rPr>
            </w:pPr>
            <w:r w:rsidRPr="004E26DE">
              <w:rPr>
                <w:color w:val="0A2A37"/>
                <w:sz w:val="20"/>
              </w:rPr>
              <w:t>úvazek 0,</w:t>
            </w:r>
            <w:r w:rsidR="002A4104">
              <w:rPr>
                <w:color w:val="0A2A37"/>
                <w:sz w:val="20"/>
              </w:rPr>
              <w:t>3</w:t>
            </w:r>
            <w:r w:rsidRPr="004E26DE">
              <w:rPr>
                <w:color w:val="0A2A37"/>
                <w:sz w:val="20"/>
              </w:rPr>
              <w:t>0</w:t>
            </w:r>
          </w:p>
        </w:tc>
        <w:tc>
          <w:tcPr>
            <w:tcW w:w="2402" w:type="pct"/>
            <w:tcBorders>
              <w:top w:val="single" w:sz="18" w:space="0" w:color="0A2A37"/>
              <w:left w:val="single" w:sz="18" w:space="0" w:color="0A2A37"/>
              <w:bottom w:val="single" w:sz="18" w:space="0" w:color="0A2A37"/>
              <w:right w:val="nil"/>
            </w:tcBorders>
            <w:vAlign w:val="center"/>
          </w:tcPr>
          <w:p w14:paraId="15D3A2CC" w14:textId="48D8BD9A" w:rsidR="00D77E35" w:rsidRPr="004E26DE" w:rsidRDefault="00D77E35" w:rsidP="004E2CA8">
            <w:pPr>
              <w:pStyle w:val="Normln1"/>
              <w:numPr>
                <w:ilvl w:val="0"/>
                <w:numId w:val="5"/>
              </w:numPr>
              <w:spacing w:after="0" w:line="240" w:lineRule="auto"/>
              <w:ind w:left="398"/>
              <w:rPr>
                <w:color w:val="0A2A37"/>
                <w:sz w:val="20"/>
              </w:rPr>
            </w:pPr>
            <w:r w:rsidRPr="004E26DE">
              <w:rPr>
                <w:color w:val="0A2A37"/>
                <w:sz w:val="20"/>
              </w:rPr>
              <w:t xml:space="preserve">Vedoucí týmu řešení </w:t>
            </w:r>
            <w:r w:rsidR="005B6ACF">
              <w:rPr>
                <w:color w:val="0A2A37"/>
                <w:sz w:val="20"/>
              </w:rPr>
              <w:t>odstraňování VDZ</w:t>
            </w:r>
            <w:r w:rsidRPr="004E26DE">
              <w:rPr>
                <w:color w:val="0A2A37"/>
                <w:sz w:val="20"/>
              </w:rPr>
              <w:t xml:space="preserve">. </w:t>
            </w:r>
          </w:p>
          <w:p w14:paraId="73191B16" w14:textId="77777777" w:rsidR="00D77E35" w:rsidRPr="004E26DE" w:rsidRDefault="00D77E35" w:rsidP="004E2CA8">
            <w:pPr>
              <w:pStyle w:val="Normln1"/>
              <w:numPr>
                <w:ilvl w:val="0"/>
                <w:numId w:val="5"/>
              </w:numPr>
              <w:spacing w:after="0" w:line="240" w:lineRule="auto"/>
              <w:ind w:left="398"/>
              <w:rPr>
                <w:color w:val="0A2A37"/>
                <w:sz w:val="20"/>
              </w:rPr>
            </w:pPr>
            <w:r w:rsidRPr="004E26DE">
              <w:rPr>
                <w:color w:val="0A2A37"/>
                <w:sz w:val="20"/>
              </w:rPr>
              <w:t>Odpovědnost za odstraňování všech zjištěných druhů závad.</w:t>
            </w:r>
          </w:p>
          <w:p w14:paraId="253116ED" w14:textId="77777777" w:rsidR="00D77E35" w:rsidRPr="004E26DE" w:rsidRDefault="00D77E35" w:rsidP="004E2CA8">
            <w:pPr>
              <w:pStyle w:val="Normln1"/>
              <w:numPr>
                <w:ilvl w:val="0"/>
                <w:numId w:val="5"/>
              </w:numPr>
              <w:spacing w:after="0" w:line="240" w:lineRule="auto"/>
              <w:ind w:left="398"/>
              <w:rPr>
                <w:color w:val="0A2A37"/>
                <w:sz w:val="20"/>
              </w:rPr>
            </w:pPr>
            <w:r w:rsidRPr="004E26DE">
              <w:rPr>
                <w:color w:val="0A2A37"/>
                <w:sz w:val="20"/>
              </w:rPr>
              <w:t>Přímá spolupráce s vedoucím VaV týmu</w:t>
            </w:r>
          </w:p>
        </w:tc>
      </w:tr>
      <w:tr w:rsidR="006D0DDB" w:rsidRPr="004E26DE" w14:paraId="66287400" w14:textId="77777777" w:rsidTr="003E1DEE">
        <w:trPr>
          <w:trHeight w:val="340"/>
        </w:trPr>
        <w:tc>
          <w:tcPr>
            <w:tcW w:w="1227" w:type="pct"/>
            <w:tcBorders>
              <w:top w:val="single" w:sz="18" w:space="0" w:color="0A2A37"/>
              <w:left w:val="nil"/>
              <w:bottom w:val="single" w:sz="18" w:space="0" w:color="0A2A37"/>
              <w:right w:val="single" w:sz="18" w:space="0" w:color="0A2A37"/>
            </w:tcBorders>
            <w:vAlign w:val="center"/>
          </w:tcPr>
          <w:p w14:paraId="2EB5B5C4" w14:textId="56189CA0" w:rsidR="006D0DDB" w:rsidRPr="004E26DE" w:rsidRDefault="00110E5B" w:rsidP="006D0DDB">
            <w:pPr>
              <w:pStyle w:val="Normln1"/>
              <w:spacing w:after="0" w:line="240" w:lineRule="auto"/>
              <w:jc w:val="left"/>
              <w:rPr>
                <w:b/>
                <w:color w:val="C50540"/>
                <w:sz w:val="20"/>
                <w:szCs w:val="22"/>
              </w:rPr>
            </w:pPr>
            <w:r w:rsidRPr="004E26DE">
              <w:rPr>
                <w:b/>
                <w:color w:val="C50540"/>
                <w:sz w:val="20"/>
                <w:szCs w:val="22"/>
              </w:rPr>
              <w:t>VaV</w:t>
            </w:r>
            <w:r w:rsidR="00881625" w:rsidRPr="004E26DE">
              <w:rPr>
                <w:b/>
                <w:color w:val="C50540"/>
                <w:sz w:val="20"/>
                <w:szCs w:val="22"/>
              </w:rPr>
              <w:t xml:space="preserve"> pracovní</w:t>
            </w:r>
            <w:r w:rsidRPr="004E26DE">
              <w:rPr>
                <w:b/>
                <w:color w:val="C50540"/>
                <w:sz w:val="20"/>
                <w:szCs w:val="22"/>
              </w:rPr>
              <w:t>k</w:t>
            </w:r>
            <w:r w:rsidR="00881625" w:rsidRPr="004E26DE">
              <w:rPr>
                <w:b/>
                <w:color w:val="C50540"/>
                <w:sz w:val="20"/>
                <w:szCs w:val="22"/>
              </w:rPr>
              <w:t xml:space="preserve"> </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4EF3F19E" w14:textId="11097B83" w:rsidR="006D0DDB" w:rsidRPr="004E26DE" w:rsidRDefault="005B6ACF" w:rsidP="006D0DDB">
            <w:pPr>
              <w:pStyle w:val="Normln1"/>
              <w:spacing w:after="0" w:line="240" w:lineRule="auto"/>
              <w:jc w:val="left"/>
              <w:rPr>
                <w:b/>
                <w:color w:val="0A2A37"/>
                <w:sz w:val="20"/>
                <w:szCs w:val="22"/>
              </w:rPr>
            </w:pPr>
            <w:r>
              <w:rPr>
                <w:b/>
                <w:color w:val="0A2A37"/>
                <w:sz w:val="20"/>
                <w:szCs w:val="22"/>
              </w:rPr>
              <w:t>Ctirad Štefek</w:t>
            </w:r>
          </w:p>
          <w:p w14:paraId="72A012FD" w14:textId="4E089D12" w:rsidR="00570454" w:rsidRPr="004E26DE" w:rsidRDefault="00D77E35" w:rsidP="00570454">
            <w:pPr>
              <w:pStyle w:val="Normln1"/>
              <w:spacing w:after="0" w:line="240" w:lineRule="auto"/>
              <w:jc w:val="left"/>
              <w:rPr>
                <w:color w:val="0A2A37"/>
                <w:sz w:val="20"/>
                <w:szCs w:val="22"/>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19362B8E" w14:textId="201723E5" w:rsidR="006D0DDB" w:rsidRPr="004E26DE" w:rsidRDefault="006D0DDB" w:rsidP="006D0DDB">
            <w:pPr>
              <w:pStyle w:val="Normln1"/>
              <w:spacing w:after="0" w:line="240" w:lineRule="auto"/>
              <w:jc w:val="left"/>
              <w:rPr>
                <w:color w:val="0A2A37"/>
                <w:sz w:val="20"/>
                <w:szCs w:val="22"/>
              </w:rPr>
            </w:pPr>
            <w:r w:rsidRPr="004E26DE">
              <w:rPr>
                <w:color w:val="0A2A37"/>
                <w:sz w:val="20"/>
                <w:szCs w:val="22"/>
              </w:rPr>
              <w:t xml:space="preserve">úvazek </w:t>
            </w:r>
            <w:r w:rsidR="00E051BC" w:rsidRPr="004E26DE">
              <w:rPr>
                <w:color w:val="0A2A37"/>
                <w:sz w:val="20"/>
                <w:szCs w:val="22"/>
              </w:rPr>
              <w:t>0,</w:t>
            </w:r>
            <w:r w:rsidR="003D7536" w:rsidRPr="004E26DE">
              <w:rPr>
                <w:color w:val="0A2A37"/>
                <w:sz w:val="20"/>
                <w:szCs w:val="22"/>
              </w:rPr>
              <w:t>3</w:t>
            </w:r>
            <w:r w:rsidR="00E051BC" w:rsidRPr="004E26DE">
              <w:rPr>
                <w:color w:val="0A2A37"/>
                <w:sz w:val="20"/>
                <w:szCs w:val="22"/>
              </w:rPr>
              <w:t>0</w:t>
            </w:r>
          </w:p>
        </w:tc>
        <w:tc>
          <w:tcPr>
            <w:tcW w:w="2402" w:type="pct"/>
            <w:tcBorders>
              <w:top w:val="single" w:sz="18" w:space="0" w:color="0A2A37"/>
              <w:left w:val="single" w:sz="18" w:space="0" w:color="0A2A37"/>
              <w:bottom w:val="single" w:sz="18" w:space="0" w:color="0A2A37"/>
              <w:right w:val="nil"/>
            </w:tcBorders>
            <w:vAlign w:val="center"/>
          </w:tcPr>
          <w:p w14:paraId="370AACCF" w14:textId="74E8B464" w:rsidR="006D0DDB" w:rsidRPr="004E26DE" w:rsidRDefault="00E92DEA" w:rsidP="0061303D">
            <w:pPr>
              <w:pStyle w:val="Normln1"/>
              <w:numPr>
                <w:ilvl w:val="0"/>
                <w:numId w:val="5"/>
              </w:numPr>
              <w:spacing w:after="0" w:line="240" w:lineRule="auto"/>
              <w:ind w:left="398"/>
              <w:rPr>
                <w:color w:val="0A2A37"/>
                <w:sz w:val="20"/>
                <w:szCs w:val="22"/>
              </w:rPr>
            </w:pPr>
            <w:r w:rsidRPr="004E26DE">
              <w:rPr>
                <w:color w:val="0A2A37"/>
                <w:sz w:val="20"/>
                <w:szCs w:val="22"/>
              </w:rPr>
              <w:t xml:space="preserve">Segment aplikace </w:t>
            </w:r>
            <w:r w:rsidR="005B6ACF">
              <w:rPr>
                <w:color w:val="0A2A37"/>
                <w:sz w:val="20"/>
                <w:szCs w:val="22"/>
              </w:rPr>
              <w:t>frézy</w:t>
            </w:r>
            <w:r w:rsidRPr="004E26DE">
              <w:rPr>
                <w:color w:val="0A2A37"/>
                <w:sz w:val="20"/>
                <w:szCs w:val="22"/>
              </w:rPr>
              <w:t>.</w:t>
            </w:r>
          </w:p>
          <w:p w14:paraId="60B3A0B0" w14:textId="7BE041EC" w:rsidR="008217A8" w:rsidRPr="004E26DE" w:rsidRDefault="00DC3EC7" w:rsidP="0061303D">
            <w:pPr>
              <w:pStyle w:val="Normln1"/>
              <w:numPr>
                <w:ilvl w:val="0"/>
                <w:numId w:val="5"/>
              </w:numPr>
              <w:spacing w:after="0" w:line="240" w:lineRule="auto"/>
              <w:ind w:left="398"/>
              <w:rPr>
                <w:color w:val="0A2A37"/>
                <w:sz w:val="20"/>
                <w:szCs w:val="22"/>
              </w:rPr>
            </w:pPr>
            <w:r w:rsidRPr="004E26DE">
              <w:rPr>
                <w:color w:val="0A2A37"/>
                <w:sz w:val="20"/>
                <w:szCs w:val="22"/>
              </w:rPr>
              <w:t xml:space="preserve">Aktivity související s výzkumem a vývojem aplikace </w:t>
            </w:r>
            <w:r w:rsidR="005B6ACF">
              <w:rPr>
                <w:color w:val="0A2A37"/>
                <w:sz w:val="20"/>
                <w:szCs w:val="22"/>
              </w:rPr>
              <w:t>frézy</w:t>
            </w:r>
            <w:r w:rsidRPr="004E26DE">
              <w:rPr>
                <w:color w:val="0A2A37"/>
                <w:sz w:val="20"/>
                <w:szCs w:val="22"/>
              </w:rPr>
              <w:t>.</w:t>
            </w:r>
          </w:p>
        </w:tc>
      </w:tr>
      <w:tr w:rsidR="003E1DEE" w:rsidRPr="004E26DE" w14:paraId="7ED24A15" w14:textId="77777777" w:rsidTr="003E1DEE">
        <w:trPr>
          <w:trHeight w:val="340"/>
        </w:trPr>
        <w:tc>
          <w:tcPr>
            <w:tcW w:w="1227" w:type="pct"/>
            <w:tcBorders>
              <w:top w:val="single" w:sz="18" w:space="0" w:color="0A2A37"/>
              <w:left w:val="nil"/>
              <w:bottom w:val="single" w:sz="18" w:space="0" w:color="0A2A37"/>
              <w:right w:val="single" w:sz="18" w:space="0" w:color="0A2A37"/>
            </w:tcBorders>
            <w:vAlign w:val="center"/>
          </w:tcPr>
          <w:p w14:paraId="02F51456" w14:textId="093D93E6" w:rsidR="003E1DEE" w:rsidRPr="004E26DE" w:rsidRDefault="00110E5B" w:rsidP="0004357F">
            <w:pPr>
              <w:pStyle w:val="Normln1"/>
              <w:spacing w:after="0" w:line="240" w:lineRule="auto"/>
              <w:jc w:val="left"/>
              <w:rPr>
                <w:b/>
                <w:color w:val="C50540"/>
                <w:sz w:val="20"/>
                <w:szCs w:val="22"/>
              </w:rPr>
            </w:pPr>
            <w:r w:rsidRPr="004E26DE">
              <w:rPr>
                <w:b/>
                <w:color w:val="C50540"/>
                <w:sz w:val="20"/>
                <w:szCs w:val="22"/>
              </w:rPr>
              <w:t>VaV</w:t>
            </w:r>
            <w:r w:rsidR="00881625" w:rsidRPr="004E26DE">
              <w:rPr>
                <w:b/>
                <w:color w:val="C50540"/>
                <w:sz w:val="20"/>
                <w:szCs w:val="22"/>
              </w:rPr>
              <w:t xml:space="preserve"> pracovní</w:t>
            </w:r>
            <w:r w:rsidRPr="004E26DE">
              <w:rPr>
                <w:b/>
                <w:color w:val="C50540"/>
                <w:sz w:val="20"/>
                <w:szCs w:val="22"/>
              </w:rPr>
              <w:t>k</w:t>
            </w:r>
            <w:r w:rsidR="00881625" w:rsidRPr="004E26DE">
              <w:rPr>
                <w:b/>
                <w:color w:val="C50540"/>
                <w:sz w:val="20"/>
                <w:szCs w:val="22"/>
              </w:rPr>
              <w:t xml:space="preserve"> </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4186093D" w14:textId="156B0B91" w:rsidR="003E1DEE" w:rsidRPr="004E26DE" w:rsidRDefault="005B6ACF" w:rsidP="006F5A82">
            <w:pPr>
              <w:pStyle w:val="Normln1"/>
              <w:spacing w:after="0" w:line="240" w:lineRule="auto"/>
              <w:jc w:val="left"/>
              <w:rPr>
                <w:b/>
                <w:color w:val="0A2A37"/>
                <w:sz w:val="20"/>
                <w:szCs w:val="22"/>
              </w:rPr>
            </w:pPr>
            <w:r>
              <w:rPr>
                <w:b/>
                <w:color w:val="0A2A37"/>
                <w:sz w:val="20"/>
                <w:szCs w:val="22"/>
              </w:rPr>
              <w:t>Matouš Černý</w:t>
            </w:r>
          </w:p>
          <w:p w14:paraId="50E54BDD" w14:textId="40C5A18A" w:rsidR="001F6A87" w:rsidRPr="004E26DE" w:rsidRDefault="00D77E35" w:rsidP="001F6A87">
            <w:pPr>
              <w:pStyle w:val="Normln1"/>
              <w:spacing w:after="0" w:line="240" w:lineRule="auto"/>
              <w:jc w:val="left"/>
              <w:rPr>
                <w:color w:val="0A2A37"/>
                <w:sz w:val="20"/>
                <w:szCs w:val="22"/>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0F19E73C" w14:textId="5B9A8C5C" w:rsidR="003E1DEE" w:rsidRPr="004E26DE" w:rsidRDefault="00881625" w:rsidP="006D0DDB">
            <w:pPr>
              <w:pStyle w:val="Normln1"/>
              <w:spacing w:after="0" w:line="240" w:lineRule="auto"/>
              <w:jc w:val="left"/>
              <w:rPr>
                <w:b/>
                <w:color w:val="0A2A37"/>
                <w:sz w:val="20"/>
                <w:szCs w:val="22"/>
              </w:rPr>
            </w:pPr>
            <w:r w:rsidRPr="004E26DE">
              <w:rPr>
                <w:color w:val="0A2A37"/>
                <w:sz w:val="20"/>
                <w:szCs w:val="22"/>
              </w:rPr>
              <w:t>ú</w:t>
            </w:r>
            <w:r w:rsidR="00FE2DF0" w:rsidRPr="004E26DE">
              <w:rPr>
                <w:color w:val="0A2A37"/>
                <w:sz w:val="20"/>
                <w:szCs w:val="22"/>
              </w:rPr>
              <w:t>vazek</w:t>
            </w:r>
            <w:r w:rsidRPr="004E26DE">
              <w:rPr>
                <w:color w:val="0A2A37"/>
                <w:sz w:val="20"/>
                <w:szCs w:val="22"/>
              </w:rPr>
              <w:t xml:space="preserve"> </w:t>
            </w:r>
            <w:r w:rsidR="00E051BC" w:rsidRPr="004E26DE">
              <w:rPr>
                <w:color w:val="0A2A37"/>
                <w:sz w:val="20"/>
                <w:szCs w:val="22"/>
              </w:rPr>
              <w:t>0,</w:t>
            </w:r>
            <w:r w:rsidR="003D7536" w:rsidRPr="004E26DE">
              <w:rPr>
                <w:color w:val="0A2A37"/>
                <w:sz w:val="20"/>
                <w:szCs w:val="22"/>
              </w:rPr>
              <w:t>3</w:t>
            </w:r>
            <w:r w:rsidR="00E051BC" w:rsidRPr="004E26DE">
              <w:rPr>
                <w:color w:val="0A2A37"/>
                <w:sz w:val="20"/>
                <w:szCs w:val="22"/>
              </w:rPr>
              <w:t>0</w:t>
            </w:r>
          </w:p>
        </w:tc>
        <w:tc>
          <w:tcPr>
            <w:tcW w:w="2402" w:type="pct"/>
            <w:tcBorders>
              <w:top w:val="single" w:sz="18" w:space="0" w:color="0A2A37"/>
              <w:left w:val="single" w:sz="18" w:space="0" w:color="0A2A37"/>
              <w:bottom w:val="single" w:sz="18" w:space="0" w:color="0A2A37"/>
              <w:right w:val="nil"/>
            </w:tcBorders>
            <w:vAlign w:val="center"/>
          </w:tcPr>
          <w:p w14:paraId="4D7C0737" w14:textId="71E05BD5" w:rsidR="003E1DEE" w:rsidRPr="004E26DE" w:rsidRDefault="00E92DEA" w:rsidP="0061303D">
            <w:pPr>
              <w:pStyle w:val="Normln1"/>
              <w:numPr>
                <w:ilvl w:val="0"/>
                <w:numId w:val="5"/>
              </w:numPr>
              <w:spacing w:after="0" w:line="240" w:lineRule="auto"/>
              <w:ind w:left="398"/>
              <w:rPr>
                <w:color w:val="0A2A37"/>
                <w:sz w:val="20"/>
                <w:szCs w:val="22"/>
              </w:rPr>
            </w:pPr>
            <w:r w:rsidRPr="004E26DE">
              <w:rPr>
                <w:color w:val="0A2A37"/>
                <w:sz w:val="20"/>
                <w:szCs w:val="22"/>
              </w:rPr>
              <w:t xml:space="preserve">Segment aplikace </w:t>
            </w:r>
            <w:r w:rsidR="005B6ACF">
              <w:rPr>
                <w:color w:val="0A2A37"/>
                <w:sz w:val="20"/>
                <w:szCs w:val="22"/>
              </w:rPr>
              <w:t>PeelJet</w:t>
            </w:r>
            <w:r w:rsidRPr="004E26DE">
              <w:rPr>
                <w:color w:val="0A2A37"/>
                <w:sz w:val="20"/>
                <w:szCs w:val="22"/>
              </w:rPr>
              <w:t>.</w:t>
            </w:r>
          </w:p>
          <w:p w14:paraId="6FC8A0EB" w14:textId="0B40568E" w:rsidR="008217A8" w:rsidRPr="004E26DE" w:rsidRDefault="00DC3EC7" w:rsidP="00DC3EC7">
            <w:pPr>
              <w:pStyle w:val="Normln1"/>
              <w:numPr>
                <w:ilvl w:val="0"/>
                <w:numId w:val="5"/>
              </w:numPr>
              <w:spacing w:after="0" w:line="240" w:lineRule="auto"/>
              <w:ind w:left="398"/>
              <w:rPr>
                <w:color w:val="0A2A37"/>
                <w:sz w:val="20"/>
                <w:szCs w:val="22"/>
              </w:rPr>
            </w:pPr>
            <w:r w:rsidRPr="004E26DE">
              <w:rPr>
                <w:color w:val="0A2A37"/>
                <w:sz w:val="20"/>
                <w:szCs w:val="22"/>
              </w:rPr>
              <w:t>A</w:t>
            </w:r>
            <w:r w:rsidR="00E92DEA" w:rsidRPr="004E26DE">
              <w:rPr>
                <w:color w:val="0A2A37"/>
                <w:sz w:val="20"/>
                <w:szCs w:val="22"/>
              </w:rPr>
              <w:t>ktivity související s</w:t>
            </w:r>
            <w:r w:rsidRPr="004E26DE">
              <w:rPr>
                <w:color w:val="0A2A37"/>
                <w:sz w:val="20"/>
                <w:szCs w:val="22"/>
              </w:rPr>
              <w:t> výzkumem a vývojem</w:t>
            </w:r>
            <w:r w:rsidR="005B6ACF">
              <w:rPr>
                <w:color w:val="0A2A37"/>
                <w:sz w:val="20"/>
                <w:szCs w:val="22"/>
              </w:rPr>
              <w:t xml:space="preserve"> aplikace</w:t>
            </w:r>
            <w:r w:rsidRPr="004E26DE">
              <w:rPr>
                <w:color w:val="0A2A37"/>
                <w:sz w:val="20"/>
                <w:szCs w:val="22"/>
              </w:rPr>
              <w:t xml:space="preserve"> </w:t>
            </w:r>
            <w:r w:rsidR="005B6ACF">
              <w:rPr>
                <w:color w:val="0A2A37"/>
                <w:sz w:val="20"/>
                <w:szCs w:val="22"/>
              </w:rPr>
              <w:t>PeelJet</w:t>
            </w:r>
            <w:r w:rsidRPr="004E26DE">
              <w:rPr>
                <w:color w:val="0A2A37"/>
                <w:sz w:val="20"/>
                <w:szCs w:val="22"/>
              </w:rPr>
              <w:t>.</w:t>
            </w:r>
            <w:r w:rsidR="00E92DEA" w:rsidRPr="004E26DE">
              <w:rPr>
                <w:color w:val="0A2A37"/>
                <w:sz w:val="20"/>
                <w:szCs w:val="22"/>
              </w:rPr>
              <w:t xml:space="preserve"> </w:t>
            </w:r>
          </w:p>
        </w:tc>
      </w:tr>
      <w:tr w:rsidR="003E1DEE" w:rsidRPr="004E26DE" w14:paraId="63A715A5" w14:textId="77777777" w:rsidTr="00462E1C">
        <w:trPr>
          <w:trHeight w:val="340"/>
        </w:trPr>
        <w:tc>
          <w:tcPr>
            <w:tcW w:w="1227" w:type="pct"/>
            <w:tcBorders>
              <w:top w:val="single" w:sz="18" w:space="0" w:color="0A2A37"/>
              <w:left w:val="nil"/>
              <w:bottom w:val="single" w:sz="18" w:space="0" w:color="0A2A37"/>
              <w:right w:val="single" w:sz="18" w:space="0" w:color="0A2A37"/>
            </w:tcBorders>
            <w:vAlign w:val="center"/>
          </w:tcPr>
          <w:p w14:paraId="07BC2329" w14:textId="1A5F9601" w:rsidR="003E1DEE" w:rsidRPr="004E26DE" w:rsidRDefault="003D7536" w:rsidP="00462E1C">
            <w:pPr>
              <w:pStyle w:val="Normln1"/>
              <w:spacing w:after="0" w:line="240" w:lineRule="auto"/>
              <w:jc w:val="left"/>
              <w:rPr>
                <w:b/>
                <w:color w:val="C50540"/>
                <w:sz w:val="20"/>
                <w:szCs w:val="22"/>
              </w:rPr>
            </w:pPr>
            <w:r w:rsidRPr="004E26DE">
              <w:rPr>
                <w:b/>
                <w:color w:val="C50540"/>
                <w:sz w:val="20"/>
                <w:szCs w:val="22"/>
              </w:rPr>
              <w:t xml:space="preserve">VaV pracovník </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55668FE3" w14:textId="5D2C813B" w:rsidR="002B306C" w:rsidRPr="004E26DE" w:rsidRDefault="005B6ACF" w:rsidP="00EF743C">
            <w:pPr>
              <w:pStyle w:val="Normln1"/>
              <w:spacing w:after="0" w:line="240" w:lineRule="auto"/>
              <w:jc w:val="left"/>
              <w:rPr>
                <w:b/>
                <w:color w:val="0A2A37"/>
                <w:sz w:val="20"/>
                <w:szCs w:val="22"/>
              </w:rPr>
            </w:pPr>
            <w:r>
              <w:rPr>
                <w:b/>
                <w:color w:val="0A2A37"/>
                <w:sz w:val="20"/>
                <w:szCs w:val="22"/>
              </w:rPr>
              <w:t>Martin Paluch</w:t>
            </w:r>
          </w:p>
          <w:p w14:paraId="70108AF9" w14:textId="5F5AAD75" w:rsidR="00EF743C" w:rsidRPr="004E26DE" w:rsidRDefault="00D77E35" w:rsidP="00EF743C">
            <w:pPr>
              <w:pStyle w:val="Normln1"/>
              <w:spacing w:after="0" w:line="240" w:lineRule="auto"/>
              <w:jc w:val="left"/>
              <w:rPr>
                <w:color w:val="0A2A37"/>
                <w:sz w:val="20"/>
                <w:szCs w:val="22"/>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579D81BC" w14:textId="61C0FDFA" w:rsidR="003E1DEE" w:rsidRPr="004E26DE" w:rsidRDefault="006D0DDB" w:rsidP="006D0DDB">
            <w:pPr>
              <w:pStyle w:val="Normln1"/>
              <w:spacing w:after="0" w:line="240" w:lineRule="auto"/>
              <w:jc w:val="left"/>
              <w:rPr>
                <w:b/>
                <w:color w:val="0A2A37"/>
                <w:sz w:val="20"/>
                <w:szCs w:val="22"/>
              </w:rPr>
            </w:pPr>
            <w:r w:rsidRPr="004E26DE">
              <w:rPr>
                <w:color w:val="0A2A37"/>
                <w:sz w:val="20"/>
                <w:szCs w:val="22"/>
              </w:rPr>
              <w:t xml:space="preserve">úvazek </w:t>
            </w:r>
            <w:r w:rsidR="008D5630" w:rsidRPr="004E26DE">
              <w:rPr>
                <w:color w:val="0A2A37"/>
                <w:sz w:val="20"/>
                <w:szCs w:val="22"/>
              </w:rPr>
              <w:t>0,</w:t>
            </w:r>
            <w:r w:rsidR="003D7536" w:rsidRPr="004E26DE">
              <w:rPr>
                <w:color w:val="0A2A37"/>
                <w:sz w:val="20"/>
                <w:szCs w:val="22"/>
              </w:rPr>
              <w:t>3</w:t>
            </w:r>
            <w:r w:rsidR="008D5630" w:rsidRPr="004E26DE">
              <w:rPr>
                <w:color w:val="0A2A37"/>
                <w:sz w:val="20"/>
                <w:szCs w:val="22"/>
              </w:rPr>
              <w:t>0</w:t>
            </w:r>
          </w:p>
        </w:tc>
        <w:tc>
          <w:tcPr>
            <w:tcW w:w="2402" w:type="pct"/>
            <w:tcBorders>
              <w:top w:val="single" w:sz="18" w:space="0" w:color="0A2A37"/>
              <w:left w:val="single" w:sz="18" w:space="0" w:color="0A2A37"/>
              <w:bottom w:val="single" w:sz="18" w:space="0" w:color="0A2A37"/>
              <w:right w:val="nil"/>
            </w:tcBorders>
            <w:vAlign w:val="center"/>
          </w:tcPr>
          <w:p w14:paraId="42F5FAB5" w14:textId="47F57217" w:rsidR="00143860" w:rsidRPr="004E26DE" w:rsidRDefault="00E92DEA" w:rsidP="0061303D">
            <w:pPr>
              <w:pStyle w:val="Normln1"/>
              <w:numPr>
                <w:ilvl w:val="0"/>
                <w:numId w:val="5"/>
              </w:numPr>
              <w:spacing w:after="0" w:line="240" w:lineRule="auto"/>
              <w:ind w:left="398"/>
              <w:rPr>
                <w:color w:val="0A2A37"/>
                <w:sz w:val="20"/>
                <w:szCs w:val="22"/>
              </w:rPr>
            </w:pPr>
            <w:r w:rsidRPr="004E26DE">
              <w:rPr>
                <w:color w:val="0A2A37"/>
                <w:sz w:val="20"/>
                <w:szCs w:val="22"/>
              </w:rPr>
              <w:t xml:space="preserve">Segment aplikace </w:t>
            </w:r>
            <w:r w:rsidR="005B6ACF">
              <w:rPr>
                <w:color w:val="0A2A37"/>
                <w:sz w:val="20"/>
                <w:szCs w:val="22"/>
              </w:rPr>
              <w:t>vysokotlaké myčky</w:t>
            </w:r>
            <w:r w:rsidRPr="004E26DE">
              <w:rPr>
                <w:color w:val="0A2A37"/>
                <w:sz w:val="20"/>
                <w:szCs w:val="22"/>
              </w:rPr>
              <w:t>.</w:t>
            </w:r>
          </w:p>
          <w:p w14:paraId="5086EFB7" w14:textId="1AC74D1C" w:rsidR="00DC3EC7" w:rsidRPr="004E26DE" w:rsidRDefault="00DC3EC7" w:rsidP="0061303D">
            <w:pPr>
              <w:pStyle w:val="Normln1"/>
              <w:numPr>
                <w:ilvl w:val="0"/>
                <w:numId w:val="5"/>
              </w:numPr>
              <w:spacing w:after="0" w:line="240" w:lineRule="auto"/>
              <w:ind w:left="398"/>
              <w:rPr>
                <w:color w:val="0A2A37"/>
                <w:sz w:val="20"/>
                <w:szCs w:val="22"/>
              </w:rPr>
            </w:pPr>
            <w:r w:rsidRPr="004E26DE">
              <w:rPr>
                <w:color w:val="0A2A37"/>
                <w:sz w:val="20"/>
                <w:szCs w:val="22"/>
              </w:rPr>
              <w:t xml:space="preserve">Aktivity související s výzkumem a vývojem </w:t>
            </w:r>
            <w:r w:rsidR="005B6ACF">
              <w:rPr>
                <w:color w:val="0A2A37"/>
                <w:sz w:val="20"/>
                <w:szCs w:val="22"/>
              </w:rPr>
              <w:t>aplikace vysokotlaké myčky</w:t>
            </w:r>
            <w:r w:rsidRPr="004E26DE">
              <w:rPr>
                <w:color w:val="0A2A37"/>
                <w:sz w:val="20"/>
                <w:szCs w:val="22"/>
              </w:rPr>
              <w:t>.</w:t>
            </w:r>
          </w:p>
        </w:tc>
      </w:tr>
      <w:tr w:rsidR="003E1DEE" w:rsidRPr="004E26DE" w14:paraId="7566BF8F" w14:textId="77777777" w:rsidTr="00462E1C">
        <w:trPr>
          <w:trHeight w:val="340"/>
        </w:trPr>
        <w:tc>
          <w:tcPr>
            <w:tcW w:w="1227" w:type="pct"/>
            <w:tcBorders>
              <w:top w:val="single" w:sz="18" w:space="0" w:color="0A2A37"/>
              <w:left w:val="nil"/>
              <w:bottom w:val="single" w:sz="18" w:space="0" w:color="0A2A37"/>
              <w:right w:val="single" w:sz="18" w:space="0" w:color="0A2A37"/>
            </w:tcBorders>
            <w:vAlign w:val="center"/>
          </w:tcPr>
          <w:p w14:paraId="1BF656CD" w14:textId="3931D724" w:rsidR="003E1DEE" w:rsidRPr="004E26DE" w:rsidRDefault="003D7536" w:rsidP="00462E1C">
            <w:pPr>
              <w:pStyle w:val="Normln1"/>
              <w:spacing w:after="0" w:line="240" w:lineRule="auto"/>
              <w:jc w:val="left"/>
              <w:rPr>
                <w:color w:val="C50540"/>
                <w:sz w:val="20"/>
                <w:szCs w:val="22"/>
              </w:rPr>
            </w:pPr>
            <w:r w:rsidRPr="004E26DE">
              <w:rPr>
                <w:b/>
                <w:color w:val="C50540"/>
                <w:sz w:val="20"/>
                <w:szCs w:val="22"/>
              </w:rPr>
              <w:t xml:space="preserve">Garant řešení </w:t>
            </w:r>
            <w:r w:rsidR="005B6ACF" w:rsidRPr="005B6ACF">
              <w:rPr>
                <w:b/>
                <w:bCs/>
                <w:color w:val="C50540"/>
                <w:sz w:val="20"/>
                <w:szCs w:val="22"/>
              </w:rPr>
              <w:t>zvýšení bezpečnosti provozu na pozemních komunikacích pro cyklisty</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469B4888" w14:textId="3228B23D" w:rsidR="00E0693D" w:rsidRPr="004E26DE" w:rsidRDefault="005B6ACF" w:rsidP="00E0693D">
            <w:pPr>
              <w:pStyle w:val="Normln1"/>
              <w:spacing w:after="0" w:line="240" w:lineRule="auto"/>
              <w:jc w:val="left"/>
              <w:rPr>
                <w:b/>
                <w:color w:val="0A2A37"/>
                <w:sz w:val="20"/>
                <w:szCs w:val="22"/>
              </w:rPr>
            </w:pPr>
            <w:r>
              <w:rPr>
                <w:b/>
                <w:color w:val="0A2A37"/>
                <w:sz w:val="20"/>
                <w:szCs w:val="22"/>
              </w:rPr>
              <w:t>Albert Minol</w:t>
            </w:r>
          </w:p>
          <w:p w14:paraId="1EE270DD" w14:textId="0CC07087" w:rsidR="00EF743C" w:rsidRPr="004E26DE" w:rsidRDefault="00D77E35" w:rsidP="00EF743C">
            <w:pPr>
              <w:pStyle w:val="Normln1"/>
              <w:spacing w:after="0" w:line="240" w:lineRule="auto"/>
              <w:jc w:val="left"/>
              <w:rPr>
                <w:color w:val="0A2A37"/>
                <w:sz w:val="20"/>
                <w:szCs w:val="22"/>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546CB39D" w14:textId="2DA8794A" w:rsidR="005C0CE3" w:rsidRPr="004E26DE" w:rsidRDefault="006D0DDB" w:rsidP="006D0DDB">
            <w:pPr>
              <w:pStyle w:val="Normln1"/>
              <w:spacing w:after="0" w:line="240" w:lineRule="auto"/>
              <w:jc w:val="left"/>
              <w:rPr>
                <w:b/>
                <w:color w:val="0A2A37"/>
                <w:sz w:val="20"/>
                <w:szCs w:val="22"/>
              </w:rPr>
            </w:pPr>
            <w:r w:rsidRPr="004E26DE">
              <w:rPr>
                <w:color w:val="0A2A37"/>
                <w:sz w:val="20"/>
                <w:szCs w:val="22"/>
              </w:rPr>
              <w:t xml:space="preserve">úvazek </w:t>
            </w:r>
            <w:r w:rsidR="00E051BC" w:rsidRPr="004E26DE">
              <w:rPr>
                <w:color w:val="0A2A37"/>
                <w:sz w:val="20"/>
                <w:szCs w:val="22"/>
              </w:rPr>
              <w:t>0,20</w:t>
            </w:r>
          </w:p>
        </w:tc>
        <w:tc>
          <w:tcPr>
            <w:tcW w:w="2402" w:type="pct"/>
            <w:tcBorders>
              <w:top w:val="single" w:sz="18" w:space="0" w:color="0A2A37"/>
              <w:left w:val="single" w:sz="18" w:space="0" w:color="0A2A37"/>
              <w:bottom w:val="single" w:sz="18" w:space="0" w:color="0A2A37"/>
              <w:right w:val="nil"/>
            </w:tcBorders>
            <w:vAlign w:val="center"/>
          </w:tcPr>
          <w:p w14:paraId="240AC0EE" w14:textId="2938DF04" w:rsidR="00442328" w:rsidRPr="004E26DE" w:rsidRDefault="00DC3EC7" w:rsidP="00442328">
            <w:pPr>
              <w:pStyle w:val="Normln1"/>
              <w:numPr>
                <w:ilvl w:val="0"/>
                <w:numId w:val="5"/>
              </w:numPr>
              <w:spacing w:after="0" w:line="240" w:lineRule="auto"/>
              <w:ind w:left="398"/>
              <w:rPr>
                <w:color w:val="0A2A37"/>
                <w:sz w:val="20"/>
                <w:szCs w:val="22"/>
              </w:rPr>
            </w:pPr>
            <w:r w:rsidRPr="004E26DE">
              <w:rPr>
                <w:rFonts w:ascii="Calibri" w:eastAsia="Calibri" w:hAnsi="Calibri" w:cs="Times New Roman"/>
                <w:color w:val="0A2A37"/>
                <w:sz w:val="20"/>
                <w:szCs w:val="22"/>
              </w:rPr>
              <w:t>Vedoucí</w:t>
            </w:r>
            <w:r w:rsidR="00442328" w:rsidRPr="004E26DE">
              <w:rPr>
                <w:rFonts w:ascii="Calibri" w:eastAsia="Calibri" w:hAnsi="Calibri" w:cs="Times New Roman"/>
                <w:color w:val="0A2A37"/>
                <w:sz w:val="20"/>
                <w:szCs w:val="22"/>
              </w:rPr>
              <w:t xml:space="preserve"> týmu</w:t>
            </w:r>
            <w:r w:rsidRPr="004E26DE">
              <w:rPr>
                <w:rFonts w:ascii="Calibri" w:eastAsia="Calibri" w:hAnsi="Calibri" w:cs="Times New Roman"/>
                <w:color w:val="0A2A37"/>
                <w:sz w:val="20"/>
                <w:szCs w:val="22"/>
              </w:rPr>
              <w:t xml:space="preserve"> řešení</w:t>
            </w:r>
            <w:r w:rsidR="00442328" w:rsidRPr="004E26DE">
              <w:rPr>
                <w:rFonts w:ascii="Calibri" w:eastAsia="Calibri" w:hAnsi="Calibri" w:cs="Times New Roman"/>
                <w:color w:val="0A2A37"/>
                <w:sz w:val="20"/>
                <w:szCs w:val="22"/>
              </w:rPr>
              <w:t xml:space="preserve"> </w:t>
            </w:r>
            <w:r w:rsidR="005B6ACF">
              <w:rPr>
                <w:rFonts w:ascii="Calibri" w:eastAsia="Calibri" w:hAnsi="Calibri" w:cs="Times New Roman"/>
                <w:color w:val="0A2A37"/>
                <w:sz w:val="20"/>
                <w:szCs w:val="22"/>
              </w:rPr>
              <w:t>brokování (zdrsňování) cysklostezek</w:t>
            </w:r>
            <w:r w:rsidR="0034240F" w:rsidRPr="004E26DE">
              <w:rPr>
                <w:rFonts w:ascii="Calibri" w:eastAsia="Calibri" w:hAnsi="Calibri" w:cs="Times New Roman"/>
                <w:color w:val="0A2A37"/>
                <w:sz w:val="20"/>
                <w:szCs w:val="22"/>
              </w:rPr>
              <w:t>.</w:t>
            </w:r>
          </w:p>
          <w:p w14:paraId="69337044" w14:textId="158B5F2B" w:rsidR="00442328" w:rsidRPr="004E26DE" w:rsidRDefault="00DC3EC7" w:rsidP="00252673">
            <w:pPr>
              <w:pStyle w:val="Normln1"/>
              <w:numPr>
                <w:ilvl w:val="0"/>
                <w:numId w:val="5"/>
              </w:numPr>
              <w:spacing w:after="0" w:line="240" w:lineRule="auto"/>
              <w:ind w:left="398"/>
              <w:rPr>
                <w:color w:val="0A2A37"/>
                <w:sz w:val="20"/>
                <w:szCs w:val="22"/>
              </w:rPr>
            </w:pPr>
            <w:r w:rsidRPr="004E26DE">
              <w:rPr>
                <w:color w:val="0A2A37"/>
                <w:sz w:val="20"/>
                <w:szCs w:val="22"/>
              </w:rPr>
              <w:t>Odpovědnost za odstraňování všech zjištěných druhů závad.</w:t>
            </w:r>
          </w:p>
        </w:tc>
      </w:tr>
    </w:tbl>
    <w:p w14:paraId="69C2E65E" w14:textId="77777777" w:rsidR="002A4104" w:rsidRDefault="002A4104"/>
    <w:tbl>
      <w:tblPr>
        <w:tblStyle w:val="Mkatabulky"/>
        <w:tblW w:w="4950" w:type="pct"/>
        <w:tblLook w:val="04A0" w:firstRow="1" w:lastRow="0" w:firstColumn="1" w:lastColumn="0" w:noHBand="0" w:noVBand="1"/>
      </w:tblPr>
      <w:tblGrid>
        <w:gridCol w:w="2411"/>
        <w:gridCol w:w="2693"/>
        <w:gridCol w:w="4718"/>
      </w:tblGrid>
      <w:tr w:rsidR="003E1DEE" w:rsidRPr="004E26DE" w14:paraId="177F65CC" w14:textId="77777777" w:rsidTr="00462E1C">
        <w:trPr>
          <w:trHeight w:val="340"/>
        </w:trPr>
        <w:tc>
          <w:tcPr>
            <w:tcW w:w="1227" w:type="pct"/>
            <w:tcBorders>
              <w:top w:val="single" w:sz="18" w:space="0" w:color="0A2A37"/>
              <w:left w:val="nil"/>
              <w:bottom w:val="single" w:sz="18" w:space="0" w:color="0A2A37"/>
              <w:right w:val="single" w:sz="18" w:space="0" w:color="0A2A37"/>
            </w:tcBorders>
            <w:vAlign w:val="center"/>
          </w:tcPr>
          <w:p w14:paraId="01CFCF82" w14:textId="5B7ED612" w:rsidR="003E1DEE" w:rsidRPr="004E26DE" w:rsidRDefault="00E051BC" w:rsidP="00462E1C">
            <w:pPr>
              <w:pStyle w:val="Normln1"/>
              <w:spacing w:after="0" w:line="240" w:lineRule="auto"/>
              <w:jc w:val="left"/>
              <w:rPr>
                <w:b/>
                <w:color w:val="C50540"/>
                <w:sz w:val="20"/>
                <w:szCs w:val="22"/>
              </w:rPr>
            </w:pPr>
            <w:r w:rsidRPr="004E26DE">
              <w:rPr>
                <w:b/>
                <w:color w:val="C50540"/>
                <w:sz w:val="20"/>
                <w:szCs w:val="22"/>
              </w:rPr>
              <w:lastRenderedPageBreak/>
              <w:t>VaV</w:t>
            </w:r>
            <w:r w:rsidR="00442328" w:rsidRPr="004E26DE">
              <w:rPr>
                <w:b/>
                <w:color w:val="C50540"/>
                <w:sz w:val="20"/>
                <w:szCs w:val="22"/>
              </w:rPr>
              <w:t xml:space="preserve"> pracovník</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4E3A75C1" w14:textId="28474D9A" w:rsidR="00E0693D" w:rsidRPr="004E26DE" w:rsidRDefault="005B6ACF" w:rsidP="00E0693D">
            <w:pPr>
              <w:pStyle w:val="Normln1"/>
              <w:spacing w:after="0" w:line="240" w:lineRule="auto"/>
              <w:jc w:val="left"/>
              <w:rPr>
                <w:b/>
                <w:color w:val="0A2A37"/>
                <w:sz w:val="20"/>
                <w:szCs w:val="22"/>
              </w:rPr>
            </w:pPr>
            <w:r>
              <w:rPr>
                <w:b/>
                <w:color w:val="0A2A37"/>
                <w:sz w:val="20"/>
                <w:szCs w:val="22"/>
              </w:rPr>
              <w:t>Tomáš Hujík</w:t>
            </w:r>
          </w:p>
          <w:p w14:paraId="4730315C" w14:textId="421F74F0" w:rsidR="00EF743C" w:rsidRPr="004E26DE" w:rsidRDefault="00D77E35" w:rsidP="00EF743C">
            <w:pPr>
              <w:pStyle w:val="Normln1"/>
              <w:spacing w:after="0" w:line="240" w:lineRule="auto"/>
              <w:jc w:val="left"/>
              <w:rPr>
                <w:color w:val="0A2A37"/>
                <w:sz w:val="20"/>
                <w:szCs w:val="22"/>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1C5859C3" w14:textId="5848C06C" w:rsidR="005C0CE3" w:rsidRPr="004E26DE" w:rsidRDefault="006D0DDB" w:rsidP="006D0DDB">
            <w:pPr>
              <w:pStyle w:val="Normln1"/>
              <w:spacing w:after="0" w:line="240" w:lineRule="auto"/>
              <w:jc w:val="left"/>
              <w:rPr>
                <w:color w:val="0A2A37"/>
                <w:sz w:val="20"/>
                <w:szCs w:val="22"/>
              </w:rPr>
            </w:pPr>
            <w:r w:rsidRPr="004E26DE">
              <w:rPr>
                <w:color w:val="0A2A37"/>
                <w:sz w:val="20"/>
                <w:szCs w:val="22"/>
              </w:rPr>
              <w:t xml:space="preserve">úvazek </w:t>
            </w:r>
            <w:r w:rsidR="00E051BC" w:rsidRPr="004E26DE">
              <w:rPr>
                <w:color w:val="0A2A37"/>
                <w:sz w:val="20"/>
                <w:szCs w:val="22"/>
              </w:rPr>
              <w:t>0,</w:t>
            </w:r>
            <w:r w:rsidR="002A4104">
              <w:rPr>
                <w:color w:val="0A2A37"/>
                <w:sz w:val="20"/>
                <w:szCs w:val="22"/>
              </w:rPr>
              <w:t>2</w:t>
            </w:r>
            <w:r w:rsidR="00E051BC" w:rsidRPr="004E26DE">
              <w:rPr>
                <w:color w:val="0A2A37"/>
                <w:sz w:val="20"/>
                <w:szCs w:val="22"/>
              </w:rPr>
              <w:t>0</w:t>
            </w:r>
          </w:p>
        </w:tc>
        <w:tc>
          <w:tcPr>
            <w:tcW w:w="2402" w:type="pct"/>
            <w:tcBorders>
              <w:top w:val="single" w:sz="18" w:space="0" w:color="0A2A37"/>
              <w:left w:val="single" w:sz="18" w:space="0" w:color="0A2A37"/>
              <w:bottom w:val="single" w:sz="18" w:space="0" w:color="0A2A37"/>
              <w:right w:val="nil"/>
            </w:tcBorders>
            <w:vAlign w:val="center"/>
          </w:tcPr>
          <w:p w14:paraId="7C7048E5" w14:textId="08ED4F57" w:rsidR="00442328" w:rsidRPr="004E26DE" w:rsidRDefault="0034240F" w:rsidP="0034240F">
            <w:pPr>
              <w:pStyle w:val="Normln1"/>
              <w:numPr>
                <w:ilvl w:val="0"/>
                <w:numId w:val="5"/>
              </w:numPr>
              <w:spacing w:after="0" w:line="240" w:lineRule="auto"/>
              <w:ind w:left="398"/>
              <w:rPr>
                <w:color w:val="0A2A37"/>
                <w:sz w:val="20"/>
                <w:szCs w:val="22"/>
              </w:rPr>
            </w:pPr>
            <w:r w:rsidRPr="004E26DE">
              <w:rPr>
                <w:color w:val="0A2A37"/>
                <w:sz w:val="20"/>
                <w:szCs w:val="22"/>
              </w:rPr>
              <w:t xml:space="preserve">Odpovědnost za </w:t>
            </w:r>
            <w:r w:rsidR="005B6ACF">
              <w:rPr>
                <w:color w:val="0A2A37"/>
                <w:sz w:val="20"/>
                <w:szCs w:val="22"/>
              </w:rPr>
              <w:t>realizaci výzkumně-vývojové části zdrsňování povrchů cyklostezek</w:t>
            </w:r>
            <w:r w:rsidRPr="004E26DE">
              <w:rPr>
                <w:color w:val="0A2A37"/>
                <w:sz w:val="20"/>
                <w:szCs w:val="22"/>
              </w:rPr>
              <w:t>.</w:t>
            </w:r>
          </w:p>
          <w:p w14:paraId="047855C7" w14:textId="64B177D0" w:rsidR="00442328" w:rsidRPr="004E26DE" w:rsidRDefault="0034240F" w:rsidP="00DD600B">
            <w:pPr>
              <w:pStyle w:val="Normln1"/>
              <w:numPr>
                <w:ilvl w:val="0"/>
                <w:numId w:val="5"/>
              </w:numPr>
              <w:spacing w:after="0" w:line="240" w:lineRule="auto"/>
              <w:ind w:left="398"/>
              <w:rPr>
                <w:color w:val="0A2A37"/>
                <w:sz w:val="20"/>
                <w:szCs w:val="22"/>
              </w:rPr>
            </w:pPr>
            <w:r w:rsidRPr="004E26DE">
              <w:rPr>
                <w:color w:val="0A2A37"/>
                <w:sz w:val="20"/>
                <w:szCs w:val="22"/>
              </w:rPr>
              <w:t>Testování dílčích výstupů.</w:t>
            </w:r>
          </w:p>
        </w:tc>
      </w:tr>
      <w:tr w:rsidR="003E1DEE" w:rsidRPr="004E26DE" w14:paraId="6EA588BB" w14:textId="77777777" w:rsidTr="00462E1C">
        <w:trPr>
          <w:trHeight w:val="340"/>
        </w:trPr>
        <w:tc>
          <w:tcPr>
            <w:tcW w:w="1227" w:type="pct"/>
            <w:tcBorders>
              <w:top w:val="single" w:sz="18" w:space="0" w:color="0A2A37"/>
              <w:left w:val="nil"/>
              <w:bottom w:val="single" w:sz="18" w:space="0" w:color="0A2A37"/>
              <w:right w:val="single" w:sz="18" w:space="0" w:color="0A2A37"/>
            </w:tcBorders>
            <w:vAlign w:val="center"/>
          </w:tcPr>
          <w:p w14:paraId="0D7106EC" w14:textId="33D0AD4F" w:rsidR="00FE2DF0" w:rsidRPr="004E26DE" w:rsidRDefault="003D7536" w:rsidP="00462E1C">
            <w:pPr>
              <w:pStyle w:val="Normln1"/>
              <w:spacing w:after="0" w:line="240" w:lineRule="auto"/>
              <w:jc w:val="left"/>
              <w:rPr>
                <w:b/>
                <w:color w:val="C50540"/>
                <w:sz w:val="20"/>
                <w:szCs w:val="22"/>
              </w:rPr>
            </w:pPr>
            <w:r w:rsidRPr="004E26DE">
              <w:rPr>
                <w:b/>
                <w:color w:val="C50540"/>
                <w:sz w:val="20"/>
                <w:szCs w:val="22"/>
              </w:rPr>
              <w:t>Technik</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33C4399E" w14:textId="0E92E360" w:rsidR="00E0693D" w:rsidRPr="004E26DE" w:rsidRDefault="002A4104" w:rsidP="00E0693D">
            <w:pPr>
              <w:pStyle w:val="Normln1"/>
              <w:spacing w:after="0" w:line="240" w:lineRule="auto"/>
              <w:jc w:val="left"/>
              <w:rPr>
                <w:b/>
                <w:color w:val="0A2A37"/>
                <w:sz w:val="20"/>
                <w:szCs w:val="22"/>
              </w:rPr>
            </w:pPr>
            <w:r>
              <w:rPr>
                <w:b/>
                <w:color w:val="0A2A37"/>
                <w:sz w:val="20"/>
                <w:szCs w:val="22"/>
              </w:rPr>
              <w:t>Lubomír Kančí</w:t>
            </w:r>
          </w:p>
          <w:p w14:paraId="5D70B081" w14:textId="4505059A" w:rsidR="00EF743C" w:rsidRPr="004E26DE" w:rsidRDefault="00D77E35" w:rsidP="00EF743C">
            <w:pPr>
              <w:pStyle w:val="Normln1"/>
              <w:spacing w:after="0" w:line="240" w:lineRule="auto"/>
              <w:jc w:val="left"/>
              <w:rPr>
                <w:color w:val="0A2A37"/>
                <w:sz w:val="20"/>
                <w:szCs w:val="22"/>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44234DF9" w14:textId="0F1D9E0C" w:rsidR="005C0CE3" w:rsidRPr="004E26DE" w:rsidRDefault="006D0DDB" w:rsidP="006D0DDB">
            <w:pPr>
              <w:pStyle w:val="Normln1"/>
              <w:spacing w:after="0" w:line="240" w:lineRule="auto"/>
              <w:jc w:val="left"/>
              <w:rPr>
                <w:b/>
                <w:color w:val="0A2A37"/>
                <w:sz w:val="20"/>
                <w:szCs w:val="22"/>
              </w:rPr>
            </w:pPr>
            <w:r w:rsidRPr="004E26DE">
              <w:rPr>
                <w:color w:val="0A2A37"/>
                <w:sz w:val="20"/>
                <w:szCs w:val="22"/>
              </w:rPr>
              <w:t xml:space="preserve">úvazek </w:t>
            </w:r>
            <w:r w:rsidR="00E051BC" w:rsidRPr="004E26DE">
              <w:rPr>
                <w:color w:val="0A2A37"/>
                <w:sz w:val="20"/>
                <w:szCs w:val="22"/>
              </w:rPr>
              <w:t>0,</w:t>
            </w:r>
            <w:r w:rsidR="002A4104">
              <w:rPr>
                <w:color w:val="0A2A37"/>
                <w:sz w:val="20"/>
                <w:szCs w:val="22"/>
              </w:rPr>
              <w:t>3</w:t>
            </w:r>
            <w:r w:rsidR="00E051BC" w:rsidRPr="004E26DE">
              <w:rPr>
                <w:color w:val="0A2A37"/>
                <w:sz w:val="20"/>
                <w:szCs w:val="22"/>
              </w:rPr>
              <w:t>0</w:t>
            </w:r>
          </w:p>
        </w:tc>
        <w:tc>
          <w:tcPr>
            <w:tcW w:w="2402" w:type="pct"/>
            <w:tcBorders>
              <w:top w:val="single" w:sz="18" w:space="0" w:color="0A2A37"/>
              <w:left w:val="single" w:sz="18" w:space="0" w:color="0A2A37"/>
              <w:bottom w:val="single" w:sz="18" w:space="0" w:color="0A2A37"/>
              <w:right w:val="nil"/>
            </w:tcBorders>
            <w:vAlign w:val="center"/>
          </w:tcPr>
          <w:p w14:paraId="37B40D45" w14:textId="0A1402C7" w:rsidR="00BD68F4" w:rsidRPr="004E26DE" w:rsidRDefault="002A4104" w:rsidP="0061303D">
            <w:pPr>
              <w:pStyle w:val="Normln1"/>
              <w:numPr>
                <w:ilvl w:val="0"/>
                <w:numId w:val="5"/>
              </w:numPr>
              <w:spacing w:after="0" w:line="240" w:lineRule="auto"/>
              <w:ind w:left="398"/>
              <w:rPr>
                <w:color w:val="0A2A37"/>
                <w:sz w:val="20"/>
                <w:szCs w:val="22"/>
              </w:rPr>
            </w:pPr>
            <w:r>
              <w:rPr>
                <w:color w:val="0A2A37"/>
                <w:sz w:val="20"/>
                <w:szCs w:val="22"/>
              </w:rPr>
              <w:t>Zdrsňování cyklostezek na</w:t>
            </w:r>
            <w:r w:rsidR="00BD68F4" w:rsidRPr="004E26DE">
              <w:rPr>
                <w:color w:val="0A2A37"/>
                <w:sz w:val="20"/>
                <w:szCs w:val="22"/>
              </w:rPr>
              <w:t xml:space="preserve"> zkušební</w:t>
            </w:r>
            <w:r>
              <w:rPr>
                <w:color w:val="0A2A37"/>
                <w:sz w:val="20"/>
                <w:szCs w:val="22"/>
              </w:rPr>
              <w:t>ch</w:t>
            </w:r>
            <w:r w:rsidR="00BD68F4" w:rsidRPr="004E26DE">
              <w:rPr>
                <w:color w:val="0A2A37"/>
                <w:sz w:val="20"/>
                <w:szCs w:val="22"/>
              </w:rPr>
              <w:t xml:space="preserve"> ploch</w:t>
            </w:r>
            <w:r>
              <w:rPr>
                <w:color w:val="0A2A37"/>
                <w:sz w:val="20"/>
                <w:szCs w:val="22"/>
              </w:rPr>
              <w:t>ách</w:t>
            </w:r>
            <w:r w:rsidR="0034240F" w:rsidRPr="004E26DE">
              <w:rPr>
                <w:color w:val="0A2A37"/>
                <w:sz w:val="20"/>
                <w:szCs w:val="22"/>
              </w:rPr>
              <w:t>.</w:t>
            </w:r>
          </w:p>
          <w:p w14:paraId="0CAF0B48" w14:textId="5481FA6C" w:rsidR="00BD68F4" w:rsidRPr="004E26DE" w:rsidRDefault="00BD68F4" w:rsidP="0061303D">
            <w:pPr>
              <w:pStyle w:val="Normln1"/>
              <w:numPr>
                <w:ilvl w:val="0"/>
                <w:numId w:val="5"/>
              </w:numPr>
              <w:spacing w:after="0" w:line="240" w:lineRule="auto"/>
              <w:ind w:left="398"/>
              <w:rPr>
                <w:color w:val="0A2A37"/>
                <w:sz w:val="20"/>
                <w:szCs w:val="22"/>
              </w:rPr>
            </w:pPr>
            <w:r w:rsidRPr="004E26DE">
              <w:rPr>
                <w:color w:val="0A2A37"/>
                <w:sz w:val="20"/>
                <w:szCs w:val="22"/>
              </w:rPr>
              <w:t>Výroba vzorků pro laboratoř</w:t>
            </w:r>
            <w:r w:rsidR="0034240F" w:rsidRPr="004E26DE">
              <w:rPr>
                <w:color w:val="0A2A37"/>
                <w:sz w:val="20"/>
                <w:szCs w:val="22"/>
              </w:rPr>
              <w:t>.</w:t>
            </w:r>
          </w:p>
          <w:p w14:paraId="197312D1" w14:textId="080959B3" w:rsidR="00DD600B" w:rsidRPr="004E26DE" w:rsidRDefault="0034240F" w:rsidP="0034240F">
            <w:pPr>
              <w:pStyle w:val="Normln1"/>
              <w:numPr>
                <w:ilvl w:val="0"/>
                <w:numId w:val="5"/>
              </w:numPr>
              <w:spacing w:after="0" w:line="240" w:lineRule="auto"/>
              <w:ind w:left="398"/>
              <w:rPr>
                <w:color w:val="0A2A37"/>
                <w:sz w:val="20"/>
                <w:szCs w:val="22"/>
              </w:rPr>
            </w:pPr>
            <w:r w:rsidRPr="004E26DE">
              <w:rPr>
                <w:color w:val="0A2A37"/>
                <w:sz w:val="20"/>
                <w:szCs w:val="22"/>
              </w:rPr>
              <w:t>S</w:t>
            </w:r>
            <w:r w:rsidR="00BD68F4" w:rsidRPr="004E26DE">
              <w:rPr>
                <w:color w:val="0A2A37"/>
                <w:sz w:val="20"/>
                <w:szCs w:val="22"/>
              </w:rPr>
              <w:t>polupráce s</w:t>
            </w:r>
            <w:r w:rsidRPr="004E26DE">
              <w:rPr>
                <w:color w:val="0A2A37"/>
                <w:sz w:val="20"/>
                <w:szCs w:val="22"/>
              </w:rPr>
              <w:t> VaV pracovníkem</w:t>
            </w:r>
            <w:r w:rsidR="00BD68F4" w:rsidRPr="004E26DE">
              <w:rPr>
                <w:color w:val="0A2A37"/>
                <w:sz w:val="20"/>
                <w:szCs w:val="22"/>
              </w:rPr>
              <w:t xml:space="preserve"> </w:t>
            </w:r>
            <w:r w:rsidR="002A4104">
              <w:rPr>
                <w:color w:val="0A2A37"/>
                <w:sz w:val="20"/>
                <w:szCs w:val="22"/>
              </w:rPr>
              <w:t>zdrsňování povrchů cyklostezek</w:t>
            </w:r>
            <w:r w:rsidRPr="004E26DE">
              <w:rPr>
                <w:color w:val="0A2A37"/>
                <w:sz w:val="20"/>
                <w:szCs w:val="22"/>
              </w:rPr>
              <w:t>.</w:t>
            </w:r>
          </w:p>
        </w:tc>
      </w:tr>
      <w:tr w:rsidR="003E1DEE" w:rsidRPr="004E26DE" w14:paraId="7AEC5CD6" w14:textId="77777777" w:rsidTr="00252673">
        <w:trPr>
          <w:trHeight w:val="975"/>
        </w:trPr>
        <w:tc>
          <w:tcPr>
            <w:tcW w:w="1227" w:type="pct"/>
            <w:tcBorders>
              <w:top w:val="single" w:sz="18" w:space="0" w:color="0A2A37"/>
              <w:left w:val="nil"/>
              <w:bottom w:val="single" w:sz="18" w:space="0" w:color="0A2A37"/>
              <w:right w:val="single" w:sz="18" w:space="0" w:color="0A2A37"/>
            </w:tcBorders>
            <w:vAlign w:val="center"/>
          </w:tcPr>
          <w:p w14:paraId="5F7B5F99" w14:textId="600A67B9" w:rsidR="003E1DEE" w:rsidRPr="004E26DE" w:rsidRDefault="00252673" w:rsidP="00462E1C">
            <w:pPr>
              <w:pStyle w:val="Normln1"/>
              <w:spacing w:after="0" w:line="240" w:lineRule="auto"/>
              <w:jc w:val="left"/>
              <w:rPr>
                <w:b/>
                <w:color w:val="C50540"/>
                <w:sz w:val="20"/>
                <w:szCs w:val="22"/>
              </w:rPr>
            </w:pPr>
            <w:r w:rsidRPr="004E26DE">
              <w:rPr>
                <w:b/>
                <w:color w:val="C50540"/>
                <w:sz w:val="20"/>
                <w:szCs w:val="22"/>
              </w:rPr>
              <w:t xml:space="preserve">Specialista </w:t>
            </w:r>
            <w:r w:rsidR="00E051BC" w:rsidRPr="004E26DE">
              <w:rPr>
                <w:b/>
                <w:color w:val="C50540"/>
                <w:sz w:val="20"/>
                <w:szCs w:val="22"/>
              </w:rPr>
              <w:t>M</w:t>
            </w:r>
            <w:r w:rsidRPr="004E26DE">
              <w:rPr>
                <w:b/>
                <w:color w:val="C50540"/>
                <w:sz w:val="20"/>
                <w:szCs w:val="22"/>
              </w:rPr>
              <w:t xml:space="preserve">arket </w:t>
            </w:r>
            <w:r w:rsidR="00E051BC" w:rsidRPr="004E26DE">
              <w:rPr>
                <w:b/>
                <w:color w:val="C50540"/>
                <w:sz w:val="20"/>
                <w:szCs w:val="22"/>
              </w:rPr>
              <w:t>I</w:t>
            </w:r>
            <w:r w:rsidRPr="004E26DE">
              <w:rPr>
                <w:b/>
                <w:color w:val="C50540"/>
                <w:sz w:val="20"/>
                <w:szCs w:val="22"/>
              </w:rPr>
              <w:t>nte</w:t>
            </w:r>
            <w:r w:rsidR="00091CC0" w:rsidRPr="004E26DE">
              <w:rPr>
                <w:b/>
                <w:color w:val="C50540"/>
                <w:sz w:val="20"/>
                <w:szCs w:val="22"/>
              </w:rPr>
              <w:t>l</w:t>
            </w:r>
            <w:r w:rsidRPr="004E26DE">
              <w:rPr>
                <w:b/>
                <w:color w:val="C50540"/>
                <w:sz w:val="20"/>
                <w:szCs w:val="22"/>
              </w:rPr>
              <w:t>ligence</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09E32756" w14:textId="590FFB7B" w:rsidR="00E0693D" w:rsidRPr="004E26DE" w:rsidRDefault="002A4104" w:rsidP="00E0693D">
            <w:pPr>
              <w:pStyle w:val="Normln1"/>
              <w:spacing w:after="0" w:line="240" w:lineRule="auto"/>
              <w:jc w:val="left"/>
              <w:rPr>
                <w:b/>
                <w:color w:val="0A2A37"/>
                <w:sz w:val="20"/>
                <w:szCs w:val="22"/>
              </w:rPr>
            </w:pPr>
            <w:r>
              <w:rPr>
                <w:b/>
                <w:color w:val="0A2A37"/>
                <w:sz w:val="20"/>
                <w:szCs w:val="22"/>
              </w:rPr>
              <w:t>Ing. Barbora Balická</w:t>
            </w:r>
          </w:p>
          <w:p w14:paraId="2FEE20E5" w14:textId="24CBF1C5" w:rsidR="00EF743C" w:rsidRPr="004E26DE" w:rsidRDefault="00D77E35" w:rsidP="00EF743C">
            <w:pPr>
              <w:pStyle w:val="Normln1"/>
              <w:spacing w:after="0" w:line="240" w:lineRule="auto"/>
              <w:jc w:val="left"/>
              <w:rPr>
                <w:color w:val="0A2A37"/>
                <w:sz w:val="20"/>
                <w:szCs w:val="22"/>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1B0F5F8E" w14:textId="70916A21" w:rsidR="005C0CE3" w:rsidRPr="004E26DE" w:rsidRDefault="006D0DDB" w:rsidP="006D0DDB">
            <w:pPr>
              <w:pStyle w:val="Normln1"/>
              <w:spacing w:after="0" w:line="240" w:lineRule="auto"/>
              <w:jc w:val="left"/>
              <w:rPr>
                <w:b/>
                <w:color w:val="0A2A37"/>
                <w:sz w:val="20"/>
                <w:szCs w:val="22"/>
              </w:rPr>
            </w:pPr>
            <w:r w:rsidRPr="004E26DE">
              <w:rPr>
                <w:color w:val="0A2A37"/>
                <w:sz w:val="20"/>
                <w:szCs w:val="22"/>
              </w:rPr>
              <w:t xml:space="preserve">úvazek </w:t>
            </w:r>
            <w:r w:rsidR="00E051BC" w:rsidRPr="004E26DE">
              <w:rPr>
                <w:color w:val="0A2A37"/>
                <w:sz w:val="20"/>
                <w:szCs w:val="22"/>
              </w:rPr>
              <w:t>0,10</w:t>
            </w:r>
          </w:p>
        </w:tc>
        <w:tc>
          <w:tcPr>
            <w:tcW w:w="2402" w:type="pct"/>
            <w:tcBorders>
              <w:top w:val="single" w:sz="18" w:space="0" w:color="0A2A37"/>
              <w:left w:val="single" w:sz="18" w:space="0" w:color="0A2A37"/>
              <w:bottom w:val="single" w:sz="18" w:space="0" w:color="0A2A37"/>
              <w:right w:val="nil"/>
            </w:tcBorders>
            <w:vAlign w:val="center"/>
          </w:tcPr>
          <w:p w14:paraId="488EDEDC" w14:textId="7CAB3267" w:rsidR="00DD600B" w:rsidRPr="004E26DE" w:rsidRDefault="00252673" w:rsidP="0061303D">
            <w:pPr>
              <w:pStyle w:val="Normln1"/>
              <w:numPr>
                <w:ilvl w:val="0"/>
                <w:numId w:val="5"/>
              </w:numPr>
              <w:spacing w:after="0" w:line="240" w:lineRule="auto"/>
              <w:ind w:left="398"/>
              <w:rPr>
                <w:color w:val="0A2A37"/>
                <w:sz w:val="20"/>
                <w:szCs w:val="22"/>
              </w:rPr>
            </w:pPr>
            <w:r w:rsidRPr="004E26DE">
              <w:rPr>
                <w:color w:val="0A2A37"/>
                <w:sz w:val="20"/>
                <w:szCs w:val="22"/>
              </w:rPr>
              <w:t>Provádění materiálové rešerše</w:t>
            </w:r>
            <w:r w:rsidR="0034240F" w:rsidRPr="004E26DE">
              <w:rPr>
                <w:color w:val="0A2A37"/>
                <w:sz w:val="20"/>
                <w:szCs w:val="22"/>
              </w:rPr>
              <w:t>.</w:t>
            </w:r>
          </w:p>
          <w:p w14:paraId="3E5E6BC3" w14:textId="4EB9A4B6" w:rsidR="00252673" w:rsidRPr="004E26DE" w:rsidRDefault="00252673" w:rsidP="0061303D">
            <w:pPr>
              <w:pStyle w:val="Normln1"/>
              <w:numPr>
                <w:ilvl w:val="0"/>
                <w:numId w:val="5"/>
              </w:numPr>
              <w:spacing w:after="0" w:line="240" w:lineRule="auto"/>
              <w:ind w:left="398"/>
              <w:rPr>
                <w:color w:val="0A2A37"/>
                <w:sz w:val="20"/>
                <w:szCs w:val="22"/>
              </w:rPr>
            </w:pPr>
            <w:r w:rsidRPr="004E26DE">
              <w:rPr>
                <w:color w:val="0A2A37"/>
                <w:sz w:val="20"/>
                <w:szCs w:val="22"/>
              </w:rPr>
              <w:t>Zpracování průběžných zpráv</w:t>
            </w:r>
            <w:r w:rsidR="0034240F" w:rsidRPr="004E26DE">
              <w:rPr>
                <w:color w:val="0A2A37"/>
                <w:sz w:val="20"/>
                <w:szCs w:val="22"/>
              </w:rPr>
              <w:t>.</w:t>
            </w:r>
          </w:p>
          <w:p w14:paraId="55DA4FFA" w14:textId="42F0A75E" w:rsidR="00252673" w:rsidRPr="004E26DE" w:rsidRDefault="00252673" w:rsidP="0061303D">
            <w:pPr>
              <w:pStyle w:val="Normln1"/>
              <w:numPr>
                <w:ilvl w:val="0"/>
                <w:numId w:val="5"/>
              </w:numPr>
              <w:spacing w:after="0" w:line="240" w:lineRule="auto"/>
              <w:ind w:left="398"/>
              <w:rPr>
                <w:color w:val="0A2A37"/>
                <w:sz w:val="20"/>
                <w:szCs w:val="22"/>
              </w:rPr>
            </w:pPr>
            <w:r w:rsidRPr="004E26DE">
              <w:rPr>
                <w:color w:val="0A2A37"/>
                <w:sz w:val="20"/>
                <w:szCs w:val="22"/>
              </w:rPr>
              <w:t>Hodnocení v rámci projektu</w:t>
            </w:r>
            <w:r w:rsidR="0034240F" w:rsidRPr="004E26DE">
              <w:rPr>
                <w:color w:val="0A2A37"/>
                <w:sz w:val="20"/>
                <w:szCs w:val="22"/>
              </w:rPr>
              <w:t>.</w:t>
            </w:r>
          </w:p>
          <w:p w14:paraId="37D17E70" w14:textId="0828B5BF" w:rsidR="0034240F" w:rsidRPr="004E26DE" w:rsidRDefault="0034240F" w:rsidP="0061303D">
            <w:pPr>
              <w:pStyle w:val="Normln1"/>
              <w:numPr>
                <w:ilvl w:val="0"/>
                <w:numId w:val="5"/>
              </w:numPr>
              <w:spacing w:after="0" w:line="240" w:lineRule="auto"/>
              <w:ind w:left="398"/>
              <w:rPr>
                <w:color w:val="0A2A37"/>
                <w:sz w:val="20"/>
                <w:szCs w:val="22"/>
              </w:rPr>
            </w:pPr>
            <w:r w:rsidRPr="004E26DE">
              <w:rPr>
                <w:color w:val="0A2A37"/>
                <w:sz w:val="20"/>
                <w:szCs w:val="22"/>
              </w:rPr>
              <w:t>Je</w:t>
            </w:r>
            <w:r w:rsidR="00065C03">
              <w:rPr>
                <w:color w:val="0A2A37"/>
                <w:sz w:val="20"/>
                <w:szCs w:val="22"/>
              </w:rPr>
              <w:t>jí</w:t>
            </w:r>
            <w:r w:rsidRPr="004E26DE">
              <w:rPr>
                <w:color w:val="0A2A37"/>
                <w:sz w:val="20"/>
                <w:szCs w:val="22"/>
              </w:rPr>
              <w:t xml:space="preserve"> mzda bude hrazena v rámci položky Ostatní režie.</w:t>
            </w:r>
          </w:p>
        </w:tc>
      </w:tr>
      <w:tr w:rsidR="00143860" w:rsidRPr="004E26DE" w14:paraId="66226EED" w14:textId="77777777" w:rsidTr="003E1DEE">
        <w:trPr>
          <w:trHeight w:val="340"/>
        </w:trPr>
        <w:tc>
          <w:tcPr>
            <w:tcW w:w="1227" w:type="pct"/>
            <w:tcBorders>
              <w:top w:val="single" w:sz="18" w:space="0" w:color="0A2A37"/>
              <w:left w:val="nil"/>
              <w:bottom w:val="single" w:sz="18" w:space="0" w:color="0A2A37"/>
              <w:right w:val="single" w:sz="18" w:space="0" w:color="0A2A37"/>
            </w:tcBorders>
            <w:vAlign w:val="center"/>
          </w:tcPr>
          <w:p w14:paraId="217BE28B" w14:textId="218E5509" w:rsidR="00143860" w:rsidRPr="004E26DE" w:rsidRDefault="00750F03" w:rsidP="00143860">
            <w:pPr>
              <w:pStyle w:val="Normln1"/>
              <w:spacing w:after="0" w:line="240" w:lineRule="auto"/>
              <w:jc w:val="left"/>
              <w:rPr>
                <w:b/>
                <w:color w:val="C50540"/>
                <w:sz w:val="20"/>
                <w:szCs w:val="22"/>
              </w:rPr>
            </w:pPr>
            <w:r w:rsidRPr="004E26DE">
              <w:rPr>
                <w:b/>
                <w:color w:val="C50540"/>
                <w:sz w:val="20"/>
                <w:szCs w:val="22"/>
              </w:rPr>
              <w:t xml:space="preserve">Specialista </w:t>
            </w:r>
            <w:r w:rsidR="00E051BC" w:rsidRPr="004E26DE">
              <w:rPr>
                <w:b/>
                <w:color w:val="C50540"/>
                <w:sz w:val="20"/>
                <w:szCs w:val="22"/>
              </w:rPr>
              <w:t>B</w:t>
            </w:r>
            <w:r w:rsidRPr="004E26DE">
              <w:rPr>
                <w:b/>
                <w:color w:val="C50540"/>
                <w:sz w:val="20"/>
                <w:szCs w:val="22"/>
              </w:rPr>
              <w:t xml:space="preserve">usiness </w:t>
            </w:r>
            <w:r w:rsidR="00E051BC" w:rsidRPr="004E26DE">
              <w:rPr>
                <w:b/>
                <w:color w:val="C50540"/>
                <w:sz w:val="20"/>
                <w:szCs w:val="22"/>
              </w:rPr>
              <w:t>D</w:t>
            </w:r>
            <w:r w:rsidRPr="004E26DE">
              <w:rPr>
                <w:b/>
                <w:color w:val="C50540"/>
                <w:sz w:val="20"/>
                <w:szCs w:val="22"/>
              </w:rPr>
              <w:t>evelopment</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610F459A" w14:textId="6CD41F1B" w:rsidR="00143860" w:rsidRPr="004E26DE" w:rsidRDefault="00750F03" w:rsidP="00143860">
            <w:pPr>
              <w:pStyle w:val="Normln1"/>
              <w:spacing w:after="0" w:line="240" w:lineRule="auto"/>
              <w:jc w:val="left"/>
              <w:rPr>
                <w:b/>
                <w:color w:val="0A2A37"/>
                <w:sz w:val="20"/>
                <w:szCs w:val="22"/>
              </w:rPr>
            </w:pPr>
            <w:r w:rsidRPr="004E26DE">
              <w:rPr>
                <w:b/>
                <w:color w:val="0A2A37"/>
                <w:sz w:val="20"/>
                <w:szCs w:val="22"/>
              </w:rPr>
              <w:t>Jaromír Richtár</w:t>
            </w:r>
          </w:p>
          <w:p w14:paraId="710551F4" w14:textId="0B5ACC90" w:rsidR="00EF743C" w:rsidRPr="004E26DE" w:rsidRDefault="00D77E35" w:rsidP="00EF743C">
            <w:pPr>
              <w:pStyle w:val="Normln1"/>
              <w:spacing w:after="0" w:line="240" w:lineRule="auto"/>
              <w:jc w:val="left"/>
              <w:rPr>
                <w:color w:val="0A2A37"/>
                <w:sz w:val="20"/>
                <w:szCs w:val="22"/>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28AEAB31" w14:textId="4434E5F0" w:rsidR="00143860" w:rsidRPr="004E26DE" w:rsidRDefault="00DC47C8" w:rsidP="00143860">
            <w:pPr>
              <w:pStyle w:val="Normln1"/>
              <w:spacing w:after="0" w:line="240" w:lineRule="auto"/>
              <w:jc w:val="left"/>
              <w:rPr>
                <w:b/>
                <w:color w:val="0A2A37"/>
                <w:sz w:val="20"/>
                <w:szCs w:val="22"/>
              </w:rPr>
            </w:pPr>
            <w:r w:rsidRPr="004E26DE">
              <w:rPr>
                <w:color w:val="0A2A37"/>
                <w:sz w:val="20"/>
                <w:szCs w:val="22"/>
              </w:rPr>
              <w:t xml:space="preserve">úvazek </w:t>
            </w:r>
            <w:r w:rsidR="00E051BC" w:rsidRPr="004E26DE">
              <w:rPr>
                <w:color w:val="0A2A37"/>
                <w:sz w:val="20"/>
                <w:szCs w:val="22"/>
              </w:rPr>
              <w:t>0,10</w:t>
            </w:r>
          </w:p>
        </w:tc>
        <w:tc>
          <w:tcPr>
            <w:tcW w:w="2402" w:type="pct"/>
            <w:tcBorders>
              <w:top w:val="single" w:sz="18" w:space="0" w:color="0A2A37"/>
              <w:left w:val="single" w:sz="18" w:space="0" w:color="0A2A37"/>
              <w:bottom w:val="single" w:sz="18" w:space="0" w:color="0A2A37"/>
              <w:right w:val="nil"/>
            </w:tcBorders>
            <w:vAlign w:val="center"/>
          </w:tcPr>
          <w:p w14:paraId="5C8F854D" w14:textId="48433B9B" w:rsidR="00143860" w:rsidRPr="004E26DE" w:rsidRDefault="00750F03" w:rsidP="00DD600B">
            <w:pPr>
              <w:pStyle w:val="Normln1"/>
              <w:numPr>
                <w:ilvl w:val="0"/>
                <w:numId w:val="5"/>
              </w:numPr>
              <w:spacing w:after="0" w:line="240" w:lineRule="auto"/>
              <w:ind w:left="398"/>
              <w:rPr>
                <w:color w:val="0A2A37"/>
                <w:sz w:val="20"/>
                <w:szCs w:val="22"/>
              </w:rPr>
            </w:pPr>
            <w:r w:rsidRPr="004E26DE">
              <w:rPr>
                <w:color w:val="0A2A37"/>
                <w:sz w:val="20"/>
                <w:szCs w:val="22"/>
              </w:rPr>
              <w:t>Zodpovědnost za vyhledávání nových možností spolupráce</w:t>
            </w:r>
            <w:r w:rsidR="0034240F" w:rsidRPr="004E26DE">
              <w:rPr>
                <w:color w:val="0A2A37"/>
                <w:sz w:val="20"/>
                <w:szCs w:val="22"/>
              </w:rPr>
              <w:t>.</w:t>
            </w:r>
          </w:p>
          <w:p w14:paraId="36D176BA" w14:textId="77777777" w:rsidR="00750F03" w:rsidRPr="004E26DE" w:rsidRDefault="00750F03" w:rsidP="00DD600B">
            <w:pPr>
              <w:pStyle w:val="Normln1"/>
              <w:numPr>
                <w:ilvl w:val="0"/>
                <w:numId w:val="5"/>
              </w:numPr>
              <w:spacing w:after="0" w:line="240" w:lineRule="auto"/>
              <w:ind w:left="398"/>
              <w:rPr>
                <w:color w:val="0A2A37"/>
                <w:sz w:val="20"/>
                <w:szCs w:val="22"/>
              </w:rPr>
            </w:pPr>
            <w:r w:rsidRPr="004E26DE">
              <w:rPr>
                <w:color w:val="0A2A37"/>
                <w:sz w:val="20"/>
                <w:szCs w:val="22"/>
              </w:rPr>
              <w:t>Odpovědnost a spolupráce při činnostech spojených s ochranou duševního vlastnictví</w:t>
            </w:r>
            <w:r w:rsidR="0034240F" w:rsidRPr="004E26DE">
              <w:rPr>
                <w:color w:val="0A2A37"/>
                <w:sz w:val="20"/>
                <w:szCs w:val="22"/>
              </w:rPr>
              <w:t>.</w:t>
            </w:r>
          </w:p>
          <w:p w14:paraId="4FEA2F39" w14:textId="1CC4928B" w:rsidR="0034240F" w:rsidRPr="004E26DE" w:rsidRDefault="0034240F" w:rsidP="00DD600B">
            <w:pPr>
              <w:pStyle w:val="Normln1"/>
              <w:numPr>
                <w:ilvl w:val="0"/>
                <w:numId w:val="5"/>
              </w:numPr>
              <w:spacing w:after="0" w:line="240" w:lineRule="auto"/>
              <w:ind w:left="398"/>
              <w:rPr>
                <w:color w:val="0A2A37"/>
                <w:sz w:val="20"/>
                <w:szCs w:val="22"/>
              </w:rPr>
            </w:pPr>
            <w:r w:rsidRPr="004E26DE">
              <w:rPr>
                <w:color w:val="0A2A37"/>
                <w:sz w:val="20"/>
                <w:szCs w:val="22"/>
              </w:rPr>
              <w:t>Jeho mzda bude hrazena v rámci položky Ostatní režie.</w:t>
            </w:r>
          </w:p>
        </w:tc>
      </w:tr>
      <w:tr w:rsidR="006D0DDB" w:rsidRPr="004E26DE" w14:paraId="4A040685" w14:textId="77777777" w:rsidTr="003E1DEE">
        <w:trPr>
          <w:trHeight w:val="340"/>
        </w:trPr>
        <w:tc>
          <w:tcPr>
            <w:tcW w:w="1227" w:type="pct"/>
            <w:tcBorders>
              <w:top w:val="single" w:sz="18" w:space="0" w:color="0A2A37"/>
              <w:left w:val="nil"/>
              <w:bottom w:val="single" w:sz="18" w:space="0" w:color="0A2A37"/>
              <w:right w:val="single" w:sz="18" w:space="0" w:color="0A2A37"/>
            </w:tcBorders>
            <w:vAlign w:val="center"/>
          </w:tcPr>
          <w:p w14:paraId="38F70BB4" w14:textId="77777777" w:rsidR="006D0DDB" w:rsidRPr="004E26DE" w:rsidRDefault="006D0DDB" w:rsidP="006D0DDB">
            <w:pPr>
              <w:pStyle w:val="Normln1"/>
              <w:spacing w:after="0" w:line="240" w:lineRule="auto"/>
              <w:jc w:val="left"/>
              <w:rPr>
                <w:b/>
                <w:color w:val="C50540"/>
                <w:sz w:val="20"/>
                <w:szCs w:val="22"/>
              </w:rPr>
            </w:pPr>
            <w:r w:rsidRPr="004E26DE">
              <w:rPr>
                <w:b/>
                <w:color w:val="C50540"/>
                <w:sz w:val="20"/>
                <w:szCs w:val="22"/>
              </w:rPr>
              <w:t>Monitoring</w:t>
            </w:r>
          </w:p>
        </w:tc>
        <w:tc>
          <w:tcPr>
            <w:tcW w:w="1371" w:type="pct"/>
            <w:tcBorders>
              <w:top w:val="single" w:sz="18" w:space="0" w:color="0A2A37"/>
              <w:left w:val="single" w:sz="18" w:space="0" w:color="0A2A37"/>
              <w:bottom w:val="single" w:sz="18" w:space="0" w:color="0A2A37"/>
              <w:right w:val="single" w:sz="18" w:space="0" w:color="0A2A37"/>
            </w:tcBorders>
            <w:vAlign w:val="center"/>
          </w:tcPr>
          <w:p w14:paraId="7888BAD9" w14:textId="0EFA354B" w:rsidR="006D0DDB" w:rsidRPr="004E26DE" w:rsidRDefault="00750F03" w:rsidP="006D0DDB">
            <w:pPr>
              <w:pStyle w:val="Normln1"/>
              <w:spacing w:after="0" w:line="240" w:lineRule="auto"/>
              <w:jc w:val="left"/>
              <w:rPr>
                <w:b/>
                <w:color w:val="0A2A37"/>
                <w:sz w:val="20"/>
                <w:szCs w:val="22"/>
              </w:rPr>
            </w:pPr>
            <w:r w:rsidRPr="004E26DE">
              <w:rPr>
                <w:b/>
                <w:color w:val="0A2A37"/>
                <w:sz w:val="20"/>
                <w:szCs w:val="22"/>
              </w:rPr>
              <w:t>Ing. Tomáš Vyskot</w:t>
            </w:r>
          </w:p>
          <w:p w14:paraId="30751B75" w14:textId="5C3C7FAB" w:rsidR="006D0DDB" w:rsidRPr="004E26DE" w:rsidRDefault="004E26DE" w:rsidP="006D0DDB">
            <w:pPr>
              <w:pStyle w:val="Normln1"/>
              <w:spacing w:after="0" w:line="240" w:lineRule="auto"/>
              <w:jc w:val="left"/>
              <w:rPr>
                <w:color w:val="0A2A37"/>
                <w:sz w:val="20"/>
                <w:szCs w:val="22"/>
              </w:rPr>
            </w:pPr>
            <w:r>
              <w:rPr>
                <w:color w:val="0A2A37"/>
                <w:sz w:val="20"/>
                <w:szCs w:val="22"/>
              </w:rPr>
              <w:t>RENARDS, a.s.</w:t>
            </w:r>
          </w:p>
        </w:tc>
        <w:tc>
          <w:tcPr>
            <w:tcW w:w="2402" w:type="pct"/>
            <w:tcBorders>
              <w:top w:val="single" w:sz="18" w:space="0" w:color="0A2A37"/>
              <w:left w:val="single" w:sz="18" w:space="0" w:color="0A2A37"/>
              <w:bottom w:val="single" w:sz="18" w:space="0" w:color="0A2A37"/>
              <w:right w:val="nil"/>
            </w:tcBorders>
            <w:vAlign w:val="center"/>
          </w:tcPr>
          <w:p w14:paraId="17AB1E77" w14:textId="77777777" w:rsidR="006D0DDB" w:rsidRPr="004E26DE" w:rsidRDefault="006D0DDB" w:rsidP="0061303D">
            <w:pPr>
              <w:pStyle w:val="Normln1"/>
              <w:numPr>
                <w:ilvl w:val="0"/>
                <w:numId w:val="5"/>
              </w:numPr>
              <w:spacing w:after="0" w:line="240" w:lineRule="auto"/>
              <w:ind w:left="398"/>
              <w:rPr>
                <w:color w:val="0A2A37"/>
                <w:sz w:val="20"/>
                <w:szCs w:val="22"/>
              </w:rPr>
            </w:pPr>
            <w:r w:rsidRPr="004E26DE">
              <w:rPr>
                <w:color w:val="0A2A37"/>
                <w:sz w:val="20"/>
                <w:szCs w:val="22"/>
              </w:rPr>
              <w:t>Konzultant přípravy žádosti pro OP PIK.</w:t>
            </w:r>
          </w:p>
          <w:p w14:paraId="1ABC6F3C" w14:textId="05E7245E" w:rsidR="006D0DDB" w:rsidRPr="004E26DE" w:rsidRDefault="006D0DDB" w:rsidP="00AA1F66">
            <w:pPr>
              <w:pStyle w:val="Normln1"/>
              <w:numPr>
                <w:ilvl w:val="0"/>
                <w:numId w:val="5"/>
              </w:numPr>
              <w:spacing w:after="0" w:line="240" w:lineRule="auto"/>
              <w:ind w:left="398"/>
              <w:rPr>
                <w:color w:val="0A2A37"/>
                <w:sz w:val="20"/>
                <w:szCs w:val="22"/>
              </w:rPr>
            </w:pPr>
            <w:r w:rsidRPr="004E26DE">
              <w:rPr>
                <w:color w:val="0A2A37"/>
                <w:sz w:val="20"/>
                <w:szCs w:val="22"/>
              </w:rPr>
              <w:t>Dohled nad řádným plněním projektových aktivit a</w:t>
            </w:r>
            <w:r w:rsidR="00AA1F66" w:rsidRPr="004E26DE">
              <w:rPr>
                <w:color w:val="0A2A37"/>
                <w:sz w:val="20"/>
                <w:szCs w:val="22"/>
              </w:rPr>
              <w:t> </w:t>
            </w:r>
            <w:r w:rsidRPr="004E26DE">
              <w:rPr>
                <w:color w:val="0A2A37"/>
                <w:sz w:val="20"/>
                <w:szCs w:val="22"/>
              </w:rPr>
              <w:t>výdajů projektu v souladu s pravidly stanovenými poskytovatelem dotace.</w:t>
            </w:r>
          </w:p>
        </w:tc>
      </w:tr>
    </w:tbl>
    <w:p w14:paraId="177AFF39" w14:textId="1737B568" w:rsidR="008B354F" w:rsidRPr="004E26DE" w:rsidRDefault="008B354F" w:rsidP="00896493">
      <w:pPr>
        <w:pStyle w:val="Zdroj"/>
      </w:pPr>
      <w:bookmarkStart w:id="79" w:name="_Toc443900693"/>
      <w:bookmarkStart w:id="80" w:name="_Ref480102550"/>
      <w:bookmarkStart w:id="81" w:name="_Ref480114154"/>
      <w:r w:rsidRPr="004E26DE">
        <w:t>Zdroj: Žadatel</w:t>
      </w:r>
    </w:p>
    <w:p w14:paraId="4F371FDF" w14:textId="1814DFC6" w:rsidR="00DB040E" w:rsidRDefault="00DB040E" w:rsidP="004C3540">
      <w:pPr>
        <w:spacing w:after="120" w:line="276" w:lineRule="auto"/>
      </w:pPr>
      <w:r w:rsidRPr="0030730E">
        <w:rPr>
          <w:b/>
        </w:rPr>
        <w:t xml:space="preserve">Jednotliví zaměstnanci společnosti </w:t>
      </w:r>
      <w:r w:rsidR="00C32873" w:rsidRPr="0030730E">
        <w:rPr>
          <w:b/>
        </w:rPr>
        <w:t>Značky Morava, a.s.</w:t>
      </w:r>
      <w:r w:rsidRPr="0030730E">
        <w:rPr>
          <w:b/>
        </w:rPr>
        <w:t xml:space="preserve"> se v minulosti podíleli na přípravě a realizaci projektů obdobného rozsahu a zaměření</w:t>
      </w:r>
      <w:r w:rsidR="00570454" w:rsidRPr="0030730E">
        <w:rPr>
          <w:b/>
        </w:rPr>
        <w:t>.</w:t>
      </w:r>
      <w:r w:rsidRPr="0030730E">
        <w:t xml:space="preserve"> Mají tedy dostatek zkušeností s realizací projektů zaměřených na výzkumné a</w:t>
      </w:r>
      <w:r w:rsidR="0034240F" w:rsidRPr="0030730E">
        <w:t> </w:t>
      </w:r>
      <w:r w:rsidRPr="0030730E">
        <w:t>vývojové aktivity, díky čemuž je zajištěna odborná způsobilost k realizaci předloženého projektu.</w:t>
      </w:r>
      <w:r w:rsidR="00CD01B0" w:rsidRPr="0030730E">
        <w:t xml:space="preserve"> </w:t>
      </w:r>
      <w:r w:rsidR="00762E51" w:rsidRPr="0030730E">
        <w:t>V ná</w:t>
      </w:r>
      <w:r w:rsidR="0034240F" w:rsidRPr="0030730E">
        <w:t>sledujícím textu jsou blíže po</w:t>
      </w:r>
      <w:r w:rsidR="00762E51" w:rsidRPr="0030730E">
        <w:t>p</w:t>
      </w:r>
      <w:r w:rsidR="0034240F" w:rsidRPr="0030730E">
        <w:t>sáni</w:t>
      </w:r>
      <w:r w:rsidR="00762E51" w:rsidRPr="0030730E">
        <w:t xml:space="preserve"> </w:t>
      </w:r>
      <w:r w:rsidR="0034240F" w:rsidRPr="0030730E">
        <w:t>jednotliví vybraní pracovníci žadatele, kteří se budou podílet na realizaci</w:t>
      </w:r>
      <w:r w:rsidR="00762E51" w:rsidRPr="0030730E">
        <w:t>.</w:t>
      </w:r>
    </w:p>
    <w:p w14:paraId="73D97FC6" w14:textId="13986CF1" w:rsidR="0030730E" w:rsidRPr="005B3D04" w:rsidRDefault="0030730E" w:rsidP="00D03760">
      <w:pPr>
        <w:spacing w:after="120" w:line="276" w:lineRule="auto"/>
        <w:rPr>
          <w:highlight w:val="yellow"/>
        </w:rPr>
      </w:pPr>
      <w:r w:rsidRPr="00D03760">
        <w:rPr>
          <w:b/>
          <w:bCs/>
        </w:rPr>
        <w:t>Ing. Renáta Pluháčková</w:t>
      </w:r>
      <w:r w:rsidR="005B3D04" w:rsidRPr="00D03760">
        <w:rPr>
          <w:b/>
          <w:bCs/>
        </w:rPr>
        <w:t xml:space="preserve"> </w:t>
      </w:r>
      <w:r w:rsidR="00D03760" w:rsidRPr="00D03760">
        <w:t xml:space="preserve">aktuálně zastává ve společnosti Značky Morava, a.s. pozici </w:t>
      </w:r>
      <w:r w:rsidR="00486704">
        <w:t>produktové</w:t>
      </w:r>
      <w:r w:rsidR="00D03760" w:rsidRPr="00D03760">
        <w:t xml:space="preserve"> ředitelky. V rámci</w:t>
      </w:r>
      <w:r w:rsidR="00D03760">
        <w:t xml:space="preserve"> předkládaného projektu bude jako vedoucí VaV týmu koordinovat pracovníky a týmy jako celek a vést a koordinovat výzkum a vývoj. Má odpovědnost za projekt z hlediska naplnění výzkumně-vývojových cílů. Je absolventkou magisterského stupně Vysokého učení technického v Brně, Fakulty stavební</w:t>
      </w:r>
      <w:r w:rsidR="00486704">
        <w:t>, oboru stavebně materiálového inženýrství</w:t>
      </w:r>
      <w:r w:rsidR="00D03760">
        <w:t xml:space="preserve">. V rámci své praxe působila </w:t>
      </w:r>
      <w:r w:rsidR="00486704">
        <w:t>např. ve společnostech ISIO a.s., Czasch spol. s r.o., SILNICE MORAVA spol. s r.o. či PORR a.s., a to na pozicích pracovnice přípravy výroby, obchodní ředitelky či vedoucí provozu.</w:t>
      </w:r>
    </w:p>
    <w:p w14:paraId="3ACE2F34" w14:textId="651EDFCE" w:rsidR="0030730E" w:rsidRPr="00BF5665" w:rsidRDefault="0030730E" w:rsidP="004C3540">
      <w:pPr>
        <w:spacing w:after="120" w:line="276" w:lineRule="auto"/>
      </w:pPr>
      <w:r w:rsidRPr="00BF5665">
        <w:rPr>
          <w:b/>
          <w:bCs/>
        </w:rPr>
        <w:t>Ing. Robert Macek</w:t>
      </w:r>
      <w:r w:rsidR="00486704" w:rsidRPr="00BF5665">
        <w:t xml:space="preserve"> </w:t>
      </w:r>
      <w:r w:rsidR="00BF5665" w:rsidRPr="00BF5665">
        <w:t>je absolventem Vysoké školy ekonomické v Praze, Fakulty mezinárodních vztahů, oboru Mezinárodní obchod, podoboru Bankovnictví. Za dobu své praxe pracoval ve společnostech Roedl &amp; Partner, s.r.o. jako asistent auditora, Lombard Finance, a.s. jako referent oddělení treasury &amp; controlling, AL INVEST Břidličná, a.s. na vedoucích pozicích a Explosia a.s. jako finanční a výrobní ředitel a místopředseda představenstva. V rámci projektu bude provádět zejména analýzy trhu a zpracovávat dokumenty související s VaV činností, přičemž jeho mzda bude nárokována z položky Ostatní režie.</w:t>
      </w:r>
    </w:p>
    <w:p w14:paraId="247E2254" w14:textId="680EC765" w:rsidR="0030730E" w:rsidRPr="00EB1C48" w:rsidRDefault="0030730E" w:rsidP="004C3540">
      <w:pPr>
        <w:spacing w:after="120" w:line="276" w:lineRule="auto"/>
      </w:pPr>
      <w:r w:rsidRPr="00EB1C48">
        <w:rPr>
          <w:b/>
          <w:bCs/>
        </w:rPr>
        <w:t>Ing. Pavel Kamler, MBA</w:t>
      </w:r>
      <w:r w:rsidR="00BF5665" w:rsidRPr="00EB1C48">
        <w:t xml:space="preserve"> je absolventem magisterského stupně studia na Technické Univerzitě Ostrava, Fakultě metalurgie a materiálového inženýrství, oboru managementu kvality a titulu MBA dosáhl na Dominikánské Univerzitě v Chicagu. </w:t>
      </w:r>
      <w:r w:rsidR="00EB1C48" w:rsidRPr="00EB1C48">
        <w:t xml:space="preserve">V rámci své praxe pracoval více než 28 let ve společnosti AL INVEST Břidličná, a.s. na řadě různých pozic. V tomto projektu bude zastávat funkci VaV pracovníka a testera dosažených výsledků. </w:t>
      </w:r>
    </w:p>
    <w:p w14:paraId="5B353200" w14:textId="47FB805C" w:rsidR="0030730E" w:rsidRPr="00EB1C48" w:rsidRDefault="0030730E" w:rsidP="004C3540">
      <w:pPr>
        <w:spacing w:after="120" w:line="276" w:lineRule="auto"/>
      </w:pPr>
      <w:r w:rsidRPr="00892DD5">
        <w:rPr>
          <w:b/>
          <w:bCs/>
        </w:rPr>
        <w:lastRenderedPageBreak/>
        <w:t>René Jozefčiak</w:t>
      </w:r>
      <w:r w:rsidR="00EB1C48" w:rsidRPr="00892DD5">
        <w:t xml:space="preserve"> </w:t>
      </w:r>
      <w:r w:rsidR="00892DD5" w:rsidRPr="00892DD5">
        <w:t>má ve společnosti žadatele více než 7letou praxi, přičemž je absolventem Středního učiliště</w:t>
      </w:r>
      <w:r w:rsidR="00892DD5">
        <w:t xml:space="preserve"> Bruntál. Za dobu své praxe pracoval např. ve společnosti Almon s.r.o. nebo jako samostatné OSVČ na pozici projektového manažera pro dokončovací práce pro společnost PPD Design, s.r.o.</w:t>
      </w:r>
    </w:p>
    <w:p w14:paraId="4C327183" w14:textId="799DCBA6" w:rsidR="00B63873" w:rsidRPr="0030730E" w:rsidRDefault="00DC7158" w:rsidP="00FF619A">
      <w:pPr>
        <w:pStyle w:val="Normln1"/>
        <w:rPr>
          <w:color w:val="0A2A37"/>
        </w:rPr>
      </w:pPr>
      <w:r w:rsidRPr="0030730E">
        <w:rPr>
          <w:b/>
          <w:bCs/>
          <w:color w:val="0A2A37"/>
        </w:rPr>
        <w:t xml:space="preserve">Ctirad Štefek, Matouš Černý </w:t>
      </w:r>
      <w:r w:rsidRPr="0030730E">
        <w:rPr>
          <w:color w:val="0A2A37"/>
        </w:rPr>
        <w:t>a</w:t>
      </w:r>
      <w:r w:rsidRPr="0030730E">
        <w:rPr>
          <w:b/>
          <w:bCs/>
          <w:color w:val="0A2A37"/>
        </w:rPr>
        <w:t xml:space="preserve"> Martin Paluch</w:t>
      </w:r>
      <w:r w:rsidR="00B63873" w:rsidRPr="0030730E">
        <w:rPr>
          <w:b/>
          <w:bCs/>
          <w:color w:val="0A2A37"/>
        </w:rPr>
        <w:t xml:space="preserve"> </w:t>
      </w:r>
      <w:r w:rsidR="00966587" w:rsidRPr="0030730E">
        <w:rPr>
          <w:color w:val="0A2A37"/>
        </w:rPr>
        <w:t xml:space="preserve">jsou </w:t>
      </w:r>
      <w:r w:rsidR="0034240F" w:rsidRPr="0030730E">
        <w:rPr>
          <w:color w:val="0A2A37"/>
        </w:rPr>
        <w:t>pracovníky</w:t>
      </w:r>
      <w:r w:rsidR="00966587" w:rsidRPr="0030730E">
        <w:rPr>
          <w:color w:val="0A2A37"/>
        </w:rPr>
        <w:t xml:space="preserve"> společnosti žadatele s odbornou kvalifikací a</w:t>
      </w:r>
      <w:r w:rsidR="0034240F" w:rsidRPr="0030730E">
        <w:rPr>
          <w:color w:val="0A2A37"/>
        </w:rPr>
        <w:t> </w:t>
      </w:r>
      <w:r w:rsidR="00966587" w:rsidRPr="0030730E">
        <w:rPr>
          <w:color w:val="0A2A37"/>
        </w:rPr>
        <w:t>mnohaletou praxí. Proto také byli vybráni pro účast na projektu, a to na</w:t>
      </w:r>
      <w:r w:rsidRPr="0030730E">
        <w:rPr>
          <w:color w:val="0A2A37"/>
        </w:rPr>
        <w:t xml:space="preserve"> zastání pozice</w:t>
      </w:r>
      <w:r w:rsidR="00966587" w:rsidRPr="0030730E">
        <w:rPr>
          <w:color w:val="0A2A37"/>
        </w:rPr>
        <w:t xml:space="preserve"> </w:t>
      </w:r>
      <w:r w:rsidR="00B63873" w:rsidRPr="0030730E">
        <w:rPr>
          <w:color w:val="0A2A37"/>
        </w:rPr>
        <w:t>VaV pracovní</w:t>
      </w:r>
      <w:r w:rsidR="00966587" w:rsidRPr="0030730E">
        <w:rPr>
          <w:color w:val="0A2A37"/>
        </w:rPr>
        <w:t>ků</w:t>
      </w:r>
      <w:r w:rsidRPr="0030730E">
        <w:rPr>
          <w:color w:val="0A2A37"/>
        </w:rPr>
        <w:t xml:space="preserve"> –</w:t>
      </w:r>
      <w:r w:rsidR="00966587" w:rsidRPr="0030730E">
        <w:rPr>
          <w:color w:val="0A2A37"/>
        </w:rPr>
        <w:t xml:space="preserve"> </w:t>
      </w:r>
      <w:r w:rsidRPr="0030730E">
        <w:rPr>
          <w:color w:val="0A2A37"/>
        </w:rPr>
        <w:t>Ctirad Štefek na pozici</w:t>
      </w:r>
      <w:r w:rsidR="0034240F" w:rsidRPr="0030730E">
        <w:rPr>
          <w:color w:val="0A2A37"/>
        </w:rPr>
        <w:t xml:space="preserve"> aplikace</w:t>
      </w:r>
      <w:r w:rsidR="00966587" w:rsidRPr="0030730E">
        <w:rPr>
          <w:color w:val="0A2A37"/>
        </w:rPr>
        <w:t xml:space="preserve"> </w:t>
      </w:r>
      <w:r w:rsidRPr="0030730E">
        <w:rPr>
          <w:color w:val="0A2A37"/>
        </w:rPr>
        <w:t>frézy,</w:t>
      </w:r>
      <w:r w:rsidR="00966587" w:rsidRPr="0030730E">
        <w:rPr>
          <w:color w:val="0A2A37"/>
        </w:rPr>
        <w:t xml:space="preserve"> </w:t>
      </w:r>
      <w:r w:rsidRPr="0030730E">
        <w:rPr>
          <w:color w:val="0A2A37"/>
        </w:rPr>
        <w:t>Matouš Černý</w:t>
      </w:r>
      <w:r w:rsidR="00966587" w:rsidRPr="0030730E">
        <w:rPr>
          <w:color w:val="0A2A37"/>
        </w:rPr>
        <w:t xml:space="preserve"> na </w:t>
      </w:r>
      <w:r w:rsidR="0034240F" w:rsidRPr="0030730E">
        <w:rPr>
          <w:color w:val="0A2A37"/>
        </w:rPr>
        <w:t xml:space="preserve">pozici aplikace </w:t>
      </w:r>
      <w:r w:rsidRPr="0030730E">
        <w:rPr>
          <w:color w:val="0A2A37"/>
        </w:rPr>
        <w:t>PeelJet a Martin Paluch na pozici aplikace vysokotlaké myčky</w:t>
      </w:r>
      <w:r w:rsidR="00966587" w:rsidRPr="0030730E">
        <w:rPr>
          <w:color w:val="0A2A37"/>
        </w:rPr>
        <w:t>.</w:t>
      </w:r>
    </w:p>
    <w:p w14:paraId="359AA43A" w14:textId="7609A1D7" w:rsidR="0030730E" w:rsidRPr="00EB1C48" w:rsidRDefault="0030730E" w:rsidP="00FF619A">
      <w:pPr>
        <w:pStyle w:val="Normln1"/>
        <w:rPr>
          <w:color w:val="0A2A37"/>
        </w:rPr>
      </w:pPr>
      <w:r w:rsidRPr="00EB1C48">
        <w:rPr>
          <w:b/>
          <w:bCs/>
          <w:color w:val="0A2A37"/>
        </w:rPr>
        <w:t>Albert Minol</w:t>
      </w:r>
      <w:r w:rsidR="00EB1C48" w:rsidRPr="00EB1C48">
        <w:rPr>
          <w:color w:val="0A2A37"/>
        </w:rPr>
        <w:t xml:space="preserve"> má ve společnosti žadatele téměř 3letou praxi, přičemž je absolventem Střední školy automobilní, mechanizace a podnikání, oboru Mechanizace a služby, výpočetní technika a automatizace. V rámci svojí předešlé praxe pracoval v Kanceláři Senátu ČR jakožto administrativní pracovník.</w:t>
      </w:r>
    </w:p>
    <w:p w14:paraId="58DC1A69" w14:textId="6A92ADE3" w:rsidR="0030730E" w:rsidRPr="00EB1C48" w:rsidRDefault="0030730E" w:rsidP="00FF619A">
      <w:pPr>
        <w:pStyle w:val="Normln1"/>
        <w:rPr>
          <w:color w:val="0A2A37"/>
          <w:highlight w:val="yellow"/>
        </w:rPr>
      </w:pPr>
      <w:r>
        <w:rPr>
          <w:b/>
          <w:bCs/>
          <w:color w:val="0A2A37"/>
          <w:highlight w:val="yellow"/>
        </w:rPr>
        <w:t>Tomáš Hujík</w:t>
      </w:r>
      <w:r w:rsidR="00EB1C48">
        <w:rPr>
          <w:color w:val="0A2A37"/>
          <w:highlight w:val="yellow"/>
        </w:rPr>
        <w:t xml:space="preserve"> </w:t>
      </w:r>
    </w:p>
    <w:p w14:paraId="5D50558F" w14:textId="2DB48DFE" w:rsidR="0030730E" w:rsidRPr="00D31E9B" w:rsidRDefault="0030730E" w:rsidP="00FF619A">
      <w:pPr>
        <w:pStyle w:val="Normln1"/>
        <w:rPr>
          <w:color w:val="0A2A37"/>
          <w:highlight w:val="yellow"/>
        </w:rPr>
      </w:pPr>
      <w:r>
        <w:rPr>
          <w:b/>
          <w:bCs/>
          <w:color w:val="0A2A37"/>
          <w:highlight w:val="yellow"/>
        </w:rPr>
        <w:t>Lubomír Kančí</w:t>
      </w:r>
      <w:r w:rsidR="00D31E9B">
        <w:rPr>
          <w:b/>
          <w:bCs/>
          <w:color w:val="0A2A37"/>
          <w:highlight w:val="yellow"/>
        </w:rPr>
        <w:t xml:space="preserve"> </w:t>
      </w:r>
    </w:p>
    <w:p w14:paraId="6B832168" w14:textId="53566347" w:rsidR="0030730E" w:rsidRPr="00FE3FA3" w:rsidRDefault="0030730E" w:rsidP="00FF619A">
      <w:pPr>
        <w:pStyle w:val="Normln1"/>
        <w:rPr>
          <w:color w:val="0A2A37"/>
        </w:rPr>
      </w:pPr>
      <w:r w:rsidRPr="00FE3FA3">
        <w:rPr>
          <w:b/>
          <w:bCs/>
          <w:color w:val="0A2A37"/>
        </w:rPr>
        <w:t>Ing. Barbora Balická</w:t>
      </w:r>
      <w:r w:rsidR="00D31E9B" w:rsidRPr="00FE3FA3">
        <w:rPr>
          <w:color w:val="0A2A37"/>
        </w:rPr>
        <w:t xml:space="preserve"> je absolventkou VŠB-TU Ostrava, Ekonomické fakulty, programu Ekonomika a management, oboru Marketing a obchod. Historicky pracovala ve společnostech ČEPRO a.s. a TOPLINGVA s.r.o.</w:t>
      </w:r>
      <w:r w:rsidR="00FE3FA3" w:rsidRPr="00FE3FA3">
        <w:rPr>
          <w:color w:val="0A2A37"/>
        </w:rPr>
        <w:t xml:space="preserve"> Na projektu se bude podílet pozicí Specialista Market Intelligence, přičemž její mzda bude v rámci projektu hrazena z položky Ostatní režie.</w:t>
      </w:r>
    </w:p>
    <w:p w14:paraId="677108BD" w14:textId="0F6AD11D" w:rsidR="00B63873" w:rsidRPr="0030730E" w:rsidRDefault="00F3172A" w:rsidP="00FF619A">
      <w:pPr>
        <w:pStyle w:val="Normln1"/>
        <w:rPr>
          <w:b/>
          <w:bCs/>
          <w:color w:val="0A2A37"/>
        </w:rPr>
      </w:pPr>
      <w:r w:rsidRPr="0030730E">
        <w:rPr>
          <w:b/>
          <w:bCs/>
          <w:color w:val="0A2A37"/>
        </w:rPr>
        <w:t xml:space="preserve">Jaromír </w:t>
      </w:r>
      <w:r w:rsidR="00B63873" w:rsidRPr="0030730E">
        <w:rPr>
          <w:b/>
          <w:bCs/>
          <w:color w:val="0A2A37"/>
        </w:rPr>
        <w:t>Richtár</w:t>
      </w:r>
      <w:r w:rsidR="00854466" w:rsidRPr="0030730E">
        <w:rPr>
          <w:b/>
          <w:bCs/>
          <w:color w:val="0A2A37"/>
        </w:rPr>
        <w:t xml:space="preserve"> </w:t>
      </w:r>
      <w:r w:rsidR="00854466" w:rsidRPr="0030730E">
        <w:rPr>
          <w:color w:val="0A2A37"/>
        </w:rPr>
        <w:t>ze své pozice Specialista Business Development</w:t>
      </w:r>
      <w:r w:rsidR="000F4F65" w:rsidRPr="0030730E">
        <w:rPr>
          <w:color w:val="0A2A37"/>
        </w:rPr>
        <w:t xml:space="preserve"> bude mít zodpovědnost za vyhledávání nových možností spolupráce i za spolupráci při činnostech spojených s ochranou duševního vlastnictví. Ve společnosti žadatele pracuje jako</w:t>
      </w:r>
      <w:r w:rsidR="00854466" w:rsidRPr="0030730E">
        <w:rPr>
          <w:color w:val="0A2A37"/>
        </w:rPr>
        <w:t xml:space="preserve"> </w:t>
      </w:r>
      <w:r w:rsidR="006B41D7" w:rsidRPr="0030730E">
        <w:rPr>
          <w:color w:val="0A2A37"/>
        </w:rPr>
        <w:t>ředitel</w:t>
      </w:r>
      <w:r w:rsidR="00854466" w:rsidRPr="0030730E">
        <w:rPr>
          <w:color w:val="0A2A37"/>
        </w:rPr>
        <w:t xml:space="preserve"> obchodního úseku</w:t>
      </w:r>
      <w:r w:rsidR="006B41D7" w:rsidRPr="0030730E">
        <w:rPr>
          <w:color w:val="0A2A37"/>
        </w:rPr>
        <w:t>,</w:t>
      </w:r>
      <w:r w:rsidR="000F4F65" w:rsidRPr="0030730E">
        <w:rPr>
          <w:color w:val="0A2A37"/>
        </w:rPr>
        <w:t xml:space="preserve"> a proto má zkušenosti s analyzováním a monitoringem trhu, vyjednáváním s obchodními partnery a dalšími subjekty i budováním obchodní sítě.</w:t>
      </w:r>
      <w:r w:rsidR="006B41D7" w:rsidRPr="0030730E">
        <w:rPr>
          <w:color w:val="0A2A37"/>
        </w:rPr>
        <w:t xml:space="preserve"> Je absolventem Střední školy dopravy a cestovního ruchu v Krnově, obor Management v dopravě. V rámci probíhajícího dotačního titulu Potenciál provádí komunikaci se správci silnic v souvislosti s obnovou protismykových vlastností vozovek.</w:t>
      </w:r>
    </w:p>
    <w:p w14:paraId="6714D444" w14:textId="252C1DB4" w:rsidR="00DB040E" w:rsidRPr="00872077" w:rsidRDefault="00DB040E" w:rsidP="00DB040E">
      <w:pPr>
        <w:spacing w:after="120" w:line="276" w:lineRule="auto"/>
      </w:pPr>
      <w:r w:rsidRPr="0030730E">
        <w:rPr>
          <w:b/>
        </w:rPr>
        <w:t xml:space="preserve">Ing. </w:t>
      </w:r>
      <w:r w:rsidR="00981C8F" w:rsidRPr="0030730E">
        <w:rPr>
          <w:b/>
        </w:rPr>
        <w:t>Tomáš Vyskot</w:t>
      </w:r>
      <w:r w:rsidRPr="0030730E">
        <w:t xml:space="preserve"> v posledních </w:t>
      </w:r>
      <w:r w:rsidR="003168DE" w:rsidRPr="0030730E">
        <w:t>šesti</w:t>
      </w:r>
      <w:r w:rsidR="008A31FB" w:rsidRPr="0030730E">
        <w:t xml:space="preserve"> </w:t>
      </w:r>
      <w:r w:rsidRPr="0030730E">
        <w:t>letech pracoval na několika</w:t>
      </w:r>
      <w:r w:rsidR="00897C04" w:rsidRPr="0030730E">
        <w:t xml:space="preserve"> desítkách</w:t>
      </w:r>
      <w:r w:rsidRPr="0030730E">
        <w:t xml:space="preserve"> úspěšně realizovaných dotačně podpořených projektech v oblasti výzkumu a vývoje. Jednalo se o zpracování projektových žádostí do </w:t>
      </w:r>
      <w:r w:rsidR="00B36981" w:rsidRPr="0030730E">
        <w:t>OPPI</w:t>
      </w:r>
      <w:r w:rsidRPr="0030730E">
        <w:t xml:space="preserve"> a</w:t>
      </w:r>
      <w:r w:rsidR="00AE0536" w:rsidRPr="0030730E">
        <w:t> </w:t>
      </w:r>
      <w:r w:rsidR="00B36981" w:rsidRPr="0030730E">
        <w:t>OPPIK</w:t>
      </w:r>
      <w:r w:rsidRPr="0030730E">
        <w:t xml:space="preserve">. </w:t>
      </w:r>
      <w:r w:rsidR="00E75084" w:rsidRPr="0030730E">
        <w:t xml:space="preserve">V těchto OP se jedná </w:t>
      </w:r>
      <w:r w:rsidR="000F1B90" w:rsidRPr="0030730E">
        <w:t xml:space="preserve">především </w:t>
      </w:r>
      <w:r w:rsidR="00E75084" w:rsidRPr="0030730E">
        <w:t>o programy</w:t>
      </w:r>
      <w:r w:rsidR="000F1B90" w:rsidRPr="0030730E">
        <w:t xml:space="preserve"> Aplikace (s účinnou spoluprací i bez účinné spolupráce), </w:t>
      </w:r>
      <w:r w:rsidR="00E75084" w:rsidRPr="0030730E">
        <w:t>Inovace, Potenciál, Služby infrastruktury</w:t>
      </w:r>
      <w:r w:rsidR="000F1B90" w:rsidRPr="0030730E">
        <w:t>,</w:t>
      </w:r>
      <w:r w:rsidR="00E75084" w:rsidRPr="0030730E">
        <w:t xml:space="preserve"> </w:t>
      </w:r>
      <w:r w:rsidR="000F1B90" w:rsidRPr="0030730E">
        <w:t xml:space="preserve">Spolupráce, ICT a sdílené služby, Technologie </w:t>
      </w:r>
      <w:r w:rsidR="00E75084" w:rsidRPr="0030730E">
        <w:t xml:space="preserve">a </w:t>
      </w:r>
      <w:r w:rsidR="000F1B90" w:rsidRPr="0030730E">
        <w:t xml:space="preserve">také </w:t>
      </w:r>
      <w:r w:rsidR="00E75084" w:rsidRPr="0030730E">
        <w:t>Nízkouhlíkové technologie.</w:t>
      </w:r>
    </w:p>
    <w:p w14:paraId="61BFA9A0" w14:textId="30AB271F" w:rsidR="002D09A6" w:rsidRPr="00872077" w:rsidRDefault="002D09A6" w:rsidP="002D09A6">
      <w:pPr>
        <w:pStyle w:val="Normln1"/>
        <w:rPr>
          <w:color w:val="0A2A37"/>
        </w:rPr>
      </w:pPr>
      <w:r w:rsidRPr="00872077">
        <w:rPr>
          <w:color w:val="0A2A37"/>
        </w:rPr>
        <w:t xml:space="preserve">Za </w:t>
      </w:r>
      <w:r w:rsidR="00ED641E" w:rsidRPr="00872077">
        <w:rPr>
          <w:b/>
          <w:color w:val="0A2A37"/>
        </w:rPr>
        <w:t>VŠB-TU Ostrava</w:t>
      </w:r>
      <w:r w:rsidRPr="00872077">
        <w:rPr>
          <w:color w:val="0A2A37"/>
        </w:rPr>
        <w:t xml:space="preserve"> je uvedeno složení řešitelského týmu v</w:t>
      </w:r>
      <w:r w:rsidR="00706917" w:rsidRPr="00872077">
        <w:rPr>
          <w:color w:val="0A2A37"/>
        </w:rPr>
        <w:t> </w:t>
      </w:r>
      <w:r w:rsidRPr="00872077">
        <w:rPr>
          <w:color w:val="0A2A37"/>
        </w:rPr>
        <w:t>následující tabulce. Konkrétní kompetence jednotlivých členů týmu byly rozděleny s ohledem na nabyté zkušenosti při výzkumně-vývojových aktivitách jednotlivých členů v minulosti tak, aby byla zachována efektivní organizace spolupráce v rámci řešitelského týmu spolužadatele.</w:t>
      </w:r>
    </w:p>
    <w:p w14:paraId="671C8F43" w14:textId="77777777" w:rsidR="00194258" w:rsidRDefault="00194258">
      <w:pPr>
        <w:tabs>
          <w:tab w:val="clear" w:pos="1814"/>
          <w:tab w:val="clear" w:pos="3856"/>
        </w:tabs>
        <w:spacing w:line="276" w:lineRule="auto"/>
        <w:jc w:val="left"/>
        <w:rPr>
          <w:b/>
          <w:bCs/>
          <w:szCs w:val="18"/>
        </w:rPr>
      </w:pPr>
      <w:bookmarkStart w:id="82" w:name="_Toc443901906"/>
      <w:bookmarkStart w:id="83" w:name="_Toc57974126"/>
      <w:r>
        <w:br w:type="page"/>
      </w:r>
    </w:p>
    <w:p w14:paraId="10DB4BD9" w14:textId="0A9DE9BC" w:rsidR="002D09A6" w:rsidRPr="00872077" w:rsidRDefault="005C2F0D" w:rsidP="005C2F0D">
      <w:pPr>
        <w:pStyle w:val="Titulek"/>
        <w:rPr>
          <w:color w:val="0A2A37"/>
        </w:rPr>
      </w:pPr>
      <w:r w:rsidRPr="00872077">
        <w:rPr>
          <w:color w:val="0A2A37"/>
        </w:rPr>
        <w:lastRenderedPageBreak/>
        <w:t xml:space="preserve">Tabulka </w:t>
      </w:r>
      <w:r w:rsidR="00E85403" w:rsidRPr="00872077">
        <w:rPr>
          <w:noProof/>
          <w:color w:val="0A2A37"/>
        </w:rPr>
        <w:fldChar w:fldCharType="begin"/>
      </w:r>
      <w:r w:rsidR="00E85403" w:rsidRPr="00872077">
        <w:rPr>
          <w:noProof/>
          <w:color w:val="0A2A37"/>
        </w:rPr>
        <w:instrText xml:space="preserve"> SEQ Tabulka \* ARABIC </w:instrText>
      </w:r>
      <w:r w:rsidR="00E85403" w:rsidRPr="00872077">
        <w:rPr>
          <w:noProof/>
          <w:color w:val="0A2A37"/>
        </w:rPr>
        <w:fldChar w:fldCharType="separate"/>
      </w:r>
      <w:r w:rsidR="00E00B9C">
        <w:rPr>
          <w:noProof/>
          <w:color w:val="0A2A37"/>
        </w:rPr>
        <w:t>7</w:t>
      </w:r>
      <w:r w:rsidR="00E85403" w:rsidRPr="00872077">
        <w:rPr>
          <w:noProof/>
          <w:color w:val="0A2A37"/>
        </w:rPr>
        <w:fldChar w:fldCharType="end"/>
      </w:r>
      <w:r w:rsidR="00417365" w:rsidRPr="00872077">
        <w:rPr>
          <w:color w:val="0A2A37"/>
        </w:rPr>
        <w:t>:</w:t>
      </w:r>
      <w:r w:rsidR="002D09A6" w:rsidRPr="00872077">
        <w:rPr>
          <w:color w:val="0A2A37"/>
        </w:rPr>
        <w:t xml:space="preserve"> </w:t>
      </w:r>
      <w:r w:rsidR="00417365" w:rsidRPr="00872077">
        <w:rPr>
          <w:color w:val="0A2A37"/>
        </w:rPr>
        <w:t>Složení a kompetence</w:t>
      </w:r>
      <w:r w:rsidR="002D09A6" w:rsidRPr="00872077">
        <w:rPr>
          <w:color w:val="0A2A37"/>
        </w:rPr>
        <w:t xml:space="preserve"> realizačního týmu projektu za </w:t>
      </w:r>
      <w:bookmarkEnd w:id="82"/>
      <w:r w:rsidR="0061599F" w:rsidRPr="00872077">
        <w:rPr>
          <w:color w:val="0A2A37"/>
        </w:rPr>
        <w:t>VŠB – TU</w:t>
      </w:r>
      <w:r w:rsidR="00750F03" w:rsidRPr="00872077">
        <w:rPr>
          <w:color w:val="0A2A37"/>
        </w:rPr>
        <w:t xml:space="preserve"> Ostrava</w:t>
      </w:r>
      <w:bookmarkEnd w:id="83"/>
    </w:p>
    <w:tbl>
      <w:tblPr>
        <w:tblStyle w:val="Mkatabulky"/>
        <w:tblW w:w="5000" w:type="pct"/>
        <w:tblLook w:val="04A0" w:firstRow="1" w:lastRow="0" w:firstColumn="1" w:lastColumn="0" w:noHBand="0" w:noVBand="1"/>
      </w:tblPr>
      <w:tblGrid>
        <w:gridCol w:w="2551"/>
        <w:gridCol w:w="3066"/>
        <w:gridCol w:w="4304"/>
      </w:tblGrid>
      <w:tr w:rsidR="002D09A6" w:rsidRPr="00872077" w14:paraId="5FED3256" w14:textId="77777777" w:rsidTr="00DC7158">
        <w:trPr>
          <w:trHeight w:val="340"/>
        </w:trPr>
        <w:tc>
          <w:tcPr>
            <w:tcW w:w="1286" w:type="pct"/>
            <w:tcBorders>
              <w:top w:val="single" w:sz="18" w:space="0" w:color="0A2A37"/>
              <w:left w:val="nil"/>
              <w:bottom w:val="single" w:sz="18" w:space="0" w:color="0A2A37"/>
              <w:right w:val="single" w:sz="18" w:space="0" w:color="0A2A37"/>
            </w:tcBorders>
            <w:vAlign w:val="center"/>
            <w:hideMark/>
          </w:tcPr>
          <w:p w14:paraId="47F98CD0" w14:textId="77777777" w:rsidR="002D09A6" w:rsidRPr="00872077" w:rsidRDefault="002D09A6">
            <w:pPr>
              <w:pStyle w:val="Normln1"/>
              <w:spacing w:after="0" w:line="240" w:lineRule="auto"/>
              <w:jc w:val="left"/>
              <w:rPr>
                <w:b/>
                <w:color w:val="C50540"/>
              </w:rPr>
            </w:pPr>
            <w:r w:rsidRPr="00872077">
              <w:rPr>
                <w:b/>
                <w:color w:val="C50540"/>
              </w:rPr>
              <w:t>Funkce člena týmu</w:t>
            </w:r>
          </w:p>
        </w:tc>
        <w:tc>
          <w:tcPr>
            <w:tcW w:w="1545" w:type="pct"/>
            <w:tcBorders>
              <w:top w:val="single" w:sz="18" w:space="0" w:color="0A2A37"/>
              <w:left w:val="single" w:sz="18" w:space="0" w:color="0A2A37"/>
              <w:bottom w:val="single" w:sz="18" w:space="0" w:color="0A2A37"/>
              <w:right w:val="single" w:sz="18" w:space="0" w:color="0A2A37"/>
            </w:tcBorders>
            <w:vAlign w:val="center"/>
            <w:hideMark/>
          </w:tcPr>
          <w:p w14:paraId="4B9BDE41" w14:textId="77777777" w:rsidR="002D09A6" w:rsidRPr="00872077" w:rsidRDefault="002D09A6">
            <w:pPr>
              <w:pStyle w:val="Normln1"/>
              <w:spacing w:after="0" w:line="240" w:lineRule="auto"/>
              <w:jc w:val="left"/>
              <w:rPr>
                <w:b/>
                <w:color w:val="C50540"/>
              </w:rPr>
            </w:pPr>
            <w:r w:rsidRPr="00872077">
              <w:rPr>
                <w:b/>
                <w:color w:val="C50540"/>
              </w:rPr>
              <w:t>Zodpovědná osoba</w:t>
            </w:r>
          </w:p>
        </w:tc>
        <w:tc>
          <w:tcPr>
            <w:tcW w:w="2169" w:type="pct"/>
            <w:tcBorders>
              <w:top w:val="single" w:sz="18" w:space="0" w:color="0A2A37"/>
              <w:left w:val="single" w:sz="18" w:space="0" w:color="0A2A37"/>
              <w:bottom w:val="single" w:sz="18" w:space="0" w:color="0A2A37"/>
              <w:right w:val="nil"/>
            </w:tcBorders>
            <w:vAlign w:val="center"/>
            <w:hideMark/>
          </w:tcPr>
          <w:p w14:paraId="35AA4386" w14:textId="77777777" w:rsidR="002D09A6" w:rsidRPr="00872077" w:rsidRDefault="002D09A6">
            <w:pPr>
              <w:pStyle w:val="Normln1"/>
              <w:spacing w:after="0" w:line="240" w:lineRule="auto"/>
              <w:jc w:val="left"/>
              <w:rPr>
                <w:b/>
                <w:color w:val="C50540"/>
              </w:rPr>
            </w:pPr>
            <w:r w:rsidRPr="00872077">
              <w:rPr>
                <w:b/>
                <w:color w:val="C50540"/>
              </w:rPr>
              <w:t>Kompetence členů</w:t>
            </w:r>
          </w:p>
        </w:tc>
      </w:tr>
      <w:tr w:rsidR="002D09A6" w:rsidRPr="00872077" w14:paraId="5E42E8D3" w14:textId="77777777" w:rsidTr="00DC7158">
        <w:trPr>
          <w:trHeight w:val="340"/>
        </w:trPr>
        <w:tc>
          <w:tcPr>
            <w:tcW w:w="1286" w:type="pct"/>
            <w:tcBorders>
              <w:top w:val="single" w:sz="18" w:space="0" w:color="0A2A37"/>
              <w:left w:val="nil"/>
              <w:bottom w:val="single" w:sz="4" w:space="0" w:color="auto"/>
              <w:right w:val="single" w:sz="18" w:space="0" w:color="0A2A37"/>
            </w:tcBorders>
            <w:vAlign w:val="center"/>
            <w:hideMark/>
          </w:tcPr>
          <w:p w14:paraId="29B0F219" w14:textId="5CE15F5A" w:rsidR="002D09A6" w:rsidRPr="00872077" w:rsidRDefault="00750F03">
            <w:pPr>
              <w:pStyle w:val="Normln1"/>
              <w:spacing w:after="0" w:line="240" w:lineRule="auto"/>
              <w:jc w:val="left"/>
              <w:rPr>
                <w:b/>
                <w:color w:val="C50540"/>
              </w:rPr>
            </w:pPr>
            <w:r w:rsidRPr="00872077">
              <w:rPr>
                <w:b/>
                <w:color w:val="C50540"/>
              </w:rPr>
              <w:t>Vedoucí řešitelského týmu partnera</w:t>
            </w:r>
          </w:p>
        </w:tc>
        <w:tc>
          <w:tcPr>
            <w:tcW w:w="1545" w:type="pct"/>
            <w:tcBorders>
              <w:top w:val="single" w:sz="18" w:space="0" w:color="0A2A37"/>
              <w:left w:val="single" w:sz="18" w:space="0" w:color="0A2A37"/>
              <w:bottom w:val="single" w:sz="4" w:space="0" w:color="auto"/>
              <w:right w:val="single" w:sz="18" w:space="0" w:color="0A2A37"/>
            </w:tcBorders>
            <w:vAlign w:val="center"/>
            <w:hideMark/>
          </w:tcPr>
          <w:p w14:paraId="0F487DDE" w14:textId="11E533C5" w:rsidR="009F6596" w:rsidRPr="00872077" w:rsidRDefault="00423F97" w:rsidP="009F6596">
            <w:pPr>
              <w:pStyle w:val="Normln1"/>
              <w:spacing w:after="0" w:line="240" w:lineRule="auto"/>
              <w:jc w:val="left"/>
              <w:rPr>
                <w:b/>
                <w:bCs/>
                <w:color w:val="0A2A37"/>
              </w:rPr>
            </w:pPr>
            <w:r w:rsidRPr="00872077">
              <w:rPr>
                <w:b/>
                <w:bCs/>
                <w:color w:val="0A2A37"/>
              </w:rPr>
              <w:t xml:space="preserve">doc. Ing. </w:t>
            </w:r>
            <w:r w:rsidR="00750F03" w:rsidRPr="00872077">
              <w:rPr>
                <w:b/>
                <w:bCs/>
                <w:color w:val="0A2A37"/>
              </w:rPr>
              <w:t>Miloslav Řezáč</w:t>
            </w:r>
            <w:r w:rsidRPr="00872077">
              <w:rPr>
                <w:b/>
                <w:bCs/>
                <w:color w:val="0A2A37"/>
              </w:rPr>
              <w:t>, Ph.D.</w:t>
            </w:r>
          </w:p>
          <w:p w14:paraId="447FE4A1" w14:textId="490257DF" w:rsidR="009F752A" w:rsidRPr="00872077" w:rsidRDefault="00DC7158" w:rsidP="009F752A">
            <w:pPr>
              <w:pStyle w:val="Normln1"/>
              <w:spacing w:after="0" w:line="240" w:lineRule="auto"/>
              <w:jc w:val="left"/>
              <w:rPr>
                <w:color w:val="0A2A37"/>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324B34D1" w14:textId="3AE69CBD" w:rsidR="00D93424" w:rsidRPr="00872077" w:rsidRDefault="00D93424">
            <w:pPr>
              <w:pStyle w:val="Normln1"/>
              <w:spacing w:after="0" w:line="240" w:lineRule="auto"/>
              <w:jc w:val="left"/>
              <w:rPr>
                <w:color w:val="0A2A37"/>
              </w:rPr>
            </w:pPr>
            <w:r w:rsidRPr="00872077">
              <w:rPr>
                <w:color w:val="0A2A37"/>
              </w:rPr>
              <w:t xml:space="preserve">úvazek </w:t>
            </w:r>
            <w:r w:rsidR="00E051BC" w:rsidRPr="00872077">
              <w:rPr>
                <w:color w:val="0A2A37"/>
              </w:rPr>
              <w:t>0,20</w:t>
            </w:r>
          </w:p>
        </w:tc>
        <w:tc>
          <w:tcPr>
            <w:tcW w:w="2169" w:type="pct"/>
            <w:tcBorders>
              <w:top w:val="single" w:sz="18" w:space="0" w:color="0A2A37"/>
              <w:left w:val="single" w:sz="18" w:space="0" w:color="0A2A37"/>
              <w:bottom w:val="single" w:sz="4" w:space="0" w:color="auto"/>
              <w:right w:val="nil"/>
            </w:tcBorders>
            <w:vAlign w:val="center"/>
            <w:hideMark/>
          </w:tcPr>
          <w:p w14:paraId="6FA49BB0" w14:textId="1ACBABC9" w:rsidR="002D09A6" w:rsidRPr="00872077" w:rsidRDefault="00750F03" w:rsidP="00DA5033">
            <w:pPr>
              <w:pStyle w:val="Normln1"/>
              <w:numPr>
                <w:ilvl w:val="0"/>
                <w:numId w:val="27"/>
              </w:numPr>
              <w:spacing w:after="0" w:line="240" w:lineRule="auto"/>
              <w:rPr>
                <w:color w:val="0A2A37"/>
              </w:rPr>
            </w:pPr>
            <w:r w:rsidRPr="00872077">
              <w:rPr>
                <w:color w:val="0A2A37"/>
              </w:rPr>
              <w:t>Věcné, obsahové a finanční řízení projektu na úrovni VŠB</w:t>
            </w:r>
            <w:r w:rsidR="00AE0536" w:rsidRPr="00872077">
              <w:rPr>
                <w:color w:val="0A2A37"/>
              </w:rPr>
              <w:t>.</w:t>
            </w:r>
          </w:p>
          <w:p w14:paraId="70AE0000" w14:textId="128A08E0" w:rsidR="00750F03" w:rsidRPr="00872077" w:rsidRDefault="00750F03" w:rsidP="00DA5033">
            <w:pPr>
              <w:pStyle w:val="Normln1"/>
              <w:numPr>
                <w:ilvl w:val="0"/>
                <w:numId w:val="27"/>
              </w:numPr>
              <w:spacing w:after="0" w:line="240" w:lineRule="auto"/>
              <w:rPr>
                <w:color w:val="0A2A37"/>
              </w:rPr>
            </w:pPr>
            <w:r w:rsidRPr="00872077">
              <w:rPr>
                <w:color w:val="0A2A37"/>
              </w:rPr>
              <w:t>Vedení a koordinace týmu</w:t>
            </w:r>
            <w:r w:rsidR="00AE0536" w:rsidRPr="00872077">
              <w:rPr>
                <w:color w:val="0A2A37"/>
              </w:rPr>
              <w:t>.</w:t>
            </w:r>
          </w:p>
        </w:tc>
      </w:tr>
      <w:tr w:rsidR="00DC7158" w:rsidRPr="00872077" w14:paraId="307C1DC4" w14:textId="77777777" w:rsidTr="00DC7158">
        <w:trPr>
          <w:trHeight w:val="340"/>
        </w:trPr>
        <w:tc>
          <w:tcPr>
            <w:tcW w:w="1286" w:type="pct"/>
            <w:tcBorders>
              <w:top w:val="single" w:sz="4" w:space="0" w:color="auto"/>
              <w:left w:val="nil"/>
              <w:bottom w:val="single" w:sz="4" w:space="0" w:color="auto"/>
              <w:right w:val="single" w:sz="18" w:space="0" w:color="0A2A37"/>
            </w:tcBorders>
            <w:vAlign w:val="center"/>
            <w:hideMark/>
          </w:tcPr>
          <w:p w14:paraId="47EAC4FD" w14:textId="129EB6D9" w:rsidR="00DC7158" w:rsidRPr="00872077" w:rsidRDefault="00DC7158" w:rsidP="00DC7158">
            <w:pPr>
              <w:pStyle w:val="Normln1"/>
              <w:spacing w:after="0" w:line="240" w:lineRule="auto"/>
              <w:jc w:val="left"/>
              <w:rPr>
                <w:b/>
                <w:color w:val="C50540"/>
              </w:rPr>
            </w:pPr>
            <w:r w:rsidRPr="00872077">
              <w:rPr>
                <w:b/>
                <w:color w:val="C50540"/>
              </w:rPr>
              <w:t>VaV pracovník senior</w:t>
            </w:r>
            <w:r>
              <w:rPr>
                <w:b/>
                <w:color w:val="C50540"/>
              </w:rPr>
              <w:t xml:space="preserve"> </w:t>
            </w:r>
            <w:r w:rsidR="0058233F">
              <w:rPr>
                <w:b/>
                <w:color w:val="C50540"/>
              </w:rPr>
              <w:t xml:space="preserve">I - </w:t>
            </w:r>
            <w:r>
              <w:rPr>
                <w:b/>
                <w:color w:val="C50540"/>
                <w:sz w:val="20"/>
              </w:rPr>
              <w:t>ekologické odstraňování VDZ</w:t>
            </w:r>
          </w:p>
        </w:tc>
        <w:tc>
          <w:tcPr>
            <w:tcW w:w="1545" w:type="pct"/>
            <w:tcBorders>
              <w:top w:val="single" w:sz="4" w:space="0" w:color="auto"/>
              <w:left w:val="single" w:sz="18" w:space="0" w:color="0A2A37"/>
              <w:bottom w:val="single" w:sz="4" w:space="0" w:color="auto"/>
              <w:right w:val="single" w:sz="18" w:space="0" w:color="0A2A37"/>
            </w:tcBorders>
            <w:vAlign w:val="center"/>
            <w:hideMark/>
          </w:tcPr>
          <w:p w14:paraId="2C11C1DE" w14:textId="77777777" w:rsidR="00DC7158" w:rsidRPr="00872077" w:rsidRDefault="00DC7158" w:rsidP="00DC7158">
            <w:pPr>
              <w:pStyle w:val="Normln1"/>
              <w:spacing w:after="0" w:line="240" w:lineRule="auto"/>
              <w:jc w:val="left"/>
              <w:rPr>
                <w:b/>
                <w:bCs/>
                <w:color w:val="0A2A37"/>
              </w:rPr>
            </w:pPr>
            <w:r w:rsidRPr="00872077">
              <w:rPr>
                <w:b/>
                <w:bCs/>
                <w:color w:val="0A2A37"/>
              </w:rPr>
              <w:t>doc. Ing. Vlastimil Bílek, Ph.D.</w:t>
            </w:r>
          </w:p>
          <w:p w14:paraId="40472CF4" w14:textId="4F1160C6" w:rsidR="00DC7158" w:rsidRPr="00872077" w:rsidRDefault="00DC7158" w:rsidP="00DC7158">
            <w:pPr>
              <w:pStyle w:val="Normln1"/>
              <w:spacing w:after="0" w:line="240" w:lineRule="auto"/>
              <w:jc w:val="left"/>
              <w:rPr>
                <w:color w:val="0A2A37"/>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79E23A39" w14:textId="0594552D" w:rsidR="00DC7158" w:rsidRPr="00872077" w:rsidRDefault="00DC7158" w:rsidP="00DC7158">
            <w:pPr>
              <w:pStyle w:val="Normln1"/>
              <w:spacing w:after="0" w:line="240" w:lineRule="auto"/>
              <w:jc w:val="left"/>
              <w:rPr>
                <w:color w:val="0A2A37"/>
              </w:rPr>
            </w:pPr>
            <w:r w:rsidRPr="00872077">
              <w:rPr>
                <w:color w:val="0A2A37"/>
              </w:rPr>
              <w:t>úvazek 0,20</w:t>
            </w:r>
          </w:p>
        </w:tc>
        <w:tc>
          <w:tcPr>
            <w:tcW w:w="2169" w:type="pct"/>
            <w:tcBorders>
              <w:top w:val="single" w:sz="4" w:space="0" w:color="auto"/>
              <w:left w:val="single" w:sz="18" w:space="0" w:color="0A2A37"/>
              <w:bottom w:val="single" w:sz="4" w:space="0" w:color="auto"/>
              <w:right w:val="nil"/>
            </w:tcBorders>
            <w:vAlign w:val="center"/>
            <w:hideMark/>
          </w:tcPr>
          <w:p w14:paraId="223D45B5" w14:textId="77777777" w:rsidR="00DC7158" w:rsidRPr="00872077" w:rsidRDefault="00DC7158" w:rsidP="00DC7158">
            <w:pPr>
              <w:pStyle w:val="Normln1"/>
              <w:numPr>
                <w:ilvl w:val="0"/>
                <w:numId w:val="27"/>
              </w:numPr>
              <w:spacing w:after="0" w:line="240" w:lineRule="auto"/>
              <w:rPr>
                <w:color w:val="0A2A37"/>
              </w:rPr>
            </w:pPr>
            <w:r w:rsidRPr="00872077">
              <w:rPr>
                <w:color w:val="0A2A37"/>
              </w:rPr>
              <w:t>Vyhodnocení dat.</w:t>
            </w:r>
          </w:p>
          <w:p w14:paraId="23A7F52A" w14:textId="77777777" w:rsidR="00DC7158" w:rsidRPr="00872077" w:rsidRDefault="00DC7158" w:rsidP="008C449D">
            <w:pPr>
              <w:pStyle w:val="Normln1"/>
              <w:numPr>
                <w:ilvl w:val="0"/>
                <w:numId w:val="27"/>
              </w:numPr>
              <w:spacing w:after="0" w:line="240" w:lineRule="auto"/>
              <w:jc w:val="left"/>
              <w:rPr>
                <w:color w:val="0A2A37"/>
              </w:rPr>
            </w:pPr>
            <w:r w:rsidRPr="00872077">
              <w:rPr>
                <w:color w:val="0A2A37"/>
              </w:rPr>
              <w:t>Algoritmizace</w:t>
            </w:r>
            <w:r>
              <w:rPr>
                <w:color w:val="0A2A37"/>
              </w:rPr>
              <w:t xml:space="preserve"> diagnostických </w:t>
            </w:r>
            <w:r w:rsidRPr="00872077">
              <w:rPr>
                <w:color w:val="0A2A37"/>
              </w:rPr>
              <w:t>mechanizmů.</w:t>
            </w:r>
          </w:p>
          <w:p w14:paraId="7D751FE0" w14:textId="77777777" w:rsidR="00DC7158" w:rsidRPr="00872077" w:rsidRDefault="00DC7158" w:rsidP="00DC7158">
            <w:pPr>
              <w:pStyle w:val="Normln1"/>
              <w:numPr>
                <w:ilvl w:val="0"/>
                <w:numId w:val="27"/>
              </w:numPr>
              <w:spacing w:after="0" w:line="240" w:lineRule="auto"/>
              <w:rPr>
                <w:color w:val="0A2A37"/>
              </w:rPr>
            </w:pPr>
            <w:r w:rsidRPr="00872077">
              <w:rPr>
                <w:color w:val="0A2A37"/>
              </w:rPr>
              <w:t>Analýza dat.</w:t>
            </w:r>
          </w:p>
          <w:p w14:paraId="22A8601E" w14:textId="1154C97E" w:rsidR="00DC7158" w:rsidRPr="00872077" w:rsidRDefault="00DC7158" w:rsidP="00DC7158">
            <w:pPr>
              <w:pStyle w:val="Normln1"/>
              <w:numPr>
                <w:ilvl w:val="0"/>
                <w:numId w:val="27"/>
              </w:numPr>
              <w:spacing w:after="0" w:line="240" w:lineRule="auto"/>
              <w:rPr>
                <w:color w:val="0A2A37"/>
              </w:rPr>
            </w:pPr>
            <w:r w:rsidRPr="00872077">
              <w:rPr>
                <w:color w:val="0A2A37"/>
              </w:rPr>
              <w:t>Modelování procesů.</w:t>
            </w:r>
          </w:p>
        </w:tc>
      </w:tr>
      <w:tr w:rsidR="00DC7158" w:rsidRPr="00872077" w14:paraId="161BC412" w14:textId="77777777" w:rsidTr="00DC7158">
        <w:trPr>
          <w:trHeight w:val="340"/>
        </w:trPr>
        <w:tc>
          <w:tcPr>
            <w:tcW w:w="1286" w:type="pct"/>
            <w:tcBorders>
              <w:top w:val="single" w:sz="4" w:space="0" w:color="auto"/>
              <w:left w:val="nil"/>
              <w:bottom w:val="single" w:sz="4" w:space="0" w:color="auto"/>
              <w:right w:val="single" w:sz="18" w:space="0" w:color="0A2A37"/>
            </w:tcBorders>
            <w:vAlign w:val="center"/>
            <w:hideMark/>
          </w:tcPr>
          <w:p w14:paraId="248EAAE4" w14:textId="7C1C9AA2" w:rsidR="00DC7158" w:rsidRPr="00872077" w:rsidRDefault="00DC7158" w:rsidP="00DC7158">
            <w:pPr>
              <w:pStyle w:val="Normln1"/>
              <w:spacing w:after="0" w:line="240" w:lineRule="auto"/>
              <w:jc w:val="left"/>
              <w:rPr>
                <w:b/>
                <w:color w:val="C50540"/>
              </w:rPr>
            </w:pPr>
            <w:r w:rsidRPr="00872077">
              <w:rPr>
                <w:b/>
                <w:color w:val="C50540"/>
              </w:rPr>
              <w:t>VaV pracovník senior</w:t>
            </w:r>
            <w:r w:rsidR="0058233F">
              <w:rPr>
                <w:b/>
                <w:color w:val="C50540"/>
              </w:rPr>
              <w:t xml:space="preserve"> II -</w:t>
            </w:r>
            <w:r>
              <w:rPr>
                <w:b/>
                <w:color w:val="C50540"/>
              </w:rPr>
              <w:t xml:space="preserve"> </w:t>
            </w:r>
            <w:r>
              <w:rPr>
                <w:b/>
                <w:color w:val="C50540"/>
                <w:sz w:val="20"/>
              </w:rPr>
              <w:t>ekologické odstraňování VDZ</w:t>
            </w:r>
          </w:p>
        </w:tc>
        <w:tc>
          <w:tcPr>
            <w:tcW w:w="1545" w:type="pct"/>
            <w:tcBorders>
              <w:top w:val="single" w:sz="4" w:space="0" w:color="auto"/>
              <w:left w:val="single" w:sz="18" w:space="0" w:color="0A2A37"/>
              <w:bottom w:val="single" w:sz="4" w:space="0" w:color="auto"/>
              <w:right w:val="single" w:sz="18" w:space="0" w:color="0A2A37"/>
            </w:tcBorders>
            <w:vAlign w:val="center"/>
            <w:hideMark/>
          </w:tcPr>
          <w:p w14:paraId="52F2F4DC" w14:textId="6418C167" w:rsidR="00DC7158" w:rsidRPr="00872077" w:rsidRDefault="00DC7158" w:rsidP="00DC7158">
            <w:pPr>
              <w:pStyle w:val="Normln1"/>
              <w:spacing w:after="0" w:line="240" w:lineRule="auto"/>
              <w:jc w:val="left"/>
              <w:rPr>
                <w:b/>
                <w:bCs/>
                <w:color w:val="0A2A37"/>
              </w:rPr>
            </w:pPr>
            <w:r w:rsidRPr="00872077">
              <w:rPr>
                <w:b/>
                <w:bCs/>
                <w:color w:val="0A2A37"/>
              </w:rPr>
              <w:t>doc. Dr.</w:t>
            </w:r>
            <w:r w:rsidR="0058233F">
              <w:rPr>
                <w:b/>
                <w:bCs/>
                <w:color w:val="0A2A37"/>
              </w:rPr>
              <w:t xml:space="preserve"> Ing.</w:t>
            </w:r>
            <w:r w:rsidRPr="00872077">
              <w:rPr>
                <w:b/>
                <w:bCs/>
                <w:color w:val="0A2A37"/>
              </w:rPr>
              <w:t xml:space="preserve"> </w:t>
            </w:r>
            <w:r w:rsidR="0058233F">
              <w:rPr>
                <w:b/>
                <w:bCs/>
                <w:color w:val="0A2A37"/>
              </w:rPr>
              <w:t>Hynek Lahuta</w:t>
            </w:r>
            <w:r w:rsidRPr="00872077">
              <w:rPr>
                <w:b/>
                <w:bCs/>
                <w:color w:val="0A2A37"/>
              </w:rPr>
              <w:t>, Ph.D.</w:t>
            </w:r>
          </w:p>
          <w:p w14:paraId="4DA86F04" w14:textId="5063994F" w:rsidR="00DC7158" w:rsidRPr="00872077" w:rsidRDefault="00DC7158" w:rsidP="00DC7158">
            <w:pPr>
              <w:pStyle w:val="Normln1"/>
              <w:spacing w:after="0" w:line="240" w:lineRule="auto"/>
              <w:jc w:val="left"/>
              <w:rPr>
                <w:color w:val="0A2A37"/>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0C83CF2A" w14:textId="51B7D726" w:rsidR="00DC7158" w:rsidRPr="00872077" w:rsidRDefault="00DC7158" w:rsidP="00DC7158">
            <w:pPr>
              <w:pStyle w:val="Normln1"/>
              <w:spacing w:after="0" w:line="240" w:lineRule="auto"/>
              <w:jc w:val="left"/>
              <w:rPr>
                <w:color w:val="0A2A37"/>
              </w:rPr>
            </w:pPr>
            <w:r w:rsidRPr="00872077">
              <w:rPr>
                <w:color w:val="0A2A37"/>
              </w:rPr>
              <w:t>úvazek 0,20</w:t>
            </w:r>
          </w:p>
        </w:tc>
        <w:tc>
          <w:tcPr>
            <w:tcW w:w="2169" w:type="pct"/>
            <w:tcBorders>
              <w:top w:val="single" w:sz="4" w:space="0" w:color="auto"/>
              <w:left w:val="single" w:sz="18" w:space="0" w:color="0A2A37"/>
              <w:bottom w:val="single" w:sz="4" w:space="0" w:color="auto"/>
              <w:right w:val="nil"/>
            </w:tcBorders>
            <w:vAlign w:val="center"/>
            <w:hideMark/>
          </w:tcPr>
          <w:p w14:paraId="015CAE2A" w14:textId="77777777" w:rsidR="00DC7158" w:rsidRPr="00872077" w:rsidRDefault="00DC7158" w:rsidP="00DC7158">
            <w:pPr>
              <w:pStyle w:val="Normln1"/>
              <w:numPr>
                <w:ilvl w:val="0"/>
                <w:numId w:val="27"/>
              </w:numPr>
              <w:spacing w:after="0" w:line="240" w:lineRule="auto"/>
              <w:rPr>
                <w:color w:val="0A2A37"/>
              </w:rPr>
            </w:pPr>
            <w:r w:rsidRPr="00872077">
              <w:rPr>
                <w:color w:val="0A2A37"/>
              </w:rPr>
              <w:t>Vyhodnocení dat.</w:t>
            </w:r>
          </w:p>
          <w:p w14:paraId="5B9230B0" w14:textId="77777777" w:rsidR="00DC7158" w:rsidRPr="00872077" w:rsidRDefault="00DC7158" w:rsidP="008C449D">
            <w:pPr>
              <w:pStyle w:val="Normln1"/>
              <w:numPr>
                <w:ilvl w:val="0"/>
                <w:numId w:val="27"/>
              </w:numPr>
              <w:spacing w:after="0" w:line="240" w:lineRule="auto"/>
              <w:jc w:val="left"/>
              <w:rPr>
                <w:color w:val="0A2A37"/>
              </w:rPr>
            </w:pPr>
            <w:r>
              <w:rPr>
                <w:color w:val="0A2A37"/>
              </w:rPr>
              <w:t xml:space="preserve">Algoritmizace </w:t>
            </w:r>
            <w:r w:rsidRPr="00872077">
              <w:rPr>
                <w:color w:val="0A2A37"/>
              </w:rPr>
              <w:t>diagnostických mechanizmů.</w:t>
            </w:r>
          </w:p>
          <w:p w14:paraId="1262A8F5" w14:textId="77777777" w:rsidR="00DC7158" w:rsidRPr="00872077" w:rsidRDefault="00DC7158" w:rsidP="00DC7158">
            <w:pPr>
              <w:pStyle w:val="Normln1"/>
              <w:numPr>
                <w:ilvl w:val="0"/>
                <w:numId w:val="27"/>
              </w:numPr>
              <w:spacing w:after="0" w:line="240" w:lineRule="auto"/>
              <w:rPr>
                <w:color w:val="0A2A37"/>
              </w:rPr>
            </w:pPr>
            <w:r w:rsidRPr="00872077">
              <w:rPr>
                <w:color w:val="0A2A37"/>
              </w:rPr>
              <w:t>Analýza dat.</w:t>
            </w:r>
          </w:p>
          <w:p w14:paraId="3F17FB98" w14:textId="6DF875D9" w:rsidR="00DC7158" w:rsidRPr="00872077" w:rsidRDefault="00DC7158" w:rsidP="00DC7158">
            <w:pPr>
              <w:pStyle w:val="Normln1"/>
              <w:numPr>
                <w:ilvl w:val="0"/>
                <w:numId w:val="27"/>
              </w:numPr>
              <w:spacing w:after="0" w:line="240" w:lineRule="auto"/>
              <w:rPr>
                <w:color w:val="0A2A37"/>
              </w:rPr>
            </w:pPr>
            <w:r w:rsidRPr="00872077">
              <w:rPr>
                <w:color w:val="0A2A37"/>
              </w:rPr>
              <w:t>Modelování procesů.</w:t>
            </w:r>
          </w:p>
        </w:tc>
      </w:tr>
      <w:tr w:rsidR="00DC7158" w:rsidRPr="00872077" w14:paraId="175B6E20" w14:textId="77777777" w:rsidTr="00DC7158">
        <w:trPr>
          <w:trHeight w:val="340"/>
        </w:trPr>
        <w:tc>
          <w:tcPr>
            <w:tcW w:w="1286" w:type="pct"/>
            <w:tcBorders>
              <w:top w:val="single" w:sz="4" w:space="0" w:color="auto"/>
              <w:left w:val="nil"/>
              <w:bottom w:val="single" w:sz="4" w:space="0" w:color="auto"/>
              <w:right w:val="single" w:sz="18" w:space="0" w:color="0A2A37"/>
            </w:tcBorders>
            <w:vAlign w:val="center"/>
          </w:tcPr>
          <w:p w14:paraId="401DCE07" w14:textId="79D855C3" w:rsidR="00DC7158" w:rsidRPr="00872077" w:rsidRDefault="00DC7158" w:rsidP="00DC7158">
            <w:pPr>
              <w:pStyle w:val="Normln1"/>
              <w:spacing w:after="0" w:line="240" w:lineRule="auto"/>
              <w:jc w:val="left"/>
              <w:rPr>
                <w:b/>
                <w:color w:val="C50540"/>
              </w:rPr>
            </w:pPr>
            <w:r w:rsidRPr="00872077">
              <w:rPr>
                <w:b/>
                <w:color w:val="C50540"/>
              </w:rPr>
              <w:t>VaV pracovník senior</w:t>
            </w:r>
            <w:r w:rsidR="0058233F">
              <w:rPr>
                <w:b/>
                <w:color w:val="C50540"/>
              </w:rPr>
              <w:t xml:space="preserve"> III -</w:t>
            </w:r>
            <w:r>
              <w:rPr>
                <w:b/>
                <w:color w:val="C50540"/>
              </w:rPr>
              <w:t xml:space="preserve"> </w:t>
            </w:r>
            <w:r w:rsidRPr="005B6ACF">
              <w:rPr>
                <w:b/>
                <w:bCs/>
                <w:color w:val="C50540"/>
                <w:sz w:val="20"/>
                <w:szCs w:val="22"/>
              </w:rPr>
              <w:t>zvýšení bezpečnosti provozu n</w:t>
            </w:r>
            <w:r>
              <w:rPr>
                <w:b/>
                <w:bCs/>
                <w:color w:val="C50540"/>
                <w:sz w:val="20"/>
                <w:szCs w:val="22"/>
              </w:rPr>
              <w:t>a</w:t>
            </w:r>
            <w:r w:rsidRPr="005B6ACF">
              <w:rPr>
                <w:b/>
                <w:bCs/>
                <w:color w:val="C50540"/>
                <w:sz w:val="20"/>
                <w:szCs w:val="22"/>
              </w:rPr>
              <w:t xml:space="preserve"> komunikacích pro cyklisty</w:t>
            </w:r>
          </w:p>
        </w:tc>
        <w:tc>
          <w:tcPr>
            <w:tcW w:w="1545" w:type="pct"/>
            <w:tcBorders>
              <w:top w:val="single" w:sz="4" w:space="0" w:color="auto"/>
              <w:left w:val="single" w:sz="18" w:space="0" w:color="0A2A37"/>
              <w:bottom w:val="single" w:sz="4" w:space="0" w:color="auto"/>
              <w:right w:val="single" w:sz="18" w:space="0" w:color="0A2A37"/>
            </w:tcBorders>
            <w:vAlign w:val="center"/>
          </w:tcPr>
          <w:p w14:paraId="0BA8677C" w14:textId="77777777" w:rsidR="00DC7158" w:rsidRPr="00872077" w:rsidRDefault="00DC7158" w:rsidP="00DC7158">
            <w:pPr>
              <w:pStyle w:val="Normln1"/>
              <w:spacing w:after="0" w:line="240" w:lineRule="auto"/>
              <w:jc w:val="left"/>
              <w:rPr>
                <w:b/>
                <w:bCs/>
                <w:color w:val="0A2A37"/>
              </w:rPr>
            </w:pPr>
            <w:r w:rsidRPr="00872077">
              <w:rPr>
                <w:b/>
                <w:bCs/>
                <w:color w:val="0A2A37"/>
              </w:rPr>
              <w:t xml:space="preserve">Ing. Denisa Cihlářová, Ph.D. </w:t>
            </w:r>
          </w:p>
          <w:p w14:paraId="5696C1C2" w14:textId="65EECA52" w:rsidR="00DC7158" w:rsidRPr="00872077" w:rsidRDefault="00DC7158" w:rsidP="00DC7158">
            <w:pPr>
              <w:pStyle w:val="Normln1"/>
              <w:spacing w:after="0" w:line="240" w:lineRule="auto"/>
              <w:jc w:val="left"/>
              <w:rPr>
                <w:color w:val="0A2A37"/>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5275AD19" w14:textId="2CB19D7E" w:rsidR="00DC7158" w:rsidRPr="00872077" w:rsidRDefault="00DC7158" w:rsidP="00DC7158">
            <w:pPr>
              <w:pStyle w:val="Normln1"/>
              <w:spacing w:after="0" w:line="240" w:lineRule="auto"/>
              <w:jc w:val="left"/>
              <w:rPr>
                <w:b/>
                <w:bCs/>
                <w:color w:val="0A2A37"/>
              </w:rPr>
            </w:pPr>
            <w:r w:rsidRPr="00872077">
              <w:rPr>
                <w:color w:val="0A2A37"/>
              </w:rPr>
              <w:t>úvazek 0,</w:t>
            </w:r>
            <w:r w:rsidR="0058233F">
              <w:rPr>
                <w:color w:val="0A2A37"/>
              </w:rPr>
              <w:t>2</w:t>
            </w:r>
            <w:r w:rsidRPr="00872077">
              <w:rPr>
                <w:color w:val="0A2A37"/>
              </w:rPr>
              <w:t>0</w:t>
            </w:r>
          </w:p>
        </w:tc>
        <w:tc>
          <w:tcPr>
            <w:tcW w:w="2169" w:type="pct"/>
            <w:tcBorders>
              <w:top w:val="single" w:sz="4" w:space="0" w:color="auto"/>
              <w:left w:val="single" w:sz="18" w:space="0" w:color="0A2A37"/>
              <w:bottom w:val="single" w:sz="4" w:space="0" w:color="auto"/>
              <w:right w:val="nil"/>
            </w:tcBorders>
            <w:vAlign w:val="center"/>
          </w:tcPr>
          <w:p w14:paraId="7BB60711" w14:textId="77777777" w:rsidR="008C449D" w:rsidRPr="00872077" w:rsidRDefault="008C449D" w:rsidP="008C449D">
            <w:pPr>
              <w:pStyle w:val="Normln1"/>
              <w:numPr>
                <w:ilvl w:val="0"/>
                <w:numId w:val="27"/>
              </w:numPr>
              <w:spacing w:after="0" w:line="240" w:lineRule="auto"/>
              <w:rPr>
                <w:color w:val="0A2A37"/>
              </w:rPr>
            </w:pPr>
            <w:r w:rsidRPr="00872077">
              <w:rPr>
                <w:color w:val="0A2A37"/>
              </w:rPr>
              <w:t>Vyhodnocení dat.</w:t>
            </w:r>
          </w:p>
          <w:p w14:paraId="113A0459" w14:textId="77777777" w:rsidR="008C449D" w:rsidRPr="00872077" w:rsidRDefault="008C449D" w:rsidP="008C449D">
            <w:pPr>
              <w:pStyle w:val="Normln1"/>
              <w:numPr>
                <w:ilvl w:val="0"/>
                <w:numId w:val="27"/>
              </w:numPr>
              <w:spacing w:after="0" w:line="240" w:lineRule="auto"/>
              <w:jc w:val="left"/>
              <w:rPr>
                <w:color w:val="0A2A37"/>
              </w:rPr>
            </w:pPr>
            <w:r>
              <w:rPr>
                <w:color w:val="0A2A37"/>
              </w:rPr>
              <w:t xml:space="preserve">Algoritmizace </w:t>
            </w:r>
            <w:r w:rsidRPr="00872077">
              <w:rPr>
                <w:color w:val="0A2A37"/>
              </w:rPr>
              <w:t>diagnostických mechanizmů.</w:t>
            </w:r>
          </w:p>
          <w:p w14:paraId="79C596D5" w14:textId="77777777" w:rsidR="008C449D" w:rsidRPr="00872077" w:rsidRDefault="008C449D" w:rsidP="008C449D">
            <w:pPr>
              <w:pStyle w:val="Normln1"/>
              <w:numPr>
                <w:ilvl w:val="0"/>
                <w:numId w:val="27"/>
              </w:numPr>
              <w:spacing w:after="0" w:line="240" w:lineRule="auto"/>
              <w:rPr>
                <w:color w:val="0A2A37"/>
              </w:rPr>
            </w:pPr>
            <w:r w:rsidRPr="00872077">
              <w:rPr>
                <w:color w:val="0A2A37"/>
              </w:rPr>
              <w:t>Analýza dat.</w:t>
            </w:r>
          </w:p>
          <w:p w14:paraId="077E67A9" w14:textId="2C3854AE" w:rsidR="00DC7158" w:rsidRPr="00872077" w:rsidRDefault="008C449D" w:rsidP="008C449D">
            <w:pPr>
              <w:pStyle w:val="Normln1"/>
              <w:numPr>
                <w:ilvl w:val="0"/>
                <w:numId w:val="27"/>
              </w:numPr>
              <w:spacing w:after="0" w:line="240" w:lineRule="auto"/>
              <w:rPr>
                <w:color w:val="0A2A37"/>
              </w:rPr>
            </w:pPr>
            <w:r w:rsidRPr="00872077">
              <w:rPr>
                <w:color w:val="0A2A37"/>
              </w:rPr>
              <w:t>Modelování procesů.</w:t>
            </w:r>
          </w:p>
        </w:tc>
      </w:tr>
      <w:tr w:rsidR="00A83390" w:rsidRPr="00872077" w14:paraId="4E2E5FE8" w14:textId="77777777" w:rsidTr="00DC7158">
        <w:trPr>
          <w:trHeight w:val="340"/>
        </w:trPr>
        <w:tc>
          <w:tcPr>
            <w:tcW w:w="1286" w:type="pct"/>
            <w:tcBorders>
              <w:top w:val="single" w:sz="4" w:space="0" w:color="auto"/>
              <w:left w:val="nil"/>
              <w:bottom w:val="single" w:sz="4" w:space="0" w:color="auto"/>
              <w:right w:val="single" w:sz="18" w:space="0" w:color="0A2A37"/>
            </w:tcBorders>
            <w:vAlign w:val="center"/>
            <w:hideMark/>
          </w:tcPr>
          <w:p w14:paraId="156D98E6" w14:textId="3C6ABA56" w:rsidR="00A83390" w:rsidRPr="00872077" w:rsidRDefault="00750F03" w:rsidP="00A83390">
            <w:pPr>
              <w:pStyle w:val="Normln1"/>
              <w:spacing w:after="0" w:line="240" w:lineRule="auto"/>
              <w:jc w:val="left"/>
              <w:rPr>
                <w:b/>
                <w:color w:val="C50540"/>
              </w:rPr>
            </w:pPr>
            <w:r w:rsidRPr="00872077">
              <w:rPr>
                <w:b/>
                <w:color w:val="C50540"/>
              </w:rPr>
              <w:t>VaV pracovník senior</w:t>
            </w:r>
            <w:r w:rsidR="00DC7158">
              <w:rPr>
                <w:b/>
                <w:color w:val="C50540"/>
              </w:rPr>
              <w:t xml:space="preserve"> </w:t>
            </w:r>
            <w:r w:rsidR="0058233F">
              <w:rPr>
                <w:b/>
                <w:color w:val="C50540"/>
              </w:rPr>
              <w:t>IV -</w:t>
            </w:r>
            <w:r w:rsidR="00DC7158" w:rsidRPr="005B6ACF">
              <w:rPr>
                <w:b/>
                <w:bCs/>
                <w:color w:val="C50540"/>
                <w:sz w:val="20"/>
                <w:szCs w:val="22"/>
              </w:rPr>
              <w:t>zvýšení bezpečnosti provozu n</w:t>
            </w:r>
            <w:r w:rsidR="00DC7158">
              <w:rPr>
                <w:b/>
                <w:bCs/>
                <w:color w:val="C50540"/>
                <w:sz w:val="20"/>
                <w:szCs w:val="22"/>
              </w:rPr>
              <w:t>a</w:t>
            </w:r>
            <w:r w:rsidR="00DC7158" w:rsidRPr="005B6ACF">
              <w:rPr>
                <w:b/>
                <w:bCs/>
                <w:color w:val="C50540"/>
                <w:sz w:val="20"/>
                <w:szCs w:val="22"/>
              </w:rPr>
              <w:t xml:space="preserve"> komunikacích pro cyklisty</w:t>
            </w:r>
          </w:p>
        </w:tc>
        <w:tc>
          <w:tcPr>
            <w:tcW w:w="1545" w:type="pct"/>
            <w:tcBorders>
              <w:top w:val="single" w:sz="4" w:space="0" w:color="auto"/>
              <w:left w:val="single" w:sz="18" w:space="0" w:color="0A2A37"/>
              <w:bottom w:val="single" w:sz="4" w:space="0" w:color="auto"/>
              <w:right w:val="single" w:sz="18" w:space="0" w:color="0A2A37"/>
            </w:tcBorders>
            <w:vAlign w:val="center"/>
            <w:hideMark/>
          </w:tcPr>
          <w:p w14:paraId="288F6F05" w14:textId="7EFF2457" w:rsidR="00A83390" w:rsidRPr="00872077" w:rsidRDefault="00923DBC" w:rsidP="00A83390">
            <w:pPr>
              <w:pStyle w:val="Normln1"/>
              <w:spacing w:after="0" w:line="240" w:lineRule="auto"/>
              <w:jc w:val="left"/>
              <w:rPr>
                <w:b/>
                <w:bCs/>
                <w:color w:val="0A2A37"/>
              </w:rPr>
            </w:pPr>
            <w:r w:rsidRPr="00872077">
              <w:rPr>
                <w:b/>
                <w:bCs/>
                <w:color w:val="0A2A37"/>
              </w:rPr>
              <w:t xml:space="preserve">Ing. </w:t>
            </w:r>
            <w:r w:rsidR="0058233F">
              <w:rPr>
                <w:b/>
                <w:bCs/>
                <w:color w:val="0A2A37"/>
              </w:rPr>
              <w:t>David Bujdoš</w:t>
            </w:r>
            <w:r w:rsidRPr="00872077">
              <w:rPr>
                <w:b/>
                <w:bCs/>
                <w:color w:val="0A2A37"/>
              </w:rPr>
              <w:t xml:space="preserve"> </w:t>
            </w:r>
          </w:p>
          <w:p w14:paraId="0836CB0B" w14:textId="02D26FFD" w:rsidR="009F752A" w:rsidRPr="00872077" w:rsidRDefault="00DC7158" w:rsidP="009F752A">
            <w:pPr>
              <w:pStyle w:val="Normln1"/>
              <w:spacing w:after="0" w:line="240" w:lineRule="auto"/>
              <w:jc w:val="left"/>
              <w:rPr>
                <w:color w:val="0A2A37"/>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21A2E6E3" w14:textId="52460DBD" w:rsidR="00D93424" w:rsidRPr="00872077" w:rsidRDefault="00D93424" w:rsidP="00A83390">
            <w:pPr>
              <w:pStyle w:val="Normln1"/>
              <w:spacing w:after="0" w:line="240" w:lineRule="auto"/>
              <w:jc w:val="left"/>
              <w:rPr>
                <w:color w:val="0A2A37"/>
              </w:rPr>
            </w:pPr>
            <w:r w:rsidRPr="00872077">
              <w:rPr>
                <w:color w:val="0A2A37"/>
              </w:rPr>
              <w:t xml:space="preserve">úvazek </w:t>
            </w:r>
            <w:r w:rsidR="00E051BC" w:rsidRPr="00872077">
              <w:rPr>
                <w:color w:val="0A2A37"/>
              </w:rPr>
              <w:t>0,10</w:t>
            </w:r>
          </w:p>
        </w:tc>
        <w:tc>
          <w:tcPr>
            <w:tcW w:w="2169" w:type="pct"/>
            <w:tcBorders>
              <w:top w:val="single" w:sz="4" w:space="0" w:color="auto"/>
              <w:left w:val="single" w:sz="18" w:space="0" w:color="0A2A37"/>
              <w:bottom w:val="single" w:sz="4" w:space="0" w:color="auto"/>
              <w:right w:val="nil"/>
            </w:tcBorders>
            <w:vAlign w:val="center"/>
            <w:hideMark/>
          </w:tcPr>
          <w:p w14:paraId="31A5A37C" w14:textId="25B53ED5" w:rsidR="00A83390" w:rsidRPr="00872077" w:rsidRDefault="008C449D" w:rsidP="00DA5033">
            <w:pPr>
              <w:pStyle w:val="Normln1"/>
              <w:numPr>
                <w:ilvl w:val="0"/>
                <w:numId w:val="27"/>
              </w:numPr>
              <w:spacing w:after="0" w:line="240" w:lineRule="auto"/>
              <w:rPr>
                <w:color w:val="0A2A37"/>
              </w:rPr>
            </w:pPr>
            <w:r>
              <w:rPr>
                <w:color w:val="0A2A37"/>
              </w:rPr>
              <w:t>Příprava l</w:t>
            </w:r>
            <w:r w:rsidR="00750F03" w:rsidRPr="00872077">
              <w:rPr>
                <w:color w:val="0A2A37"/>
              </w:rPr>
              <w:t>aboratorní</w:t>
            </w:r>
            <w:r>
              <w:rPr>
                <w:color w:val="0A2A37"/>
              </w:rPr>
              <w:t>ch</w:t>
            </w:r>
            <w:r w:rsidR="00750F03" w:rsidRPr="00872077">
              <w:rPr>
                <w:color w:val="0A2A37"/>
              </w:rPr>
              <w:t xml:space="preserve"> měření</w:t>
            </w:r>
            <w:r w:rsidR="00AE0536" w:rsidRPr="00872077">
              <w:rPr>
                <w:color w:val="0A2A37"/>
              </w:rPr>
              <w:t>.</w:t>
            </w:r>
          </w:p>
          <w:p w14:paraId="03259592" w14:textId="40EFFB67" w:rsidR="00750F03" w:rsidRPr="00872077" w:rsidRDefault="00750F03" w:rsidP="00DA5033">
            <w:pPr>
              <w:pStyle w:val="Normln1"/>
              <w:numPr>
                <w:ilvl w:val="0"/>
                <w:numId w:val="27"/>
              </w:numPr>
              <w:spacing w:after="0" w:line="240" w:lineRule="auto"/>
              <w:rPr>
                <w:color w:val="0A2A37"/>
              </w:rPr>
            </w:pPr>
            <w:r w:rsidRPr="00872077">
              <w:rPr>
                <w:color w:val="0A2A37"/>
              </w:rPr>
              <w:t>Analýza dat</w:t>
            </w:r>
            <w:r w:rsidR="00AE0536" w:rsidRPr="00872077">
              <w:rPr>
                <w:color w:val="0A2A37"/>
              </w:rPr>
              <w:t>.</w:t>
            </w:r>
          </w:p>
          <w:p w14:paraId="1ADA7629" w14:textId="518C6945" w:rsidR="00750F03" w:rsidRPr="00872077" w:rsidRDefault="00750F03" w:rsidP="00DA5033">
            <w:pPr>
              <w:pStyle w:val="Normln1"/>
              <w:numPr>
                <w:ilvl w:val="0"/>
                <w:numId w:val="27"/>
              </w:numPr>
              <w:spacing w:after="0" w:line="240" w:lineRule="auto"/>
              <w:rPr>
                <w:color w:val="0A2A37"/>
              </w:rPr>
            </w:pPr>
            <w:r w:rsidRPr="00872077">
              <w:rPr>
                <w:color w:val="0A2A37"/>
              </w:rPr>
              <w:t>Vyhodnocení dat</w:t>
            </w:r>
            <w:r w:rsidR="00AE0536" w:rsidRPr="00872077">
              <w:rPr>
                <w:color w:val="0A2A37"/>
              </w:rPr>
              <w:t>.</w:t>
            </w:r>
          </w:p>
          <w:p w14:paraId="37C2FB45" w14:textId="12AF6784" w:rsidR="00750F03" w:rsidRPr="00872077" w:rsidRDefault="00750F03" w:rsidP="00DA5033">
            <w:pPr>
              <w:pStyle w:val="Normln1"/>
              <w:numPr>
                <w:ilvl w:val="0"/>
                <w:numId w:val="27"/>
              </w:numPr>
              <w:spacing w:after="0" w:line="240" w:lineRule="auto"/>
              <w:rPr>
                <w:color w:val="0A2A37"/>
              </w:rPr>
            </w:pPr>
            <w:r w:rsidRPr="00872077">
              <w:rPr>
                <w:color w:val="0A2A37"/>
              </w:rPr>
              <w:t>Optimalizace vývojových postupů</w:t>
            </w:r>
            <w:r w:rsidR="00AE0536" w:rsidRPr="00872077">
              <w:rPr>
                <w:color w:val="0A2A37"/>
              </w:rPr>
              <w:t>.</w:t>
            </w:r>
          </w:p>
        </w:tc>
      </w:tr>
      <w:tr w:rsidR="00FB013F" w:rsidRPr="00872077" w14:paraId="24A9F19F" w14:textId="77777777" w:rsidTr="00DC7158">
        <w:trPr>
          <w:trHeight w:val="340"/>
        </w:trPr>
        <w:tc>
          <w:tcPr>
            <w:tcW w:w="1286" w:type="pct"/>
            <w:tcBorders>
              <w:top w:val="single" w:sz="4" w:space="0" w:color="auto"/>
              <w:left w:val="nil"/>
              <w:bottom w:val="single" w:sz="4" w:space="0" w:color="auto"/>
              <w:right w:val="single" w:sz="18" w:space="0" w:color="0A2A37"/>
            </w:tcBorders>
            <w:vAlign w:val="center"/>
          </w:tcPr>
          <w:p w14:paraId="47A0CA90" w14:textId="0BCFDA3A" w:rsidR="00FB013F" w:rsidRPr="00872077" w:rsidRDefault="00FB013F" w:rsidP="00A83390">
            <w:pPr>
              <w:pStyle w:val="Normln1"/>
              <w:spacing w:after="0" w:line="240" w:lineRule="auto"/>
              <w:jc w:val="left"/>
              <w:rPr>
                <w:b/>
                <w:color w:val="C50540"/>
              </w:rPr>
            </w:pPr>
            <w:r w:rsidRPr="00872077">
              <w:rPr>
                <w:b/>
                <w:color w:val="C50540"/>
              </w:rPr>
              <w:t>VaV pracovník junior</w:t>
            </w:r>
            <w:r w:rsidR="0058233F">
              <w:rPr>
                <w:b/>
                <w:color w:val="C50540"/>
              </w:rPr>
              <w:t xml:space="preserve"> I</w:t>
            </w:r>
            <w:r w:rsidR="00DC7158">
              <w:rPr>
                <w:b/>
                <w:color w:val="C50540"/>
              </w:rPr>
              <w:t xml:space="preserve"> </w:t>
            </w:r>
            <w:r w:rsidR="0058233F">
              <w:rPr>
                <w:b/>
                <w:color w:val="C50540"/>
              </w:rPr>
              <w:t>-</w:t>
            </w:r>
            <w:r w:rsidR="00DC7158">
              <w:rPr>
                <w:b/>
                <w:color w:val="C50540"/>
                <w:sz w:val="20"/>
              </w:rPr>
              <w:t>ekologické odstraňování VDZ</w:t>
            </w:r>
          </w:p>
        </w:tc>
        <w:tc>
          <w:tcPr>
            <w:tcW w:w="1545" w:type="pct"/>
            <w:tcBorders>
              <w:top w:val="single" w:sz="4" w:space="0" w:color="auto"/>
              <w:left w:val="single" w:sz="18" w:space="0" w:color="0A2A37"/>
              <w:bottom w:val="single" w:sz="4" w:space="0" w:color="auto"/>
              <w:right w:val="single" w:sz="18" w:space="0" w:color="0A2A37"/>
            </w:tcBorders>
            <w:vAlign w:val="center"/>
          </w:tcPr>
          <w:p w14:paraId="61B8651F" w14:textId="54069D14" w:rsidR="00FB013F" w:rsidRPr="00872077" w:rsidRDefault="002F4626" w:rsidP="00A83390">
            <w:pPr>
              <w:pStyle w:val="Normln1"/>
              <w:spacing w:after="0" w:line="240" w:lineRule="auto"/>
              <w:jc w:val="left"/>
              <w:rPr>
                <w:b/>
                <w:bCs/>
                <w:color w:val="0A2A37"/>
              </w:rPr>
            </w:pPr>
            <w:r w:rsidRPr="00872077">
              <w:rPr>
                <w:b/>
                <w:bCs/>
                <w:color w:val="0A2A37"/>
              </w:rPr>
              <w:t xml:space="preserve">Ing. </w:t>
            </w:r>
            <w:r w:rsidR="006753DE">
              <w:rPr>
                <w:b/>
                <w:bCs/>
                <w:color w:val="0A2A37"/>
              </w:rPr>
              <w:t>Radka Hé</w:t>
            </w:r>
            <w:r w:rsidR="0058233F">
              <w:rPr>
                <w:b/>
                <w:bCs/>
                <w:color w:val="0A2A37"/>
              </w:rPr>
              <w:t>dlová</w:t>
            </w:r>
          </w:p>
          <w:p w14:paraId="391828E2" w14:textId="639701E2" w:rsidR="009F752A" w:rsidRPr="00872077" w:rsidRDefault="00DC7158" w:rsidP="009F752A">
            <w:pPr>
              <w:pStyle w:val="Normln1"/>
              <w:spacing w:after="0" w:line="240" w:lineRule="auto"/>
              <w:jc w:val="left"/>
              <w:rPr>
                <w:color w:val="0A2A37"/>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7E87D22C" w14:textId="0ACC69B1" w:rsidR="00E051BC" w:rsidRPr="00872077" w:rsidRDefault="00E051BC" w:rsidP="00E051BC">
            <w:pPr>
              <w:pStyle w:val="Normln1"/>
              <w:spacing w:after="0" w:line="240" w:lineRule="auto"/>
              <w:jc w:val="left"/>
              <w:rPr>
                <w:b/>
                <w:bCs/>
                <w:color w:val="0A2A37"/>
              </w:rPr>
            </w:pPr>
            <w:r w:rsidRPr="00872077">
              <w:rPr>
                <w:color w:val="0A2A37"/>
              </w:rPr>
              <w:t>úvazek 0,20</w:t>
            </w:r>
          </w:p>
        </w:tc>
        <w:tc>
          <w:tcPr>
            <w:tcW w:w="2169" w:type="pct"/>
            <w:tcBorders>
              <w:top w:val="single" w:sz="4" w:space="0" w:color="auto"/>
              <w:left w:val="single" w:sz="18" w:space="0" w:color="0A2A37"/>
              <w:bottom w:val="single" w:sz="4" w:space="0" w:color="auto"/>
              <w:right w:val="nil"/>
            </w:tcBorders>
            <w:vAlign w:val="center"/>
          </w:tcPr>
          <w:p w14:paraId="67673076" w14:textId="2D379DA7" w:rsidR="00FB013F" w:rsidRPr="00872077" w:rsidRDefault="008C449D" w:rsidP="00DA5033">
            <w:pPr>
              <w:pStyle w:val="Normln1"/>
              <w:numPr>
                <w:ilvl w:val="0"/>
                <w:numId w:val="27"/>
              </w:numPr>
              <w:spacing w:after="0" w:line="240" w:lineRule="auto"/>
              <w:rPr>
                <w:color w:val="0A2A37"/>
              </w:rPr>
            </w:pPr>
            <w:r>
              <w:rPr>
                <w:color w:val="0A2A37"/>
              </w:rPr>
              <w:t>Příprava l</w:t>
            </w:r>
            <w:r w:rsidR="00FB013F" w:rsidRPr="00872077">
              <w:rPr>
                <w:color w:val="0A2A37"/>
              </w:rPr>
              <w:t>aboratorní měření</w:t>
            </w:r>
            <w:r w:rsidR="00AE0536" w:rsidRPr="00872077">
              <w:rPr>
                <w:color w:val="0A2A37"/>
              </w:rPr>
              <w:t>.</w:t>
            </w:r>
          </w:p>
          <w:p w14:paraId="18782EC0" w14:textId="4EA67C56" w:rsidR="00FB013F" w:rsidRPr="00872077" w:rsidRDefault="00FB013F" w:rsidP="00DA5033">
            <w:pPr>
              <w:pStyle w:val="Normln1"/>
              <w:numPr>
                <w:ilvl w:val="0"/>
                <w:numId w:val="27"/>
              </w:numPr>
              <w:spacing w:after="0" w:line="240" w:lineRule="auto"/>
              <w:rPr>
                <w:color w:val="0A2A37"/>
              </w:rPr>
            </w:pPr>
            <w:r w:rsidRPr="00872077">
              <w:rPr>
                <w:color w:val="0A2A37"/>
              </w:rPr>
              <w:t>Sběr dat</w:t>
            </w:r>
            <w:r w:rsidR="00AE0536" w:rsidRPr="00872077">
              <w:rPr>
                <w:color w:val="0A2A37"/>
              </w:rPr>
              <w:t>.</w:t>
            </w:r>
          </w:p>
          <w:p w14:paraId="1C8ED666" w14:textId="63FCC8C8" w:rsidR="00FB013F" w:rsidRPr="00872077" w:rsidRDefault="00FB013F" w:rsidP="00DA5033">
            <w:pPr>
              <w:pStyle w:val="Normln1"/>
              <w:numPr>
                <w:ilvl w:val="0"/>
                <w:numId w:val="27"/>
              </w:numPr>
              <w:spacing w:after="0" w:line="240" w:lineRule="auto"/>
              <w:rPr>
                <w:color w:val="0A2A37"/>
              </w:rPr>
            </w:pPr>
            <w:r w:rsidRPr="00872077">
              <w:rPr>
                <w:color w:val="0A2A37"/>
              </w:rPr>
              <w:t>Optimalizace vývojových postupů</w:t>
            </w:r>
            <w:r w:rsidR="00AE0536" w:rsidRPr="00872077">
              <w:rPr>
                <w:color w:val="0A2A37"/>
              </w:rPr>
              <w:t>.</w:t>
            </w:r>
          </w:p>
          <w:p w14:paraId="3B96D659" w14:textId="73AF7CD1" w:rsidR="00FB013F" w:rsidRPr="00872077" w:rsidRDefault="00FB013F" w:rsidP="00FB013F">
            <w:pPr>
              <w:pStyle w:val="Normln1"/>
              <w:numPr>
                <w:ilvl w:val="0"/>
                <w:numId w:val="27"/>
              </w:numPr>
              <w:spacing w:after="0" w:line="240" w:lineRule="auto"/>
              <w:rPr>
                <w:color w:val="0A2A37"/>
              </w:rPr>
            </w:pPr>
            <w:r w:rsidRPr="00872077">
              <w:rPr>
                <w:color w:val="0A2A37"/>
              </w:rPr>
              <w:t>Rešerše</w:t>
            </w:r>
            <w:r w:rsidR="00AE0536" w:rsidRPr="00872077">
              <w:rPr>
                <w:color w:val="0A2A37"/>
              </w:rPr>
              <w:t>.</w:t>
            </w:r>
          </w:p>
        </w:tc>
      </w:tr>
      <w:tr w:rsidR="00FB013F" w:rsidRPr="00872077" w14:paraId="71C9FDE1" w14:textId="77777777" w:rsidTr="00DC7158">
        <w:trPr>
          <w:trHeight w:val="340"/>
        </w:trPr>
        <w:tc>
          <w:tcPr>
            <w:tcW w:w="1286" w:type="pct"/>
            <w:tcBorders>
              <w:top w:val="single" w:sz="4" w:space="0" w:color="auto"/>
              <w:left w:val="nil"/>
              <w:bottom w:val="single" w:sz="18" w:space="0" w:color="0A2A37"/>
              <w:right w:val="single" w:sz="18" w:space="0" w:color="0A2A37"/>
            </w:tcBorders>
            <w:vAlign w:val="center"/>
          </w:tcPr>
          <w:p w14:paraId="1A4A27BF" w14:textId="22EC305B" w:rsidR="00FB013F" w:rsidRPr="00872077" w:rsidRDefault="00FB013F" w:rsidP="00A83390">
            <w:pPr>
              <w:pStyle w:val="Normln1"/>
              <w:spacing w:after="0" w:line="240" w:lineRule="auto"/>
              <w:jc w:val="left"/>
              <w:rPr>
                <w:b/>
                <w:color w:val="C50540"/>
              </w:rPr>
            </w:pPr>
            <w:r w:rsidRPr="00872077">
              <w:rPr>
                <w:b/>
                <w:color w:val="C50540"/>
              </w:rPr>
              <w:t>VaV pracovník junior II</w:t>
            </w:r>
            <w:r w:rsidR="0058233F">
              <w:rPr>
                <w:b/>
                <w:color w:val="C50540"/>
              </w:rPr>
              <w:t xml:space="preserve"> - </w:t>
            </w:r>
            <w:r w:rsidR="0058233F" w:rsidRPr="005B6ACF">
              <w:rPr>
                <w:b/>
                <w:bCs/>
                <w:color w:val="C50540"/>
                <w:sz w:val="20"/>
                <w:szCs w:val="22"/>
              </w:rPr>
              <w:t>zvýšení bezpečnosti provozu n</w:t>
            </w:r>
            <w:r w:rsidR="0058233F">
              <w:rPr>
                <w:b/>
                <w:bCs/>
                <w:color w:val="C50540"/>
                <w:sz w:val="20"/>
                <w:szCs w:val="22"/>
              </w:rPr>
              <w:t>a</w:t>
            </w:r>
            <w:r w:rsidR="0058233F" w:rsidRPr="005B6ACF">
              <w:rPr>
                <w:b/>
                <w:bCs/>
                <w:color w:val="C50540"/>
                <w:sz w:val="20"/>
                <w:szCs w:val="22"/>
              </w:rPr>
              <w:t xml:space="preserve"> komunikacích pro cyklisty</w:t>
            </w:r>
          </w:p>
        </w:tc>
        <w:tc>
          <w:tcPr>
            <w:tcW w:w="1545" w:type="pct"/>
            <w:tcBorders>
              <w:top w:val="single" w:sz="4" w:space="0" w:color="auto"/>
              <w:left w:val="single" w:sz="18" w:space="0" w:color="0A2A37"/>
              <w:bottom w:val="single" w:sz="18" w:space="0" w:color="0A2A37"/>
              <w:right w:val="single" w:sz="18" w:space="0" w:color="0A2A37"/>
            </w:tcBorders>
            <w:vAlign w:val="center"/>
          </w:tcPr>
          <w:p w14:paraId="0F42B3B2" w14:textId="0DA1B058" w:rsidR="00FB013F" w:rsidRPr="00872077" w:rsidRDefault="0058233F" w:rsidP="00A83390">
            <w:pPr>
              <w:pStyle w:val="Normln1"/>
              <w:spacing w:after="0" w:line="240" w:lineRule="auto"/>
              <w:jc w:val="left"/>
              <w:rPr>
                <w:b/>
                <w:bCs/>
                <w:color w:val="0A2A37"/>
              </w:rPr>
            </w:pPr>
            <w:r>
              <w:rPr>
                <w:b/>
                <w:bCs/>
                <w:color w:val="0A2A37"/>
              </w:rPr>
              <w:t>Ivo Knápek</w:t>
            </w:r>
          </w:p>
          <w:p w14:paraId="6EE52F4E" w14:textId="5E508178" w:rsidR="009F752A" w:rsidRPr="00872077" w:rsidRDefault="00DC7158" w:rsidP="009F752A">
            <w:pPr>
              <w:pStyle w:val="Normln1"/>
              <w:spacing w:after="0" w:line="240" w:lineRule="auto"/>
              <w:jc w:val="left"/>
              <w:rPr>
                <w:color w:val="0A2A37"/>
              </w:rPr>
            </w:pPr>
            <w:r w:rsidRPr="004E26DE">
              <w:rPr>
                <w:color w:val="0A2A37"/>
                <w:sz w:val="20"/>
              </w:rPr>
              <w:t xml:space="preserve">1. </w:t>
            </w:r>
            <w:r>
              <w:rPr>
                <w:color w:val="0A2A37"/>
                <w:sz w:val="20"/>
              </w:rPr>
              <w:t>1</w:t>
            </w:r>
            <w:r w:rsidRPr="004E26DE">
              <w:rPr>
                <w:color w:val="0A2A37"/>
                <w:sz w:val="20"/>
              </w:rPr>
              <w:t>. 202</w:t>
            </w:r>
            <w:r>
              <w:rPr>
                <w:color w:val="0A2A37"/>
                <w:sz w:val="20"/>
              </w:rPr>
              <w:t>1</w:t>
            </w:r>
            <w:r w:rsidRPr="004E26DE">
              <w:rPr>
                <w:color w:val="0A2A37"/>
                <w:sz w:val="20"/>
              </w:rPr>
              <w:t xml:space="preserve"> – 3</w:t>
            </w:r>
            <w:r>
              <w:rPr>
                <w:color w:val="0A2A37"/>
                <w:sz w:val="20"/>
              </w:rPr>
              <w:t>1</w:t>
            </w:r>
            <w:r w:rsidRPr="004E26DE">
              <w:rPr>
                <w:color w:val="0A2A37"/>
                <w:sz w:val="20"/>
              </w:rPr>
              <w:t xml:space="preserve">. </w:t>
            </w:r>
            <w:r>
              <w:rPr>
                <w:color w:val="0A2A37"/>
                <w:sz w:val="20"/>
              </w:rPr>
              <w:t>12</w:t>
            </w:r>
            <w:r w:rsidRPr="004E26DE">
              <w:rPr>
                <w:color w:val="0A2A37"/>
                <w:sz w:val="20"/>
              </w:rPr>
              <w:t>. 2022</w:t>
            </w:r>
          </w:p>
          <w:p w14:paraId="29E3892E" w14:textId="4D1A9C68" w:rsidR="00E051BC" w:rsidRPr="00872077" w:rsidRDefault="00E051BC" w:rsidP="00E051BC">
            <w:pPr>
              <w:pStyle w:val="Normln1"/>
              <w:spacing w:after="0" w:line="240" w:lineRule="auto"/>
              <w:jc w:val="left"/>
              <w:rPr>
                <w:b/>
                <w:bCs/>
                <w:color w:val="0A2A37"/>
              </w:rPr>
            </w:pPr>
            <w:r w:rsidRPr="00872077">
              <w:rPr>
                <w:color w:val="0A2A37"/>
              </w:rPr>
              <w:t>úvazek 0,20</w:t>
            </w:r>
          </w:p>
        </w:tc>
        <w:tc>
          <w:tcPr>
            <w:tcW w:w="2169" w:type="pct"/>
            <w:tcBorders>
              <w:top w:val="single" w:sz="4" w:space="0" w:color="auto"/>
              <w:left w:val="single" w:sz="18" w:space="0" w:color="0A2A37"/>
              <w:bottom w:val="single" w:sz="18" w:space="0" w:color="0A2A37"/>
              <w:right w:val="nil"/>
            </w:tcBorders>
            <w:vAlign w:val="center"/>
          </w:tcPr>
          <w:p w14:paraId="19FA7D9B" w14:textId="2E5447CD" w:rsidR="00FB013F" w:rsidRPr="00872077" w:rsidRDefault="00FB013F" w:rsidP="00DA5033">
            <w:pPr>
              <w:pStyle w:val="Normln1"/>
              <w:numPr>
                <w:ilvl w:val="0"/>
                <w:numId w:val="27"/>
              </w:numPr>
              <w:spacing w:after="0" w:line="240" w:lineRule="auto"/>
              <w:rPr>
                <w:color w:val="0A2A37"/>
              </w:rPr>
            </w:pPr>
            <w:r w:rsidRPr="00872077">
              <w:rPr>
                <w:color w:val="0A2A37"/>
              </w:rPr>
              <w:t>Příprava laboratorních měření</w:t>
            </w:r>
            <w:r w:rsidR="00AE0536" w:rsidRPr="00872077">
              <w:rPr>
                <w:color w:val="0A2A37"/>
              </w:rPr>
              <w:t>.</w:t>
            </w:r>
          </w:p>
          <w:p w14:paraId="658B706C" w14:textId="72535045" w:rsidR="00FB013F" w:rsidRPr="00872077" w:rsidRDefault="00FB013F" w:rsidP="00DA5033">
            <w:pPr>
              <w:pStyle w:val="Normln1"/>
              <w:numPr>
                <w:ilvl w:val="0"/>
                <w:numId w:val="27"/>
              </w:numPr>
              <w:spacing w:after="0" w:line="240" w:lineRule="auto"/>
              <w:rPr>
                <w:color w:val="0A2A37"/>
              </w:rPr>
            </w:pPr>
            <w:r w:rsidRPr="00872077">
              <w:rPr>
                <w:color w:val="0A2A37"/>
              </w:rPr>
              <w:t>Optimalizace laboratorních zkoušek</w:t>
            </w:r>
            <w:r w:rsidR="00AE0536" w:rsidRPr="00872077">
              <w:rPr>
                <w:color w:val="0A2A37"/>
              </w:rPr>
              <w:t>.</w:t>
            </w:r>
          </w:p>
          <w:p w14:paraId="1912656E" w14:textId="013B6E3E" w:rsidR="00FB013F" w:rsidRPr="00872077" w:rsidRDefault="00E051BC" w:rsidP="00DA5033">
            <w:pPr>
              <w:pStyle w:val="Normln1"/>
              <w:numPr>
                <w:ilvl w:val="0"/>
                <w:numId w:val="27"/>
              </w:numPr>
              <w:spacing w:after="0" w:line="240" w:lineRule="auto"/>
              <w:rPr>
                <w:color w:val="0A2A37"/>
              </w:rPr>
            </w:pPr>
            <w:r w:rsidRPr="00872077">
              <w:rPr>
                <w:color w:val="0A2A37"/>
              </w:rPr>
              <w:t>Rešerše</w:t>
            </w:r>
            <w:r w:rsidR="00AE0536" w:rsidRPr="00872077">
              <w:rPr>
                <w:color w:val="0A2A37"/>
              </w:rPr>
              <w:t>.</w:t>
            </w:r>
          </w:p>
        </w:tc>
      </w:tr>
    </w:tbl>
    <w:p w14:paraId="16D371BD" w14:textId="55D6C6C3" w:rsidR="003D7536" w:rsidRPr="00C9562D" w:rsidRDefault="004670E4" w:rsidP="0046646B">
      <w:pPr>
        <w:pStyle w:val="Normln1"/>
        <w:rPr>
          <w:i/>
          <w:color w:val="0A2A37"/>
          <w:sz w:val="20"/>
          <w:highlight w:val="yellow"/>
        </w:rPr>
      </w:pPr>
      <w:r w:rsidRPr="00872077">
        <w:rPr>
          <w:i/>
          <w:color w:val="0A2A37"/>
          <w:sz w:val="20"/>
        </w:rPr>
        <w:t>Zdroj: Ž</w:t>
      </w:r>
      <w:r w:rsidR="002D09A6" w:rsidRPr="00872077">
        <w:rPr>
          <w:i/>
          <w:color w:val="0A2A37"/>
          <w:sz w:val="20"/>
        </w:rPr>
        <w:t>adatel</w:t>
      </w:r>
      <w:bookmarkEnd w:id="78"/>
    </w:p>
    <w:p w14:paraId="0D75DA5D" w14:textId="66DA31EC" w:rsidR="00423F97" w:rsidRPr="00E74DB5" w:rsidRDefault="00423F97" w:rsidP="0046646B">
      <w:pPr>
        <w:pStyle w:val="Normln1"/>
        <w:rPr>
          <w:color w:val="0A2A37"/>
        </w:rPr>
      </w:pPr>
      <w:r w:rsidRPr="00E74DB5">
        <w:rPr>
          <w:b/>
          <w:bCs/>
          <w:color w:val="0A2A37"/>
        </w:rPr>
        <w:t xml:space="preserve">doc. Ing. Miloslav Řezáč, Ph.D. </w:t>
      </w:r>
      <w:r w:rsidRPr="00E74DB5">
        <w:rPr>
          <w:color w:val="0A2A37"/>
        </w:rPr>
        <w:t>je absolventem Fakulty stavební při VUT v</w:t>
      </w:r>
      <w:r w:rsidR="00953787" w:rsidRPr="00E74DB5">
        <w:rPr>
          <w:color w:val="0A2A37"/>
        </w:rPr>
        <w:t> </w:t>
      </w:r>
      <w:r w:rsidRPr="00E74DB5">
        <w:rPr>
          <w:color w:val="0A2A37"/>
        </w:rPr>
        <w:t>Brně</w:t>
      </w:r>
      <w:r w:rsidR="00953787" w:rsidRPr="00E74DB5">
        <w:rPr>
          <w:color w:val="0A2A37"/>
        </w:rPr>
        <w:t>, obor</w:t>
      </w:r>
      <w:r w:rsidR="00B613DD" w:rsidRPr="00E74DB5">
        <w:rPr>
          <w:color w:val="0A2A37"/>
        </w:rPr>
        <w:t>u</w:t>
      </w:r>
      <w:r w:rsidR="00953787" w:rsidRPr="00E74DB5">
        <w:rPr>
          <w:color w:val="0A2A37"/>
        </w:rPr>
        <w:t xml:space="preserve"> Konstrukce a dopravní stavby</w:t>
      </w:r>
      <w:r w:rsidRPr="00E74DB5">
        <w:rPr>
          <w:color w:val="0A2A37"/>
        </w:rPr>
        <w:t xml:space="preserve"> a Fakulty stavební při VŠB-TU v</w:t>
      </w:r>
      <w:r w:rsidR="00953787" w:rsidRPr="00E74DB5">
        <w:rPr>
          <w:color w:val="0A2A37"/>
        </w:rPr>
        <w:t> </w:t>
      </w:r>
      <w:r w:rsidRPr="00E74DB5">
        <w:rPr>
          <w:color w:val="0A2A37"/>
        </w:rPr>
        <w:t>Ostravě</w:t>
      </w:r>
      <w:r w:rsidR="00953787" w:rsidRPr="00E74DB5">
        <w:rPr>
          <w:color w:val="0A2A37"/>
        </w:rPr>
        <w:t>, obor</w:t>
      </w:r>
      <w:r w:rsidR="00B613DD" w:rsidRPr="00E74DB5">
        <w:rPr>
          <w:color w:val="0A2A37"/>
        </w:rPr>
        <w:t>u</w:t>
      </w:r>
      <w:r w:rsidR="00953787" w:rsidRPr="00E74DB5">
        <w:rPr>
          <w:color w:val="0A2A37"/>
        </w:rPr>
        <w:t xml:space="preserve"> Teorie konstrukcí</w:t>
      </w:r>
      <w:r w:rsidRPr="00E74DB5">
        <w:rPr>
          <w:color w:val="0A2A37"/>
        </w:rPr>
        <w:t xml:space="preserve">. </w:t>
      </w:r>
      <w:r w:rsidR="00BB4662" w:rsidRPr="00E74DB5">
        <w:rPr>
          <w:color w:val="0A2A37"/>
        </w:rPr>
        <w:t>Deset let pracoval jako hlavní specialista pro dopravní stavy ve Stavoprojektu v</w:t>
      </w:r>
      <w:r w:rsidR="00B613DD" w:rsidRPr="00E74DB5">
        <w:rPr>
          <w:color w:val="0A2A37"/>
        </w:rPr>
        <w:t> </w:t>
      </w:r>
      <w:r w:rsidR="00BB4662" w:rsidRPr="00E74DB5">
        <w:rPr>
          <w:color w:val="0A2A37"/>
        </w:rPr>
        <w:t>Ostravě a následně šest let jako soukromý podnikatel – projektant dopravních stave</w:t>
      </w:r>
      <w:r w:rsidR="00071301" w:rsidRPr="00E74DB5">
        <w:rPr>
          <w:color w:val="0A2A37"/>
        </w:rPr>
        <w:t>b</w:t>
      </w:r>
      <w:r w:rsidR="00B613DD" w:rsidRPr="00E74DB5">
        <w:rPr>
          <w:color w:val="0A2A37"/>
        </w:rPr>
        <w:t>.</w:t>
      </w:r>
      <w:r w:rsidRPr="00E74DB5">
        <w:rPr>
          <w:color w:val="0A2A37"/>
        </w:rPr>
        <w:t xml:space="preserve"> Od roku 1997 působí jako vědecký i pedagogický pracovník na Katedře dopravního stavitelství FAST VŠB-TU Ostrava</w:t>
      </w:r>
      <w:r w:rsidR="00051ECE" w:rsidRPr="00E74DB5">
        <w:rPr>
          <w:color w:val="0A2A37"/>
        </w:rPr>
        <w:t>.</w:t>
      </w:r>
      <w:r w:rsidRPr="00E74DB5">
        <w:rPr>
          <w:color w:val="0A2A37"/>
        </w:rPr>
        <w:t> </w:t>
      </w:r>
      <w:r w:rsidR="00051ECE" w:rsidRPr="00E74DB5">
        <w:rPr>
          <w:color w:val="0A2A37"/>
        </w:rPr>
        <w:t>Je řešitelem řady projektů a úkolů doplňkové činnosti fakulty</w:t>
      </w:r>
      <w:r w:rsidR="003F0D6D" w:rsidRPr="00E74DB5">
        <w:rPr>
          <w:color w:val="0A2A37"/>
        </w:rPr>
        <w:t>. Mezi významné výstupy jeho činnosti patří Rozvoj spolupráce VŠ v oblasti dopravního stavitelství</w:t>
      </w:r>
      <w:r w:rsidR="00B613DD" w:rsidRPr="00E74DB5">
        <w:rPr>
          <w:color w:val="0A2A37"/>
        </w:rPr>
        <w:t xml:space="preserve"> </w:t>
      </w:r>
      <w:r w:rsidR="00FC19D7" w:rsidRPr="00E74DB5">
        <w:rPr>
          <w:color w:val="0A2A37"/>
        </w:rPr>
        <w:t xml:space="preserve">v rámci Operačního programu přeshraniční spolupráce - </w:t>
      </w:r>
      <w:r w:rsidR="00AE0536" w:rsidRPr="00E74DB5">
        <w:rPr>
          <w:color w:val="0A2A37"/>
        </w:rPr>
        <w:t>SK-CZ 612</w:t>
      </w:r>
      <w:r w:rsidR="00FC19D7" w:rsidRPr="00E74DB5">
        <w:rPr>
          <w:color w:val="0A2A37"/>
        </w:rPr>
        <w:t xml:space="preserve"> </w:t>
      </w:r>
      <w:r w:rsidR="00B613DD" w:rsidRPr="00E74DB5">
        <w:rPr>
          <w:color w:val="0A2A37"/>
        </w:rPr>
        <w:t>(</w:t>
      </w:r>
      <w:r w:rsidR="003F0D6D" w:rsidRPr="00E74DB5">
        <w:rPr>
          <w:color w:val="0A2A37"/>
        </w:rPr>
        <w:t>2013 – 2014</w:t>
      </w:r>
      <w:r w:rsidR="00B613DD" w:rsidRPr="00E74DB5">
        <w:rPr>
          <w:color w:val="0A2A37"/>
        </w:rPr>
        <w:t>)</w:t>
      </w:r>
      <w:r w:rsidR="003F0D6D" w:rsidRPr="00E74DB5">
        <w:rPr>
          <w:color w:val="0A2A37"/>
        </w:rPr>
        <w:t>; Tvorba a internacionalizace špičkových vědeckých týmů a</w:t>
      </w:r>
      <w:r w:rsidR="004C3540" w:rsidRPr="00E74DB5">
        <w:rPr>
          <w:color w:val="0A2A37"/>
        </w:rPr>
        <w:t> </w:t>
      </w:r>
      <w:r w:rsidR="003F0D6D" w:rsidRPr="00E74DB5">
        <w:rPr>
          <w:color w:val="0A2A37"/>
        </w:rPr>
        <w:t>zvyšování jejich excelence na FAST VŠB-TU Ostrava</w:t>
      </w:r>
      <w:r w:rsidR="00FC19D7" w:rsidRPr="00E74DB5">
        <w:rPr>
          <w:color w:val="0A2A37"/>
        </w:rPr>
        <w:t xml:space="preserve"> - CZ.1.07/2.3.00/20.0013 (</w:t>
      </w:r>
      <w:r w:rsidR="003F0D6D" w:rsidRPr="00E74DB5">
        <w:rPr>
          <w:color w:val="0A2A37"/>
        </w:rPr>
        <w:t>2011 – 2013</w:t>
      </w:r>
      <w:r w:rsidR="00FC19D7" w:rsidRPr="00E74DB5">
        <w:rPr>
          <w:color w:val="0A2A37"/>
        </w:rPr>
        <w:t>)</w:t>
      </w:r>
      <w:r w:rsidR="003F0D6D" w:rsidRPr="00E74DB5">
        <w:rPr>
          <w:color w:val="0A2A37"/>
        </w:rPr>
        <w:t xml:space="preserve"> či Výzkum interakce podloží a násypového tělesa liniových dopravních staveb</w:t>
      </w:r>
      <w:r w:rsidR="00FC19D7" w:rsidRPr="00E74DB5">
        <w:rPr>
          <w:color w:val="0A2A37"/>
        </w:rPr>
        <w:t xml:space="preserve"> - IP 2272221</w:t>
      </w:r>
      <w:r w:rsidR="003F0D6D" w:rsidRPr="00E74DB5">
        <w:rPr>
          <w:color w:val="0A2A37"/>
        </w:rPr>
        <w:t xml:space="preserve"> </w:t>
      </w:r>
      <w:r w:rsidR="00FC19D7" w:rsidRPr="00E74DB5">
        <w:rPr>
          <w:color w:val="0A2A37"/>
        </w:rPr>
        <w:t>(</w:t>
      </w:r>
      <w:r w:rsidR="003F0D6D" w:rsidRPr="00E74DB5">
        <w:rPr>
          <w:color w:val="0A2A37"/>
        </w:rPr>
        <w:t>2013</w:t>
      </w:r>
      <w:r w:rsidR="00FC19D7" w:rsidRPr="00E74DB5">
        <w:rPr>
          <w:color w:val="0A2A37"/>
        </w:rPr>
        <w:t>)</w:t>
      </w:r>
      <w:r w:rsidR="004C3540" w:rsidRPr="00E74DB5">
        <w:rPr>
          <w:color w:val="0A2A37"/>
        </w:rPr>
        <w:t>.</w:t>
      </w:r>
    </w:p>
    <w:p w14:paraId="157AE308" w14:textId="77777777" w:rsidR="00194258" w:rsidRDefault="00194258">
      <w:pPr>
        <w:tabs>
          <w:tab w:val="clear" w:pos="1814"/>
          <w:tab w:val="clear" w:pos="3856"/>
        </w:tabs>
        <w:spacing w:line="276" w:lineRule="auto"/>
        <w:jc w:val="left"/>
        <w:rPr>
          <w:b/>
          <w:bCs/>
          <w:szCs w:val="28"/>
        </w:rPr>
      </w:pPr>
      <w:r>
        <w:rPr>
          <w:b/>
          <w:bCs/>
        </w:rPr>
        <w:br w:type="page"/>
      </w:r>
    </w:p>
    <w:p w14:paraId="63127FB2" w14:textId="4DB0DF7F" w:rsidR="00953787" w:rsidRPr="00E74DB5" w:rsidRDefault="00257832" w:rsidP="0046646B">
      <w:pPr>
        <w:pStyle w:val="Normln1"/>
        <w:rPr>
          <w:color w:val="0A2A37"/>
        </w:rPr>
      </w:pPr>
      <w:r w:rsidRPr="00E74DB5">
        <w:rPr>
          <w:b/>
          <w:bCs/>
          <w:color w:val="0A2A37"/>
        </w:rPr>
        <w:lastRenderedPageBreak/>
        <w:t xml:space="preserve">doc. Ing. Vlastimil Bílek, Ph.D. </w:t>
      </w:r>
      <w:r w:rsidRPr="00E74DB5">
        <w:rPr>
          <w:color w:val="0A2A37"/>
        </w:rPr>
        <w:t xml:space="preserve">vystudoval </w:t>
      </w:r>
      <w:r w:rsidR="00C30C67" w:rsidRPr="00E74DB5">
        <w:rPr>
          <w:color w:val="0A2A37"/>
        </w:rPr>
        <w:t>Fakult</w:t>
      </w:r>
      <w:r w:rsidR="00885CA5" w:rsidRPr="00E74DB5">
        <w:rPr>
          <w:color w:val="0A2A37"/>
        </w:rPr>
        <w:t>u</w:t>
      </w:r>
      <w:r w:rsidR="00C30C67" w:rsidRPr="00E74DB5">
        <w:rPr>
          <w:color w:val="0A2A37"/>
        </w:rPr>
        <w:t xml:space="preserve"> stavební VŠB-TU Ostrava, obor Stavební inženýrství</w:t>
      </w:r>
      <w:r w:rsidR="00AA1F66" w:rsidRPr="00E74DB5">
        <w:rPr>
          <w:color w:val="0A2A37"/>
        </w:rPr>
        <w:noBreakHyphen/>
      </w:r>
      <w:r w:rsidR="00C30C67" w:rsidRPr="00E74DB5">
        <w:rPr>
          <w:color w:val="0A2A37"/>
        </w:rPr>
        <w:t>konstrukce staveb</w:t>
      </w:r>
      <w:r w:rsidRPr="00E74DB5">
        <w:rPr>
          <w:color w:val="0A2A37"/>
        </w:rPr>
        <w:t>. Jeho odborným zaměřením je problematika stavebních hmot, technologie betonu a</w:t>
      </w:r>
      <w:r w:rsidR="00AA1F66" w:rsidRPr="00E74DB5">
        <w:rPr>
          <w:color w:val="0A2A37"/>
        </w:rPr>
        <w:t> </w:t>
      </w:r>
      <w:r w:rsidRPr="00E74DB5">
        <w:rPr>
          <w:color w:val="0A2A37"/>
        </w:rPr>
        <w:t xml:space="preserve">trvanlivost betonu. </w:t>
      </w:r>
      <w:r w:rsidR="00ED5FBC" w:rsidRPr="00E74DB5">
        <w:rPr>
          <w:color w:val="0A2A37"/>
        </w:rPr>
        <w:t xml:space="preserve">Stejně jako jeho projektoví kolegové se zúčastnil </w:t>
      </w:r>
      <w:r w:rsidR="00953787" w:rsidRPr="00E74DB5">
        <w:rPr>
          <w:color w:val="0A2A37"/>
        </w:rPr>
        <w:t xml:space="preserve">i účastní mnoha projektů. Z těch již ukončených </w:t>
      </w:r>
      <w:r w:rsidR="00190234" w:rsidRPr="00E74DB5">
        <w:rPr>
          <w:color w:val="0A2A37"/>
        </w:rPr>
        <w:t xml:space="preserve">byl </w:t>
      </w:r>
      <w:r w:rsidR="00953787" w:rsidRPr="00E74DB5">
        <w:rPr>
          <w:color w:val="0A2A37"/>
        </w:rPr>
        <w:t xml:space="preserve">v pozici hlavního řešitele </w:t>
      </w:r>
      <w:r w:rsidR="007716A3" w:rsidRPr="00E74DB5">
        <w:rPr>
          <w:color w:val="0A2A37"/>
        </w:rPr>
        <w:t>projektu</w:t>
      </w:r>
      <w:r w:rsidR="00953787" w:rsidRPr="00E74DB5">
        <w:rPr>
          <w:color w:val="0A2A37"/>
        </w:rPr>
        <w:t xml:space="preserve"> Výzkum a</w:t>
      </w:r>
      <w:r w:rsidR="00981C8F" w:rsidRPr="00E74DB5">
        <w:rPr>
          <w:color w:val="0A2A37"/>
        </w:rPr>
        <w:t> </w:t>
      </w:r>
      <w:r w:rsidR="00953787" w:rsidRPr="00E74DB5">
        <w:rPr>
          <w:color w:val="0A2A37"/>
        </w:rPr>
        <w:t>vývoj betonů na bázi nového pojiva s využitím druhotných surovin se zaměřením na zlepšení kvalitativních a</w:t>
      </w:r>
      <w:r w:rsidR="00981C8F" w:rsidRPr="00E74DB5">
        <w:rPr>
          <w:color w:val="0A2A37"/>
        </w:rPr>
        <w:t> </w:t>
      </w:r>
      <w:r w:rsidR="00953787" w:rsidRPr="00E74DB5">
        <w:rPr>
          <w:color w:val="0A2A37"/>
        </w:rPr>
        <w:t xml:space="preserve">trvanlivostních parametrů betonu (2009-2012) či jako další řešitel v rámci </w:t>
      </w:r>
      <w:r w:rsidR="007716A3" w:rsidRPr="00E74DB5">
        <w:rPr>
          <w:color w:val="0A2A37"/>
        </w:rPr>
        <w:t>projektu</w:t>
      </w:r>
      <w:r w:rsidR="00953787" w:rsidRPr="00E74DB5">
        <w:rPr>
          <w:color w:val="0A2A37"/>
        </w:rPr>
        <w:t xml:space="preserve"> Optimalizovaný subtilní skelet pro výstavbu energeticky efektivních budov (2013-2016). V současnosti se podílí mimo jiné na Projektu programu Horizon 2020, program Marie Sklodowska</w:t>
      </w:r>
      <w:r w:rsidR="0005129A" w:rsidRPr="00E74DB5">
        <w:rPr>
          <w:color w:val="0A2A37"/>
        </w:rPr>
        <w:noBreakHyphen/>
      </w:r>
      <w:r w:rsidR="00953787" w:rsidRPr="00E74DB5">
        <w:rPr>
          <w:color w:val="0A2A37"/>
        </w:rPr>
        <w:t>Curie Actions.</w:t>
      </w:r>
    </w:p>
    <w:p w14:paraId="19A9839D" w14:textId="4713F088" w:rsidR="00E74DB5" w:rsidRPr="00E74DB5" w:rsidRDefault="00E74DB5" w:rsidP="0046646B">
      <w:pPr>
        <w:pStyle w:val="Normln1"/>
      </w:pPr>
      <w:r w:rsidRPr="00E74DB5">
        <w:rPr>
          <w:b/>
          <w:bCs/>
        </w:rPr>
        <w:t>doc. Dr. Ing. Hynek Lahuta, Ph.D.</w:t>
      </w:r>
      <w:r w:rsidRPr="00E74DB5">
        <w:t xml:space="preserve"> dokončil vzdělání na Vysoké škole báňské, fakultě hornicko-geologické a získal titul Ing. V roce 1996 na téže fakultě úspěšně ukončil doktorské studium - titul Dr. a následně na Fakultě stavební VŠB-TUO v roce 2006 habilitaci s titulem Doc. V pedagogické a výzkumné práci se zabývá problematikou geomechaniky a zakládání staveb, především z hlediska laboratorního určování vlastností zeminového masivu a</w:t>
      </w:r>
      <w:r>
        <w:t> </w:t>
      </w:r>
      <w:r w:rsidRPr="00E74DB5">
        <w:t xml:space="preserve">následného matematického modelování. Odborně pracuje v oblastech stability svahů a výsypek, stability zemních těles, stability podzemních děl, geotechnice a zakládání staveb. </w:t>
      </w:r>
      <w:r>
        <w:t>Mimo to je</w:t>
      </w:r>
      <w:r w:rsidRPr="00E74DB5">
        <w:t xml:space="preserve"> spoluřešitelem projektů GAČR.</w:t>
      </w:r>
    </w:p>
    <w:p w14:paraId="6E9CB919" w14:textId="6794FFD6" w:rsidR="00423F97" w:rsidRPr="00E74DB5" w:rsidRDefault="002442A4" w:rsidP="0046646B">
      <w:pPr>
        <w:pStyle w:val="Normln1"/>
        <w:rPr>
          <w:color w:val="0A2A37"/>
        </w:rPr>
      </w:pPr>
      <w:r w:rsidRPr="00E74DB5">
        <w:rPr>
          <w:b/>
          <w:bCs/>
          <w:color w:val="0A2A37"/>
        </w:rPr>
        <w:t>Ing. Denisa Cihlářová, Ph.D.</w:t>
      </w:r>
      <w:r w:rsidRPr="00E74DB5">
        <w:rPr>
          <w:color w:val="0A2A37"/>
        </w:rPr>
        <w:t xml:space="preserve"> </w:t>
      </w:r>
      <w:r w:rsidR="007C731A" w:rsidRPr="00E74DB5">
        <w:rPr>
          <w:color w:val="0A2A37"/>
        </w:rPr>
        <w:t xml:space="preserve">absolvovala </w:t>
      </w:r>
      <w:r w:rsidR="00885CA5" w:rsidRPr="00E74DB5">
        <w:rPr>
          <w:color w:val="0A2A37"/>
        </w:rPr>
        <w:t>Fakultu stavební VŠB-TU Ostr</w:t>
      </w:r>
      <w:r w:rsidR="00872077" w:rsidRPr="00E74DB5">
        <w:rPr>
          <w:color w:val="0A2A37"/>
        </w:rPr>
        <w:t>ava, obor Stavební inženýrství-</w:t>
      </w:r>
      <w:r w:rsidR="00885CA5" w:rsidRPr="00E74DB5">
        <w:rPr>
          <w:color w:val="0A2A37"/>
        </w:rPr>
        <w:t>dopravní stavby</w:t>
      </w:r>
      <w:r w:rsidR="003509FC" w:rsidRPr="00E74DB5">
        <w:rPr>
          <w:color w:val="0A2A37"/>
        </w:rPr>
        <w:t>. Je specialistkou v oblasti materiálů pro návrh, výstavbu, údržbu pozemních komunikací a návrh</w:t>
      </w:r>
      <w:r w:rsidR="0002786A" w:rsidRPr="00E74DB5">
        <w:rPr>
          <w:color w:val="0A2A37"/>
        </w:rPr>
        <w:t>u</w:t>
      </w:r>
      <w:r w:rsidR="003509FC" w:rsidRPr="00E74DB5">
        <w:rPr>
          <w:color w:val="0A2A37"/>
        </w:rPr>
        <w:t xml:space="preserve"> konstrukce vozovky. Jako člen výzkumného týmu se podílela</w:t>
      </w:r>
      <w:r w:rsidR="004C3540" w:rsidRPr="00E74DB5">
        <w:rPr>
          <w:color w:val="0A2A37"/>
        </w:rPr>
        <w:t xml:space="preserve"> mimo jiné</w:t>
      </w:r>
      <w:r w:rsidR="003509FC" w:rsidRPr="00E74DB5">
        <w:rPr>
          <w:color w:val="0A2A37"/>
        </w:rPr>
        <w:t xml:space="preserve"> na následujících </w:t>
      </w:r>
      <w:r w:rsidR="004C3540" w:rsidRPr="00E74DB5">
        <w:rPr>
          <w:color w:val="0A2A37"/>
        </w:rPr>
        <w:t>projektech</w:t>
      </w:r>
      <w:r w:rsidR="003509FC" w:rsidRPr="00E74DB5">
        <w:rPr>
          <w:color w:val="0A2A37"/>
        </w:rPr>
        <w:t>: "Centrum integrovaného návrhu pokročilých konstrukcí" (2005</w:t>
      </w:r>
      <w:r w:rsidR="00526A2A" w:rsidRPr="00E74DB5">
        <w:rPr>
          <w:color w:val="0A2A37"/>
        </w:rPr>
        <w:t xml:space="preserve"> – </w:t>
      </w:r>
      <w:r w:rsidR="003509FC" w:rsidRPr="00E74DB5">
        <w:rPr>
          <w:color w:val="0A2A37"/>
        </w:rPr>
        <w:t>2011</w:t>
      </w:r>
      <w:r w:rsidR="004C3540" w:rsidRPr="00E74DB5">
        <w:rPr>
          <w:color w:val="0A2A37"/>
        </w:rPr>
        <w:t>, MŠMT</w:t>
      </w:r>
      <w:r w:rsidR="003509FC" w:rsidRPr="00E74DB5">
        <w:rPr>
          <w:color w:val="0A2A37"/>
        </w:rPr>
        <w:t>)</w:t>
      </w:r>
      <w:r w:rsidR="004C3540" w:rsidRPr="00E74DB5">
        <w:rPr>
          <w:color w:val="0A2A37"/>
        </w:rPr>
        <w:t>,</w:t>
      </w:r>
      <w:r w:rsidR="003509FC" w:rsidRPr="00E74DB5">
        <w:rPr>
          <w:color w:val="0A2A37"/>
        </w:rPr>
        <w:t xml:space="preserve"> </w:t>
      </w:r>
      <w:r w:rsidR="00526A2A" w:rsidRPr="00E74DB5">
        <w:rPr>
          <w:color w:val="0A2A37"/>
        </w:rPr>
        <w:t>"Vliv geometrie konstrukčních prvků pro bezpečnost a dopravní tok na okružních křižovatkách a možnost předvídání dopravních nehod (2009 – 2010</w:t>
      </w:r>
      <w:r w:rsidR="004C3540" w:rsidRPr="00E74DB5">
        <w:rPr>
          <w:color w:val="0A2A37"/>
        </w:rPr>
        <w:t>, Ministerstvo dopravy</w:t>
      </w:r>
      <w:r w:rsidR="00526A2A" w:rsidRPr="00E74DB5">
        <w:rPr>
          <w:color w:val="0A2A37"/>
        </w:rPr>
        <w:t>)</w:t>
      </w:r>
      <w:r w:rsidR="004C3540" w:rsidRPr="00E74DB5">
        <w:rPr>
          <w:color w:val="0A2A37"/>
        </w:rPr>
        <w:t>,</w:t>
      </w:r>
      <w:r w:rsidR="0002786A" w:rsidRPr="00E74DB5">
        <w:rPr>
          <w:color w:val="0A2A37"/>
        </w:rPr>
        <w:t xml:space="preserve"> </w:t>
      </w:r>
      <w:r w:rsidR="00526A2A" w:rsidRPr="00E74DB5">
        <w:rPr>
          <w:color w:val="0A2A37"/>
        </w:rPr>
        <w:t>"Bezpečnost a spolehlivost železničních přejezdů" (2014</w:t>
      </w:r>
      <w:r w:rsidR="004C3540" w:rsidRPr="00E74DB5">
        <w:rPr>
          <w:color w:val="0A2A37"/>
        </w:rPr>
        <w:t>, Fakulta stavební VŠB - TOU</w:t>
      </w:r>
      <w:r w:rsidR="00526A2A" w:rsidRPr="00E74DB5">
        <w:rPr>
          <w:color w:val="0A2A37"/>
        </w:rPr>
        <w:t>)</w:t>
      </w:r>
      <w:r w:rsidR="004C3540" w:rsidRPr="00E74DB5">
        <w:rPr>
          <w:color w:val="0A2A37"/>
        </w:rPr>
        <w:t>,</w:t>
      </w:r>
      <w:r w:rsidR="0002786A" w:rsidRPr="00E74DB5">
        <w:rPr>
          <w:color w:val="0A2A37"/>
        </w:rPr>
        <w:t xml:space="preserve"> </w:t>
      </w:r>
      <w:r w:rsidR="00526A2A" w:rsidRPr="00E74DB5">
        <w:rPr>
          <w:color w:val="0A2A37"/>
        </w:rPr>
        <w:t>jako spoluřešitel mezinárodního projektu Intra-Vyšehradské stipendium s</w:t>
      </w:r>
      <w:r w:rsidR="004C3540" w:rsidRPr="00E74DB5">
        <w:rPr>
          <w:color w:val="0A2A37"/>
        </w:rPr>
        <w:t> </w:t>
      </w:r>
      <w:r w:rsidR="00526A2A" w:rsidRPr="00E74DB5">
        <w:rPr>
          <w:color w:val="0A2A37"/>
        </w:rPr>
        <w:t>názvem "Výzkum vlivu chloridu sodného na degradaci specialistů na asfaltové vrstvy pro výzkumnou oblast designu dopravních staveb"</w:t>
      </w:r>
      <w:r w:rsidR="003509FC" w:rsidRPr="00E74DB5">
        <w:rPr>
          <w:color w:val="0A2A37"/>
        </w:rPr>
        <w:t xml:space="preserve"> </w:t>
      </w:r>
      <w:r w:rsidR="00526A2A" w:rsidRPr="00E74DB5">
        <w:rPr>
          <w:color w:val="0A2A37"/>
        </w:rPr>
        <w:t xml:space="preserve">(2018) </w:t>
      </w:r>
      <w:r w:rsidR="003509FC" w:rsidRPr="00E74DB5">
        <w:rPr>
          <w:color w:val="0A2A37"/>
        </w:rPr>
        <w:t>a jako hlavní řešitel na Projektu z</w:t>
      </w:r>
      <w:r w:rsidR="00981C8F" w:rsidRPr="00E74DB5">
        <w:rPr>
          <w:color w:val="0A2A37"/>
        </w:rPr>
        <w:t> </w:t>
      </w:r>
      <w:r w:rsidR="003509FC" w:rsidRPr="00E74DB5">
        <w:rPr>
          <w:color w:val="0A2A37"/>
        </w:rPr>
        <w:t>finančních prostředků "Výzkum interakcí podloží a nánosů nosných konstrukcí" (2012</w:t>
      </w:r>
      <w:r w:rsidR="004C3540" w:rsidRPr="00E74DB5">
        <w:rPr>
          <w:color w:val="0A2A37"/>
        </w:rPr>
        <w:t>, Fakulta stavební VŠB - TOU</w:t>
      </w:r>
      <w:r w:rsidR="003509FC" w:rsidRPr="00E74DB5">
        <w:rPr>
          <w:color w:val="0A2A37"/>
        </w:rPr>
        <w:t>)</w:t>
      </w:r>
      <w:r w:rsidR="00526A2A" w:rsidRPr="00E74DB5">
        <w:rPr>
          <w:color w:val="0A2A37"/>
        </w:rPr>
        <w:t>.</w:t>
      </w:r>
    </w:p>
    <w:p w14:paraId="7168CF21" w14:textId="7C49E46A" w:rsidR="007165AE" w:rsidRDefault="002F4626" w:rsidP="0046646B">
      <w:pPr>
        <w:pStyle w:val="Normln1"/>
        <w:rPr>
          <w:color w:val="0A2A37"/>
        </w:rPr>
      </w:pPr>
      <w:r w:rsidRPr="00597E3E">
        <w:rPr>
          <w:b/>
          <w:bCs/>
          <w:color w:val="0A2A37"/>
        </w:rPr>
        <w:t xml:space="preserve">Ing. </w:t>
      </w:r>
      <w:r w:rsidR="007165AE" w:rsidRPr="00597E3E">
        <w:rPr>
          <w:b/>
          <w:bCs/>
          <w:color w:val="0A2A37"/>
        </w:rPr>
        <w:t>David Bujdoš</w:t>
      </w:r>
      <w:r w:rsidRPr="00597E3E">
        <w:rPr>
          <w:color w:val="0A2A37"/>
        </w:rPr>
        <w:t xml:space="preserve"> působí na Fakultě stavební VŠB-TU Ostrava jako vedoucí Laboratoře stavebních hmot. Předmětem jeho zájmu jsou oblast</w:t>
      </w:r>
      <w:r w:rsidR="007716A3" w:rsidRPr="00597E3E">
        <w:rPr>
          <w:color w:val="0A2A37"/>
        </w:rPr>
        <w:t>i</w:t>
      </w:r>
      <w:r w:rsidRPr="00597E3E">
        <w:rPr>
          <w:color w:val="0A2A37"/>
        </w:rPr>
        <w:t xml:space="preserve"> diagnostiky stavebních konstrukcí, zkoušení stavebních materiálů, výrobků a</w:t>
      </w:r>
      <w:r w:rsidR="00981C8F" w:rsidRPr="00597E3E">
        <w:rPr>
          <w:color w:val="0A2A37"/>
        </w:rPr>
        <w:t> </w:t>
      </w:r>
      <w:r w:rsidRPr="00597E3E">
        <w:rPr>
          <w:color w:val="0A2A37"/>
        </w:rPr>
        <w:t>konstrukcí či sanace stavebních hmot. Podílí se na výzkumně vývojových projektech a na řešení problematiky aplikační sféry.</w:t>
      </w:r>
      <w:r w:rsidRPr="00872077">
        <w:rPr>
          <w:color w:val="0A2A37"/>
        </w:rPr>
        <w:t xml:space="preserve"> </w:t>
      </w:r>
    </w:p>
    <w:p w14:paraId="39CCC133" w14:textId="67FDEB40" w:rsidR="00E74DB5" w:rsidRPr="00597E3E" w:rsidRDefault="00E94BB8" w:rsidP="0046646B">
      <w:pPr>
        <w:pStyle w:val="Normln1"/>
        <w:rPr>
          <w:color w:val="0A2A37"/>
        </w:rPr>
      </w:pPr>
      <w:r>
        <w:rPr>
          <w:b/>
          <w:bCs/>
          <w:color w:val="0A2A37"/>
        </w:rPr>
        <w:t>Ing. Radka Hé</w:t>
      </w:r>
      <w:bookmarkStart w:id="84" w:name="_GoBack"/>
      <w:bookmarkEnd w:id="84"/>
      <w:r w:rsidR="00E74DB5" w:rsidRPr="00597E3E">
        <w:rPr>
          <w:b/>
          <w:bCs/>
          <w:color w:val="0A2A37"/>
        </w:rPr>
        <w:t>dlová</w:t>
      </w:r>
      <w:r w:rsidR="00597E3E" w:rsidRPr="00597E3E">
        <w:rPr>
          <w:color w:val="0A2A37"/>
        </w:rPr>
        <w:t xml:space="preserve"> </w:t>
      </w:r>
      <w:r w:rsidR="00597E3E" w:rsidRPr="00597E3E">
        <w:rPr>
          <w:bCs/>
          <w:color w:val="0A2A37"/>
        </w:rPr>
        <w:t>pracuje v laboratoři stavebních hmot  a podílí se na přípravě maltových, betonových a</w:t>
      </w:r>
      <w:r w:rsidR="007F19C9">
        <w:rPr>
          <w:bCs/>
          <w:color w:val="0A2A37"/>
        </w:rPr>
        <w:t> </w:t>
      </w:r>
      <w:r w:rsidR="00597E3E" w:rsidRPr="00597E3E">
        <w:rPr>
          <w:bCs/>
          <w:color w:val="0A2A37"/>
        </w:rPr>
        <w:t>cementových těles, včetně přípravy vzorků k laboratorním zkouškám, na kterých provádí laboratorní zkoušky (určení pevnosti v tahu a tlaku, stanovení mrazuvzdornosti, odolnost vůči působení CHRL, měření dalších vlastností ultrazvukem aj.).</w:t>
      </w:r>
    </w:p>
    <w:p w14:paraId="2AF4844B" w14:textId="3EB0A6DF" w:rsidR="00E74DB5" w:rsidRPr="00597E3E" w:rsidRDefault="00E74DB5" w:rsidP="0046646B">
      <w:pPr>
        <w:pStyle w:val="Normln1"/>
        <w:rPr>
          <w:color w:val="0A2A37"/>
        </w:rPr>
      </w:pPr>
      <w:r w:rsidRPr="00597E3E">
        <w:rPr>
          <w:b/>
          <w:bCs/>
          <w:color w:val="0A2A37"/>
        </w:rPr>
        <w:t>Ivo Knápek</w:t>
      </w:r>
      <w:r w:rsidR="00597E3E" w:rsidRPr="00597E3E">
        <w:rPr>
          <w:color w:val="0A2A37"/>
        </w:rPr>
        <w:t xml:space="preserve"> je </w:t>
      </w:r>
      <w:r w:rsidR="00597E3E" w:rsidRPr="00597E3E">
        <w:rPr>
          <w:bCs/>
          <w:color w:val="0A2A37"/>
        </w:rPr>
        <w:t>laborantem v laboratoři mechaniky zemin a hornin, kde připravuje vzorky a provádí základní zkoušky zemin a hornin (zrnitost, nasákavost, namrzavost aj.).</w:t>
      </w:r>
    </w:p>
    <w:p w14:paraId="73BE2601" w14:textId="77777777" w:rsidR="00194258" w:rsidRDefault="00194258">
      <w:pPr>
        <w:tabs>
          <w:tab w:val="clear" w:pos="1814"/>
          <w:tab w:val="clear" w:pos="3856"/>
        </w:tabs>
        <w:spacing w:line="276" w:lineRule="auto"/>
        <w:jc w:val="left"/>
        <w:rPr>
          <w:b/>
          <w:szCs w:val="28"/>
        </w:rPr>
      </w:pPr>
      <w:r>
        <w:rPr>
          <w:b/>
        </w:rPr>
        <w:br w:type="page"/>
      </w:r>
    </w:p>
    <w:p w14:paraId="10DEED60" w14:textId="26645FDB" w:rsidR="00AA1F66" w:rsidRPr="00C9562D" w:rsidRDefault="00DB040E" w:rsidP="0005129A">
      <w:pPr>
        <w:pStyle w:val="Normln1"/>
        <w:rPr>
          <w:b/>
          <w:color w:val="C50540"/>
          <w:sz w:val="24"/>
          <w:highlight w:val="yellow"/>
        </w:rPr>
      </w:pPr>
      <w:r w:rsidRPr="00872077">
        <w:rPr>
          <w:b/>
          <w:color w:val="0A2A37"/>
        </w:rPr>
        <w:lastRenderedPageBreak/>
        <w:t xml:space="preserve">Profesní životopisy jednotlivých klíčových pracovníků řešitelského týmu, </w:t>
      </w:r>
      <w:r w:rsidR="000C17B5" w:rsidRPr="00872077">
        <w:rPr>
          <w:b/>
          <w:color w:val="0A2A37"/>
        </w:rPr>
        <w:t>kde jsou doloženy</w:t>
      </w:r>
      <w:r w:rsidRPr="00872077">
        <w:rPr>
          <w:b/>
          <w:color w:val="0A2A37"/>
        </w:rPr>
        <w:t xml:space="preserve"> </w:t>
      </w:r>
      <w:r w:rsidR="000C17B5" w:rsidRPr="00872077">
        <w:rPr>
          <w:b/>
          <w:color w:val="0A2A37"/>
        </w:rPr>
        <w:t>zkušenosti</w:t>
      </w:r>
      <w:r w:rsidRPr="00872077">
        <w:rPr>
          <w:b/>
          <w:color w:val="0A2A37"/>
        </w:rPr>
        <w:t xml:space="preserve"> s realizovanými výzkumně-vývojovými projekty, jsou doloženy jako příloha tohoto podnikatelského záměru č. </w:t>
      </w:r>
      <w:r w:rsidR="00527B49" w:rsidRPr="00872077">
        <w:rPr>
          <w:b/>
          <w:color w:val="0A2A37"/>
        </w:rPr>
        <w:t>2 a 3</w:t>
      </w:r>
      <w:r w:rsidRPr="00872077">
        <w:rPr>
          <w:color w:val="0A2A37"/>
        </w:rPr>
        <w:t>.</w:t>
      </w:r>
      <w:r w:rsidR="000C17B5" w:rsidRPr="00872077">
        <w:rPr>
          <w:color w:val="0A2A37"/>
        </w:rPr>
        <w:t xml:space="preserve"> Na základě těchto skutečností lze odůvodněně </w:t>
      </w:r>
      <w:r w:rsidR="003168DE" w:rsidRPr="00872077">
        <w:rPr>
          <w:color w:val="0A2A37"/>
        </w:rPr>
        <w:t>prohlásit</w:t>
      </w:r>
      <w:r w:rsidR="000C17B5" w:rsidRPr="00872077">
        <w:rPr>
          <w:color w:val="0A2A37"/>
        </w:rPr>
        <w:t xml:space="preserve">, že složení řešitelského týmu je zárukou kvalitní odborné způsobilosti k řešení předloženého projektu společnosti </w:t>
      </w:r>
      <w:r w:rsidR="00C32873" w:rsidRPr="00872077">
        <w:rPr>
          <w:color w:val="0A2A37"/>
        </w:rPr>
        <w:t>Značky Morava, a.s.</w:t>
      </w:r>
      <w:r w:rsidR="003168DE" w:rsidRPr="00872077">
        <w:rPr>
          <w:color w:val="0A2A37"/>
        </w:rPr>
        <w:t xml:space="preserve"> v účinné spolupráci s</w:t>
      </w:r>
      <w:r w:rsidR="00257832" w:rsidRPr="00872077">
        <w:rPr>
          <w:color w:val="0A2A37"/>
        </w:rPr>
        <w:t> Fakultou stavební při VŠB-TU Ostrava.</w:t>
      </w:r>
      <w:bookmarkStart w:id="85" w:name="_Ref499636185"/>
      <w:bookmarkStart w:id="86" w:name="_Ref521402263"/>
    </w:p>
    <w:p w14:paraId="1C3B670E" w14:textId="5AEB5313" w:rsidR="007466A7" w:rsidRPr="004E1455" w:rsidRDefault="007466A7" w:rsidP="00E557C9">
      <w:pPr>
        <w:pStyle w:val="Nadpis3rovn"/>
        <w:ind w:left="567" w:hanging="567"/>
      </w:pPr>
      <w:bookmarkStart w:id="87" w:name="_Ref29882791"/>
      <w:bookmarkStart w:id="88" w:name="_Toc57964334"/>
      <w:r w:rsidRPr="004E1455">
        <w:t>Stručný popis projektů průmyslového výzkumu a experimentálního vývoje v minulosti řešených žadatelem</w:t>
      </w:r>
      <w:bookmarkEnd w:id="79"/>
      <w:bookmarkEnd w:id="80"/>
      <w:bookmarkEnd w:id="81"/>
      <w:bookmarkEnd w:id="85"/>
      <w:bookmarkEnd w:id="87"/>
      <w:bookmarkEnd w:id="88"/>
      <w:r w:rsidR="006B2A68" w:rsidRPr="004E1455">
        <w:t xml:space="preserve"> </w:t>
      </w:r>
      <w:bookmarkEnd w:id="86"/>
    </w:p>
    <w:p w14:paraId="0FBCFCDD" w14:textId="5B6039CE" w:rsidR="00BE5ABA" w:rsidRPr="004E1455" w:rsidRDefault="00581B51" w:rsidP="00581B51">
      <w:pPr>
        <w:pStyle w:val="Normln1"/>
        <w:rPr>
          <w:color w:val="0A2A37"/>
        </w:rPr>
      </w:pPr>
      <w:r w:rsidRPr="004E1455">
        <w:rPr>
          <w:b/>
          <w:color w:val="0A2A37"/>
        </w:rPr>
        <w:t xml:space="preserve">Žadatel má bohaté zkušenosti s realizací výzkumných a vývojových projektů z minulosti, </w:t>
      </w:r>
      <w:r w:rsidRPr="004E1455">
        <w:rPr>
          <w:color w:val="0A2A37"/>
        </w:rPr>
        <w:t>které společnost úspěšně dokončila a využívá jejich výsledky.</w:t>
      </w:r>
      <w:r w:rsidR="00D30035" w:rsidRPr="004E1455">
        <w:rPr>
          <w:color w:val="0A2A37"/>
        </w:rPr>
        <w:t xml:space="preserve"> Již realizované projekty jsou uvedeny v následujících tabulkách. </w:t>
      </w:r>
    </w:p>
    <w:p w14:paraId="627580A8" w14:textId="2668E92E" w:rsidR="005319E6" w:rsidRPr="004E1455" w:rsidRDefault="005C2F0D" w:rsidP="005C2F0D">
      <w:pPr>
        <w:pStyle w:val="Titulek"/>
        <w:rPr>
          <w:color w:val="0A2A37"/>
        </w:rPr>
      </w:pPr>
      <w:bookmarkStart w:id="89" w:name="_Toc57974127"/>
      <w:bookmarkStart w:id="90" w:name="_Toc436902422"/>
      <w:bookmarkStart w:id="91" w:name="_Toc442801067"/>
      <w:r w:rsidRPr="004E1455">
        <w:rPr>
          <w:color w:val="0A2A37"/>
        </w:rPr>
        <w:t xml:space="preserve">Tabulka </w:t>
      </w:r>
      <w:r w:rsidR="00E85403" w:rsidRPr="004E1455">
        <w:rPr>
          <w:noProof/>
          <w:color w:val="0A2A37"/>
        </w:rPr>
        <w:fldChar w:fldCharType="begin"/>
      </w:r>
      <w:r w:rsidR="00E85403" w:rsidRPr="004E1455">
        <w:rPr>
          <w:noProof/>
          <w:color w:val="0A2A37"/>
        </w:rPr>
        <w:instrText xml:space="preserve"> SEQ Tabulka \* ARABIC </w:instrText>
      </w:r>
      <w:r w:rsidR="00E85403" w:rsidRPr="004E1455">
        <w:rPr>
          <w:noProof/>
          <w:color w:val="0A2A37"/>
        </w:rPr>
        <w:fldChar w:fldCharType="separate"/>
      </w:r>
      <w:r w:rsidR="00E00B9C">
        <w:rPr>
          <w:noProof/>
          <w:color w:val="0A2A37"/>
        </w:rPr>
        <w:t>8</w:t>
      </w:r>
      <w:r w:rsidR="00E85403" w:rsidRPr="004E1455">
        <w:rPr>
          <w:noProof/>
          <w:color w:val="0A2A37"/>
        </w:rPr>
        <w:fldChar w:fldCharType="end"/>
      </w:r>
      <w:r w:rsidR="005319E6" w:rsidRPr="004E1455">
        <w:rPr>
          <w:color w:val="0A2A37"/>
        </w:rPr>
        <w:t xml:space="preserve">: </w:t>
      </w:r>
      <w:r w:rsidR="00CF13EE" w:rsidRPr="004E1455">
        <w:rPr>
          <w:rFonts w:eastAsia="Times New Roman" w:cs="Times New Roman"/>
          <w:color w:val="0A2A37"/>
          <w:lang w:eastAsia="cs-CZ"/>
        </w:rPr>
        <w:t>Pořízení nového specifického strojního a technologického vybavení pro rozšíření činnosti firmy Značky Morava, a.s.</w:t>
      </w:r>
      <w:bookmarkEnd w:id="89"/>
    </w:p>
    <w:tbl>
      <w:tblPr>
        <w:tblW w:w="5000" w:type="pct"/>
        <w:tblCellMar>
          <w:left w:w="0" w:type="dxa"/>
          <w:right w:w="0" w:type="dxa"/>
        </w:tblCellMar>
        <w:tblLook w:val="04A0" w:firstRow="1" w:lastRow="0" w:firstColumn="1" w:lastColumn="0" w:noHBand="0" w:noVBand="1"/>
      </w:tblPr>
      <w:tblGrid>
        <w:gridCol w:w="2480"/>
        <w:gridCol w:w="7441"/>
      </w:tblGrid>
      <w:tr w:rsidR="005319E6" w:rsidRPr="004E1455" w14:paraId="5B582788" w14:textId="77777777" w:rsidTr="0005129A">
        <w:trPr>
          <w:trHeight w:val="340"/>
        </w:trPr>
        <w:tc>
          <w:tcPr>
            <w:tcW w:w="1250" w:type="pct"/>
            <w:tcBorders>
              <w:top w:val="single" w:sz="18" w:space="0" w:color="0A2A37"/>
              <w:left w:val="nil"/>
              <w:bottom w:val="single" w:sz="4" w:space="0" w:color="auto"/>
              <w:right w:val="single" w:sz="18" w:space="0" w:color="0A2A37"/>
            </w:tcBorders>
            <w:tcMar>
              <w:top w:w="0" w:type="dxa"/>
              <w:left w:w="108" w:type="dxa"/>
              <w:bottom w:w="0" w:type="dxa"/>
              <w:right w:w="108" w:type="dxa"/>
            </w:tcMar>
            <w:vAlign w:val="center"/>
            <w:hideMark/>
          </w:tcPr>
          <w:p w14:paraId="50D5958E" w14:textId="77777777" w:rsidR="005319E6" w:rsidRPr="004E1455" w:rsidRDefault="005319E6" w:rsidP="00B44A2D">
            <w:pPr>
              <w:tabs>
                <w:tab w:val="clear" w:pos="1814"/>
                <w:tab w:val="clear" w:pos="3856"/>
              </w:tabs>
              <w:spacing w:before="100" w:beforeAutospacing="1" w:after="100" w:afterAutospacing="1"/>
              <w:jc w:val="left"/>
              <w:rPr>
                <w:rFonts w:ascii="Times New Roman" w:eastAsia="Times New Roman" w:hAnsi="Times New Roman" w:cs="Times New Roman"/>
                <w:color w:val="auto"/>
                <w:lang w:eastAsia="cs-CZ"/>
              </w:rPr>
            </w:pPr>
            <w:r w:rsidRPr="004E1455">
              <w:rPr>
                <w:rFonts w:ascii="Calibri" w:eastAsia="Times New Roman" w:hAnsi="Calibri" w:cs="Times New Roman"/>
                <w:b/>
                <w:bCs/>
                <w:color w:val="C50540"/>
                <w:lang w:eastAsia="cs-CZ"/>
              </w:rPr>
              <w:t>Název projektu</w:t>
            </w:r>
          </w:p>
        </w:tc>
        <w:tc>
          <w:tcPr>
            <w:tcW w:w="3750" w:type="pct"/>
            <w:tcBorders>
              <w:top w:val="single" w:sz="18" w:space="0" w:color="0A2A37"/>
              <w:left w:val="nil"/>
              <w:bottom w:val="single" w:sz="4" w:space="0" w:color="auto"/>
              <w:right w:val="nil"/>
            </w:tcBorders>
            <w:tcMar>
              <w:top w:w="0" w:type="dxa"/>
              <w:left w:w="108" w:type="dxa"/>
              <w:bottom w:w="0" w:type="dxa"/>
              <w:right w:w="108" w:type="dxa"/>
            </w:tcMar>
            <w:vAlign w:val="center"/>
            <w:hideMark/>
          </w:tcPr>
          <w:p w14:paraId="2CD75156" w14:textId="442FC068" w:rsidR="005319E6" w:rsidRPr="004E1455" w:rsidRDefault="00CF13EE" w:rsidP="00CF13EE">
            <w:pPr>
              <w:tabs>
                <w:tab w:val="clear" w:pos="1814"/>
                <w:tab w:val="clear" w:pos="3856"/>
              </w:tabs>
              <w:spacing w:before="100" w:beforeAutospacing="1" w:after="100" w:afterAutospacing="1"/>
              <w:rPr>
                <w:rFonts w:eastAsia="Times New Roman" w:cs="Times New Roman"/>
                <w:b/>
                <w:lang w:eastAsia="cs-CZ"/>
              </w:rPr>
            </w:pPr>
            <w:r w:rsidRPr="004E1455">
              <w:rPr>
                <w:rFonts w:eastAsia="Times New Roman" w:cs="Times New Roman"/>
                <w:b/>
                <w:lang w:eastAsia="cs-CZ"/>
              </w:rPr>
              <w:t>Pořízení nového specifického strojního a technologického vybavení pro rozšíření činnosti fir</w:t>
            </w:r>
            <w:r w:rsidR="004E1455">
              <w:rPr>
                <w:rFonts w:eastAsia="Times New Roman" w:cs="Times New Roman"/>
                <w:b/>
                <w:lang w:eastAsia="cs-CZ"/>
              </w:rPr>
              <w:t xml:space="preserve">my Značky Morava, a.s. (reg. č. </w:t>
            </w:r>
            <w:r w:rsidRPr="004E1455">
              <w:rPr>
                <w:rFonts w:eastAsia="Times New Roman" w:cs="Times New Roman"/>
                <w:b/>
                <w:lang w:eastAsia="cs-CZ"/>
              </w:rPr>
              <w:t>projektu: CZ.01.2.06/0.0/0.0/15_038/0006481)</w:t>
            </w:r>
          </w:p>
        </w:tc>
      </w:tr>
      <w:tr w:rsidR="005319E6" w:rsidRPr="004E1455" w14:paraId="3AF2CF1E" w14:textId="77777777" w:rsidTr="0005129A">
        <w:trPr>
          <w:trHeight w:val="340"/>
        </w:trPr>
        <w:tc>
          <w:tcPr>
            <w:tcW w:w="1250" w:type="pct"/>
            <w:tcBorders>
              <w:top w:val="nil"/>
              <w:left w:val="nil"/>
              <w:bottom w:val="single" w:sz="8" w:space="0" w:color="0A2A37"/>
              <w:right w:val="single" w:sz="18" w:space="0" w:color="0A2A37"/>
            </w:tcBorders>
            <w:tcMar>
              <w:top w:w="0" w:type="dxa"/>
              <w:left w:w="108" w:type="dxa"/>
              <w:bottom w:w="0" w:type="dxa"/>
              <w:right w:w="108" w:type="dxa"/>
            </w:tcMar>
            <w:vAlign w:val="center"/>
            <w:hideMark/>
          </w:tcPr>
          <w:p w14:paraId="5FF17DB2" w14:textId="77777777" w:rsidR="005319E6" w:rsidRPr="004E1455" w:rsidRDefault="005319E6" w:rsidP="00B44A2D">
            <w:pPr>
              <w:tabs>
                <w:tab w:val="clear" w:pos="1814"/>
                <w:tab w:val="clear" w:pos="3856"/>
              </w:tabs>
              <w:spacing w:before="100" w:beforeAutospacing="1" w:after="100" w:afterAutospacing="1"/>
              <w:jc w:val="left"/>
              <w:rPr>
                <w:rFonts w:ascii="Times New Roman" w:eastAsia="Times New Roman" w:hAnsi="Times New Roman" w:cs="Times New Roman"/>
                <w:color w:val="auto"/>
                <w:lang w:eastAsia="cs-CZ"/>
              </w:rPr>
            </w:pPr>
            <w:r w:rsidRPr="004E1455">
              <w:rPr>
                <w:rFonts w:ascii="Calibri" w:eastAsia="Times New Roman" w:hAnsi="Calibri" w:cs="Times New Roman"/>
                <w:b/>
                <w:bCs/>
                <w:color w:val="C50540"/>
                <w:lang w:eastAsia="cs-CZ"/>
              </w:rPr>
              <w:t>Popis projektu</w:t>
            </w:r>
          </w:p>
        </w:tc>
        <w:tc>
          <w:tcPr>
            <w:tcW w:w="3750" w:type="pct"/>
            <w:tcBorders>
              <w:top w:val="nil"/>
              <w:left w:val="nil"/>
              <w:bottom w:val="single" w:sz="8" w:space="0" w:color="0A2A37"/>
              <w:right w:val="nil"/>
            </w:tcBorders>
            <w:tcMar>
              <w:top w:w="0" w:type="dxa"/>
              <w:left w:w="108" w:type="dxa"/>
              <w:bottom w:w="0" w:type="dxa"/>
              <w:right w:w="108" w:type="dxa"/>
            </w:tcMar>
            <w:vAlign w:val="center"/>
            <w:hideMark/>
          </w:tcPr>
          <w:p w14:paraId="4E700814" w14:textId="515B518F" w:rsidR="005319E6" w:rsidRPr="004E1455" w:rsidRDefault="00CF13EE" w:rsidP="00CF13EE">
            <w:pPr>
              <w:tabs>
                <w:tab w:val="clear" w:pos="1814"/>
                <w:tab w:val="clear" w:pos="3856"/>
              </w:tabs>
              <w:spacing w:before="100" w:beforeAutospacing="1" w:after="100" w:afterAutospacing="1"/>
              <w:rPr>
                <w:rFonts w:eastAsia="Times New Roman" w:cs="Times New Roman"/>
                <w:bCs/>
                <w:lang w:eastAsia="cs-CZ"/>
              </w:rPr>
            </w:pPr>
            <w:r w:rsidRPr="004E1455">
              <w:rPr>
                <w:rFonts w:eastAsia="Times New Roman" w:cs="Times New Roman"/>
                <w:bCs/>
                <w:lang w:eastAsia="cs-CZ"/>
              </w:rPr>
              <w:t>Cílem projektu společnosti Značky Morava, a.s. bylo pořízení nového specifického strojního vybavení. Konkrétně došlo k rozšíření majetku firmy o několik samostatných technologických strojů a zařízení (silniční značkovací stroje, řezač spár, pásové minirypadlo a další).</w:t>
            </w:r>
          </w:p>
        </w:tc>
      </w:tr>
      <w:tr w:rsidR="005319E6" w:rsidRPr="004E1455" w14:paraId="4DDA7964" w14:textId="77777777" w:rsidTr="0005129A">
        <w:trPr>
          <w:trHeight w:val="340"/>
        </w:trPr>
        <w:tc>
          <w:tcPr>
            <w:tcW w:w="1250" w:type="pct"/>
            <w:tcBorders>
              <w:top w:val="nil"/>
              <w:left w:val="nil"/>
              <w:bottom w:val="single" w:sz="8" w:space="0" w:color="0A2A37"/>
              <w:right w:val="single" w:sz="18" w:space="0" w:color="0A2A37"/>
            </w:tcBorders>
            <w:tcMar>
              <w:top w:w="0" w:type="dxa"/>
              <w:left w:w="108" w:type="dxa"/>
              <w:bottom w:w="0" w:type="dxa"/>
              <w:right w:w="108" w:type="dxa"/>
            </w:tcMar>
            <w:vAlign w:val="center"/>
          </w:tcPr>
          <w:p w14:paraId="5AA12CDE" w14:textId="4F397F2F" w:rsidR="005319E6" w:rsidRPr="004E1455" w:rsidRDefault="005319E6" w:rsidP="00B44A2D">
            <w:pPr>
              <w:tabs>
                <w:tab w:val="clear" w:pos="1814"/>
                <w:tab w:val="clear" w:pos="3856"/>
              </w:tabs>
              <w:spacing w:before="100" w:beforeAutospacing="1" w:after="100" w:afterAutospacing="1"/>
              <w:jc w:val="left"/>
              <w:rPr>
                <w:rFonts w:ascii="Calibri" w:eastAsia="Times New Roman" w:hAnsi="Calibri" w:cs="Times New Roman"/>
                <w:b/>
                <w:bCs/>
                <w:color w:val="C50540"/>
                <w:lang w:eastAsia="cs-CZ"/>
              </w:rPr>
            </w:pPr>
            <w:r w:rsidRPr="004E1455">
              <w:rPr>
                <w:rFonts w:ascii="Calibri" w:eastAsia="Times New Roman" w:hAnsi="Calibri" w:cs="Times New Roman"/>
                <w:b/>
                <w:bCs/>
                <w:color w:val="C50540"/>
                <w:lang w:eastAsia="cs-CZ"/>
              </w:rPr>
              <w:t>Rozpočet projektu</w:t>
            </w:r>
          </w:p>
        </w:tc>
        <w:tc>
          <w:tcPr>
            <w:tcW w:w="3750" w:type="pct"/>
            <w:tcBorders>
              <w:top w:val="nil"/>
              <w:left w:val="nil"/>
              <w:bottom w:val="single" w:sz="8" w:space="0" w:color="0A2A37"/>
              <w:right w:val="nil"/>
            </w:tcBorders>
            <w:tcMar>
              <w:top w:w="0" w:type="dxa"/>
              <w:left w:w="108" w:type="dxa"/>
              <w:bottom w:w="0" w:type="dxa"/>
              <w:right w:w="108" w:type="dxa"/>
            </w:tcMar>
            <w:vAlign w:val="center"/>
          </w:tcPr>
          <w:p w14:paraId="74431DC8" w14:textId="5AD4B9B6" w:rsidR="005319E6" w:rsidRPr="004E1455" w:rsidRDefault="00CF13EE" w:rsidP="00B44A2D">
            <w:pPr>
              <w:tabs>
                <w:tab w:val="clear" w:pos="1814"/>
                <w:tab w:val="clear" w:pos="3856"/>
              </w:tabs>
              <w:spacing w:before="100" w:beforeAutospacing="1" w:after="100" w:afterAutospacing="1"/>
              <w:rPr>
                <w:rFonts w:eastAsia="Times New Roman" w:cs="Times New Roman"/>
                <w:bCs/>
                <w:lang w:eastAsia="cs-CZ"/>
              </w:rPr>
            </w:pPr>
            <w:r w:rsidRPr="004E1455">
              <w:rPr>
                <w:rFonts w:eastAsia="Times New Roman" w:cs="Times New Roman"/>
                <w:bCs/>
                <w:lang w:eastAsia="cs-CZ"/>
              </w:rPr>
              <w:t>27 135 330 Kč</w:t>
            </w:r>
          </w:p>
        </w:tc>
      </w:tr>
      <w:tr w:rsidR="005319E6" w:rsidRPr="004E1455" w14:paraId="79C7AF0B" w14:textId="77777777" w:rsidTr="0005129A">
        <w:trPr>
          <w:trHeight w:val="340"/>
        </w:trPr>
        <w:tc>
          <w:tcPr>
            <w:tcW w:w="1250" w:type="pct"/>
            <w:tcBorders>
              <w:top w:val="nil"/>
              <w:left w:val="nil"/>
              <w:bottom w:val="single" w:sz="18" w:space="0" w:color="0A2A37"/>
              <w:right w:val="single" w:sz="18" w:space="0" w:color="0A2A37"/>
            </w:tcBorders>
            <w:tcMar>
              <w:top w:w="0" w:type="dxa"/>
              <w:left w:w="108" w:type="dxa"/>
              <w:bottom w:w="0" w:type="dxa"/>
              <w:right w:w="108" w:type="dxa"/>
            </w:tcMar>
            <w:vAlign w:val="center"/>
            <w:hideMark/>
          </w:tcPr>
          <w:p w14:paraId="1000824D" w14:textId="77777777" w:rsidR="005319E6" w:rsidRPr="004E1455" w:rsidRDefault="005319E6" w:rsidP="00B44A2D">
            <w:pPr>
              <w:tabs>
                <w:tab w:val="clear" w:pos="1814"/>
                <w:tab w:val="clear" w:pos="3856"/>
              </w:tabs>
              <w:spacing w:before="100" w:beforeAutospacing="1" w:after="100" w:afterAutospacing="1"/>
              <w:jc w:val="left"/>
              <w:rPr>
                <w:rFonts w:ascii="Times New Roman" w:eastAsia="Times New Roman" w:hAnsi="Times New Roman" w:cs="Times New Roman"/>
                <w:color w:val="auto"/>
                <w:lang w:eastAsia="cs-CZ"/>
              </w:rPr>
            </w:pPr>
            <w:r w:rsidRPr="004E1455">
              <w:rPr>
                <w:rFonts w:ascii="Calibri" w:eastAsia="Times New Roman" w:hAnsi="Calibri" w:cs="Times New Roman"/>
                <w:b/>
                <w:bCs/>
                <w:color w:val="C50540"/>
                <w:lang w:eastAsia="cs-CZ"/>
              </w:rPr>
              <w:t>Datum realizace</w:t>
            </w:r>
          </w:p>
        </w:tc>
        <w:tc>
          <w:tcPr>
            <w:tcW w:w="3750" w:type="pct"/>
            <w:tcBorders>
              <w:top w:val="nil"/>
              <w:left w:val="nil"/>
              <w:bottom w:val="single" w:sz="18" w:space="0" w:color="0A2A37"/>
              <w:right w:val="nil"/>
            </w:tcBorders>
            <w:tcMar>
              <w:top w:w="0" w:type="dxa"/>
              <w:left w:w="108" w:type="dxa"/>
              <w:bottom w:w="0" w:type="dxa"/>
              <w:right w:w="108" w:type="dxa"/>
            </w:tcMar>
            <w:vAlign w:val="center"/>
            <w:hideMark/>
          </w:tcPr>
          <w:p w14:paraId="7E9373A0" w14:textId="259927F9" w:rsidR="005319E6" w:rsidRPr="004E1455" w:rsidRDefault="005319E6" w:rsidP="00B44A2D">
            <w:pPr>
              <w:tabs>
                <w:tab w:val="clear" w:pos="1814"/>
                <w:tab w:val="clear" w:pos="3856"/>
              </w:tabs>
              <w:spacing w:before="100" w:beforeAutospacing="1" w:after="100" w:afterAutospacing="1"/>
              <w:jc w:val="left"/>
              <w:rPr>
                <w:rFonts w:eastAsia="Times New Roman" w:cs="Times New Roman"/>
                <w:lang w:eastAsia="cs-CZ"/>
              </w:rPr>
            </w:pPr>
            <w:r w:rsidRPr="004E1455">
              <w:rPr>
                <w:rFonts w:eastAsia="Times New Roman" w:cs="Times New Roman"/>
                <w:lang w:eastAsia="cs-CZ"/>
              </w:rPr>
              <w:t>201</w:t>
            </w:r>
            <w:r w:rsidR="002E15BC" w:rsidRPr="004E1455">
              <w:rPr>
                <w:rFonts w:eastAsia="Times New Roman" w:cs="Times New Roman"/>
                <w:lang w:eastAsia="cs-CZ"/>
              </w:rPr>
              <w:t>6</w:t>
            </w:r>
            <w:r w:rsidR="00CF13EE" w:rsidRPr="004E1455">
              <w:rPr>
                <w:rFonts w:eastAsia="Times New Roman" w:cs="Times New Roman"/>
                <w:lang w:eastAsia="cs-CZ"/>
              </w:rPr>
              <w:t>-2017</w:t>
            </w:r>
          </w:p>
        </w:tc>
      </w:tr>
    </w:tbl>
    <w:p w14:paraId="7C9324D1" w14:textId="77777777" w:rsidR="005319E6" w:rsidRPr="004E1455" w:rsidRDefault="005319E6" w:rsidP="005319E6">
      <w:pPr>
        <w:pStyle w:val="Normln1"/>
        <w:rPr>
          <w:i/>
          <w:color w:val="0A2A37"/>
          <w:sz w:val="20"/>
        </w:rPr>
      </w:pPr>
      <w:r w:rsidRPr="004E1455">
        <w:rPr>
          <w:i/>
          <w:color w:val="0A2A37"/>
          <w:sz w:val="20"/>
        </w:rPr>
        <w:t>Zdroj: žadatel</w:t>
      </w:r>
    </w:p>
    <w:p w14:paraId="66E68CD8" w14:textId="0FBF9482" w:rsidR="00581B51" w:rsidRPr="004E1455" w:rsidRDefault="005C2F0D" w:rsidP="005C2F0D">
      <w:pPr>
        <w:pStyle w:val="Titulek"/>
        <w:rPr>
          <w:color w:val="0A2A37"/>
        </w:rPr>
      </w:pPr>
      <w:bookmarkStart w:id="92" w:name="_Toc57974128"/>
      <w:r w:rsidRPr="004E1455">
        <w:rPr>
          <w:color w:val="0A2A37"/>
        </w:rPr>
        <w:t xml:space="preserve">Tabulka </w:t>
      </w:r>
      <w:r w:rsidR="00E85403" w:rsidRPr="004E1455">
        <w:rPr>
          <w:noProof/>
          <w:color w:val="0A2A37"/>
        </w:rPr>
        <w:fldChar w:fldCharType="begin"/>
      </w:r>
      <w:r w:rsidR="00E85403" w:rsidRPr="004E1455">
        <w:rPr>
          <w:noProof/>
          <w:color w:val="0A2A37"/>
        </w:rPr>
        <w:instrText xml:space="preserve"> SEQ Tabulka \* ARABIC </w:instrText>
      </w:r>
      <w:r w:rsidR="00E85403" w:rsidRPr="004E1455">
        <w:rPr>
          <w:noProof/>
          <w:color w:val="0A2A37"/>
        </w:rPr>
        <w:fldChar w:fldCharType="separate"/>
      </w:r>
      <w:r w:rsidR="00E00B9C">
        <w:rPr>
          <w:noProof/>
          <w:color w:val="0A2A37"/>
        </w:rPr>
        <w:t>9</w:t>
      </w:r>
      <w:r w:rsidR="00E85403" w:rsidRPr="004E1455">
        <w:rPr>
          <w:noProof/>
          <w:color w:val="0A2A37"/>
        </w:rPr>
        <w:fldChar w:fldCharType="end"/>
      </w:r>
      <w:r w:rsidR="00581B51" w:rsidRPr="004E1455">
        <w:rPr>
          <w:color w:val="0A2A37"/>
        </w:rPr>
        <w:t xml:space="preserve">: </w:t>
      </w:r>
      <w:bookmarkEnd w:id="90"/>
      <w:bookmarkEnd w:id="91"/>
      <w:r w:rsidR="00CF13EE" w:rsidRPr="004E1455">
        <w:rPr>
          <w:rFonts w:eastAsia="Times New Roman" w:cs="Times New Roman"/>
          <w:color w:val="0A2A37"/>
          <w:lang w:eastAsia="cs-CZ"/>
        </w:rPr>
        <w:t>Budování výzkumných a vývojových kapacit ve společnosti ZNAČKY MORAVA,</w:t>
      </w:r>
      <w:r w:rsidR="00CF13EE" w:rsidRPr="004E1455">
        <w:rPr>
          <w:rFonts w:eastAsia="Times New Roman" w:cs="Times New Roman"/>
          <w:b w:val="0"/>
          <w:color w:val="0A2A37"/>
          <w:lang w:eastAsia="cs-CZ"/>
        </w:rPr>
        <w:t> </w:t>
      </w:r>
      <w:r w:rsidR="00CF13EE" w:rsidRPr="004E1455">
        <w:rPr>
          <w:rFonts w:eastAsia="Times New Roman" w:cs="Times New Roman"/>
          <w:color w:val="0A2A37"/>
          <w:lang w:eastAsia="cs-CZ"/>
        </w:rPr>
        <w:t>a.s</w:t>
      </w:r>
      <w:r w:rsidR="00CF13EE" w:rsidRPr="004E1455">
        <w:rPr>
          <w:rFonts w:eastAsia="Times New Roman" w:cs="Times New Roman"/>
          <w:b w:val="0"/>
          <w:color w:val="0A2A37"/>
          <w:lang w:eastAsia="cs-CZ"/>
        </w:rPr>
        <w:t>.</w:t>
      </w:r>
      <w:bookmarkEnd w:id="92"/>
    </w:p>
    <w:tbl>
      <w:tblPr>
        <w:tblW w:w="5000" w:type="pct"/>
        <w:tblCellMar>
          <w:left w:w="0" w:type="dxa"/>
          <w:right w:w="0" w:type="dxa"/>
        </w:tblCellMar>
        <w:tblLook w:val="04A0" w:firstRow="1" w:lastRow="0" w:firstColumn="1" w:lastColumn="0" w:noHBand="0" w:noVBand="1"/>
      </w:tblPr>
      <w:tblGrid>
        <w:gridCol w:w="2480"/>
        <w:gridCol w:w="7441"/>
      </w:tblGrid>
      <w:tr w:rsidR="00581B51" w:rsidRPr="004E1455" w14:paraId="02047083" w14:textId="77777777" w:rsidTr="00AA1F66">
        <w:trPr>
          <w:trHeight w:val="340"/>
        </w:trPr>
        <w:tc>
          <w:tcPr>
            <w:tcW w:w="1250" w:type="pct"/>
            <w:tcBorders>
              <w:top w:val="single" w:sz="18" w:space="0" w:color="0A2A37"/>
              <w:left w:val="nil"/>
              <w:bottom w:val="single" w:sz="8" w:space="0" w:color="0A2A37"/>
              <w:right w:val="single" w:sz="18" w:space="0" w:color="0A2A37"/>
            </w:tcBorders>
            <w:tcMar>
              <w:top w:w="0" w:type="dxa"/>
              <w:left w:w="108" w:type="dxa"/>
              <w:bottom w:w="0" w:type="dxa"/>
              <w:right w:w="108" w:type="dxa"/>
            </w:tcMar>
            <w:vAlign w:val="center"/>
            <w:hideMark/>
          </w:tcPr>
          <w:p w14:paraId="35B62F83" w14:textId="77777777" w:rsidR="00581B51" w:rsidRPr="004E1455" w:rsidRDefault="00581B51" w:rsidP="00FC3FB0">
            <w:pPr>
              <w:tabs>
                <w:tab w:val="clear" w:pos="1814"/>
                <w:tab w:val="clear" w:pos="3856"/>
              </w:tabs>
              <w:spacing w:before="100" w:beforeAutospacing="1" w:after="100" w:afterAutospacing="1"/>
              <w:jc w:val="left"/>
              <w:rPr>
                <w:rFonts w:ascii="Times New Roman" w:eastAsia="Times New Roman" w:hAnsi="Times New Roman" w:cs="Times New Roman"/>
                <w:color w:val="auto"/>
                <w:lang w:eastAsia="cs-CZ"/>
              </w:rPr>
            </w:pPr>
            <w:r w:rsidRPr="004E1455">
              <w:rPr>
                <w:rFonts w:ascii="Calibri" w:eastAsia="Times New Roman" w:hAnsi="Calibri" w:cs="Times New Roman"/>
                <w:b/>
                <w:bCs/>
                <w:color w:val="C50540"/>
                <w:lang w:eastAsia="cs-CZ"/>
              </w:rPr>
              <w:t>Název projektu</w:t>
            </w:r>
          </w:p>
        </w:tc>
        <w:tc>
          <w:tcPr>
            <w:tcW w:w="3750" w:type="pct"/>
            <w:tcBorders>
              <w:top w:val="single" w:sz="18" w:space="0" w:color="0A2A37"/>
              <w:left w:val="nil"/>
              <w:bottom w:val="single" w:sz="8" w:space="0" w:color="0A2A37"/>
              <w:right w:val="nil"/>
            </w:tcBorders>
            <w:tcMar>
              <w:top w:w="0" w:type="dxa"/>
              <w:left w:w="108" w:type="dxa"/>
              <w:bottom w:w="0" w:type="dxa"/>
              <w:right w:w="108" w:type="dxa"/>
            </w:tcMar>
            <w:vAlign w:val="center"/>
            <w:hideMark/>
          </w:tcPr>
          <w:p w14:paraId="2949746E" w14:textId="39476061" w:rsidR="00581B51" w:rsidRPr="004E1455" w:rsidRDefault="00CF13EE" w:rsidP="00CF13EE">
            <w:pPr>
              <w:tabs>
                <w:tab w:val="clear" w:pos="1814"/>
                <w:tab w:val="clear" w:pos="3856"/>
              </w:tabs>
              <w:spacing w:before="100" w:beforeAutospacing="1" w:after="100" w:afterAutospacing="1"/>
              <w:rPr>
                <w:rFonts w:eastAsia="Times New Roman" w:cs="Times New Roman"/>
                <w:b/>
                <w:lang w:eastAsia="cs-CZ"/>
              </w:rPr>
            </w:pPr>
            <w:r w:rsidRPr="004E1455">
              <w:rPr>
                <w:rFonts w:eastAsia="Times New Roman" w:cs="Times New Roman"/>
                <w:b/>
                <w:lang w:eastAsia="cs-CZ"/>
              </w:rPr>
              <w:t>Budování výzkumných a vývojových kapacit ve společnosti ZNAČKY MORAVA, a.s. (reg.</w:t>
            </w:r>
            <w:r w:rsidR="004E1455">
              <w:rPr>
                <w:rFonts w:eastAsia="Times New Roman" w:cs="Times New Roman"/>
                <w:b/>
                <w:lang w:eastAsia="cs-CZ"/>
              </w:rPr>
              <w:t xml:space="preserve"> č. </w:t>
            </w:r>
            <w:r w:rsidRPr="004E1455">
              <w:rPr>
                <w:rFonts w:eastAsia="Times New Roman" w:cs="Times New Roman"/>
                <w:b/>
                <w:lang w:eastAsia="cs-CZ"/>
              </w:rPr>
              <w:t>projektu: CZ.01.1.02/0.0/0.0/17_165/0016041)</w:t>
            </w:r>
          </w:p>
        </w:tc>
      </w:tr>
      <w:tr w:rsidR="00581B51" w:rsidRPr="004E1455" w14:paraId="466C0277" w14:textId="77777777" w:rsidTr="00AA1F66">
        <w:trPr>
          <w:trHeight w:val="340"/>
        </w:trPr>
        <w:tc>
          <w:tcPr>
            <w:tcW w:w="1250" w:type="pct"/>
            <w:tcBorders>
              <w:top w:val="nil"/>
              <w:left w:val="nil"/>
              <w:bottom w:val="single" w:sz="8" w:space="0" w:color="0A2A37"/>
              <w:right w:val="single" w:sz="18" w:space="0" w:color="0A2A37"/>
            </w:tcBorders>
            <w:tcMar>
              <w:top w:w="0" w:type="dxa"/>
              <w:left w:w="108" w:type="dxa"/>
              <w:bottom w:w="0" w:type="dxa"/>
              <w:right w:w="108" w:type="dxa"/>
            </w:tcMar>
            <w:vAlign w:val="center"/>
            <w:hideMark/>
          </w:tcPr>
          <w:p w14:paraId="7F5D0F2D" w14:textId="77777777" w:rsidR="00581B51" w:rsidRPr="004E1455" w:rsidRDefault="00581B51" w:rsidP="00FC3FB0">
            <w:pPr>
              <w:tabs>
                <w:tab w:val="clear" w:pos="1814"/>
                <w:tab w:val="clear" w:pos="3856"/>
              </w:tabs>
              <w:spacing w:before="100" w:beforeAutospacing="1" w:after="100" w:afterAutospacing="1"/>
              <w:jc w:val="left"/>
              <w:rPr>
                <w:rFonts w:ascii="Times New Roman" w:eastAsia="Times New Roman" w:hAnsi="Times New Roman" w:cs="Times New Roman"/>
                <w:color w:val="auto"/>
                <w:lang w:eastAsia="cs-CZ"/>
              </w:rPr>
            </w:pPr>
            <w:r w:rsidRPr="004E1455">
              <w:rPr>
                <w:rFonts w:ascii="Calibri" w:eastAsia="Times New Roman" w:hAnsi="Calibri" w:cs="Times New Roman"/>
                <w:b/>
                <w:bCs/>
                <w:color w:val="C50540"/>
                <w:lang w:eastAsia="cs-CZ"/>
              </w:rPr>
              <w:t>Popis projektu</w:t>
            </w:r>
          </w:p>
        </w:tc>
        <w:tc>
          <w:tcPr>
            <w:tcW w:w="3750" w:type="pct"/>
            <w:tcBorders>
              <w:top w:val="nil"/>
              <w:left w:val="nil"/>
              <w:bottom w:val="single" w:sz="8" w:space="0" w:color="0A2A37"/>
              <w:right w:val="nil"/>
            </w:tcBorders>
            <w:tcMar>
              <w:top w:w="0" w:type="dxa"/>
              <w:left w:w="108" w:type="dxa"/>
              <w:bottom w:w="0" w:type="dxa"/>
              <w:right w:w="108" w:type="dxa"/>
            </w:tcMar>
            <w:vAlign w:val="center"/>
            <w:hideMark/>
          </w:tcPr>
          <w:p w14:paraId="301C3D64" w14:textId="2A595545" w:rsidR="00581B51" w:rsidRPr="004E1455" w:rsidRDefault="00CF13EE" w:rsidP="00FC3FB0">
            <w:pPr>
              <w:tabs>
                <w:tab w:val="clear" w:pos="1814"/>
                <w:tab w:val="clear" w:pos="3856"/>
              </w:tabs>
              <w:spacing w:before="100" w:beforeAutospacing="1" w:after="100" w:afterAutospacing="1"/>
              <w:rPr>
                <w:rFonts w:eastAsia="Times New Roman" w:cs="Times New Roman"/>
                <w:bCs/>
                <w:lang w:eastAsia="cs-CZ"/>
              </w:rPr>
            </w:pPr>
            <w:r w:rsidRPr="004E1455">
              <w:rPr>
                <w:rFonts w:eastAsia="Times New Roman" w:cs="Times New Roman"/>
                <w:bCs/>
                <w:lang w:eastAsia="cs-CZ"/>
              </w:rPr>
              <w:t xml:space="preserve">Cílem předkládaného projektu je vybudování výzkumné a vývojové kapacity ve </w:t>
            </w:r>
            <w:r w:rsidR="00DE7A2B" w:rsidRPr="004E1455">
              <w:rPr>
                <w:rFonts w:eastAsia="Times New Roman" w:cs="Times New Roman"/>
                <w:bCs/>
                <w:lang w:eastAsia="cs-CZ"/>
              </w:rPr>
              <w:t>společnosti Značky Morava, a.s.</w:t>
            </w:r>
            <w:r w:rsidRPr="004E1455">
              <w:rPr>
                <w:rFonts w:eastAsia="Times New Roman" w:cs="Times New Roman"/>
                <w:bCs/>
                <w:lang w:eastAsia="cs-CZ"/>
              </w:rPr>
              <w:t xml:space="preserve"> Reaguje na aktuální problematiku bezpečnosti dopravy inovacemi a vlastním vývojem. Pro zajištění kontinuálního vývoje společnost hodlá vybudovat zkušební polygon na pozemcích své firmy, kde bude probíhat testování parametrů nových materiálů v oblasti VDZ, BPÚ a PVV, prostřednictvím nových technologií, které budou v rámci projektu pořízeny.</w:t>
            </w:r>
          </w:p>
        </w:tc>
      </w:tr>
      <w:tr w:rsidR="00AE1EAF" w:rsidRPr="004E1455" w14:paraId="0FCCC859" w14:textId="77777777" w:rsidTr="00AA1F66">
        <w:trPr>
          <w:trHeight w:val="340"/>
        </w:trPr>
        <w:tc>
          <w:tcPr>
            <w:tcW w:w="1250" w:type="pct"/>
            <w:tcBorders>
              <w:top w:val="nil"/>
              <w:left w:val="nil"/>
              <w:bottom w:val="single" w:sz="8" w:space="0" w:color="0A2A37"/>
              <w:right w:val="single" w:sz="18" w:space="0" w:color="0A2A37"/>
            </w:tcBorders>
            <w:tcMar>
              <w:top w:w="0" w:type="dxa"/>
              <w:left w:w="108" w:type="dxa"/>
              <w:bottom w:w="0" w:type="dxa"/>
              <w:right w:w="108" w:type="dxa"/>
            </w:tcMar>
            <w:vAlign w:val="center"/>
          </w:tcPr>
          <w:p w14:paraId="35D602F3" w14:textId="10021DCE" w:rsidR="00AE1EAF" w:rsidRPr="004E1455" w:rsidRDefault="00AE1EAF" w:rsidP="00FC3FB0">
            <w:pPr>
              <w:tabs>
                <w:tab w:val="clear" w:pos="1814"/>
                <w:tab w:val="clear" w:pos="3856"/>
              </w:tabs>
              <w:spacing w:before="100" w:beforeAutospacing="1" w:after="100" w:afterAutospacing="1"/>
              <w:jc w:val="left"/>
              <w:rPr>
                <w:rFonts w:ascii="Calibri" w:eastAsia="Times New Roman" w:hAnsi="Calibri" w:cs="Times New Roman"/>
                <w:b/>
                <w:bCs/>
                <w:color w:val="C50540"/>
                <w:lang w:eastAsia="cs-CZ"/>
              </w:rPr>
            </w:pPr>
            <w:r w:rsidRPr="004E1455">
              <w:rPr>
                <w:rFonts w:ascii="Calibri" w:eastAsia="Times New Roman" w:hAnsi="Calibri" w:cs="Times New Roman"/>
                <w:b/>
                <w:bCs/>
                <w:color w:val="C50540"/>
                <w:lang w:eastAsia="cs-CZ"/>
              </w:rPr>
              <w:t>Rozpočet projektu</w:t>
            </w:r>
          </w:p>
        </w:tc>
        <w:tc>
          <w:tcPr>
            <w:tcW w:w="3750" w:type="pct"/>
            <w:tcBorders>
              <w:top w:val="nil"/>
              <w:left w:val="nil"/>
              <w:bottom w:val="single" w:sz="8" w:space="0" w:color="0A2A37"/>
              <w:right w:val="nil"/>
            </w:tcBorders>
            <w:tcMar>
              <w:top w:w="0" w:type="dxa"/>
              <w:left w:w="108" w:type="dxa"/>
              <w:bottom w:w="0" w:type="dxa"/>
              <w:right w:w="108" w:type="dxa"/>
            </w:tcMar>
            <w:vAlign w:val="center"/>
          </w:tcPr>
          <w:p w14:paraId="6E3C065B" w14:textId="4D434960" w:rsidR="00AE1EAF" w:rsidRPr="004E1455" w:rsidRDefault="007C294B" w:rsidP="00FC3FB0">
            <w:pPr>
              <w:tabs>
                <w:tab w:val="clear" w:pos="1814"/>
                <w:tab w:val="clear" w:pos="3856"/>
              </w:tabs>
              <w:spacing w:before="100" w:beforeAutospacing="1" w:after="100" w:afterAutospacing="1"/>
              <w:rPr>
                <w:rFonts w:eastAsia="Times New Roman" w:cs="Times New Roman"/>
                <w:bCs/>
                <w:lang w:eastAsia="cs-CZ"/>
              </w:rPr>
            </w:pPr>
            <w:r w:rsidRPr="004E1455">
              <w:rPr>
                <w:rFonts w:eastAsia="Times New Roman" w:cs="Times New Roman"/>
                <w:bCs/>
                <w:lang w:eastAsia="cs-CZ"/>
              </w:rPr>
              <w:t>29 077 096</w:t>
            </w:r>
            <w:r w:rsidR="00AE1EAF" w:rsidRPr="004E1455">
              <w:rPr>
                <w:rFonts w:eastAsia="Times New Roman" w:cs="Times New Roman"/>
                <w:bCs/>
                <w:lang w:eastAsia="cs-CZ"/>
              </w:rPr>
              <w:t xml:space="preserve"> Kč</w:t>
            </w:r>
          </w:p>
        </w:tc>
      </w:tr>
      <w:tr w:rsidR="00581B51" w:rsidRPr="004E1455" w14:paraId="7B31985C" w14:textId="77777777" w:rsidTr="00AA1F66">
        <w:trPr>
          <w:trHeight w:val="340"/>
        </w:trPr>
        <w:tc>
          <w:tcPr>
            <w:tcW w:w="1250" w:type="pct"/>
            <w:tcBorders>
              <w:top w:val="nil"/>
              <w:left w:val="nil"/>
              <w:bottom w:val="single" w:sz="18" w:space="0" w:color="0A2A37"/>
              <w:right w:val="single" w:sz="18" w:space="0" w:color="0A2A37"/>
            </w:tcBorders>
            <w:tcMar>
              <w:top w:w="0" w:type="dxa"/>
              <w:left w:w="108" w:type="dxa"/>
              <w:bottom w:w="0" w:type="dxa"/>
              <w:right w:w="108" w:type="dxa"/>
            </w:tcMar>
            <w:vAlign w:val="center"/>
            <w:hideMark/>
          </w:tcPr>
          <w:p w14:paraId="38A7609A" w14:textId="77777777" w:rsidR="00581B51" w:rsidRPr="004E1455" w:rsidRDefault="00581B51" w:rsidP="00FC3FB0">
            <w:pPr>
              <w:tabs>
                <w:tab w:val="clear" w:pos="1814"/>
                <w:tab w:val="clear" w:pos="3856"/>
              </w:tabs>
              <w:spacing w:before="100" w:beforeAutospacing="1" w:after="100" w:afterAutospacing="1"/>
              <w:jc w:val="left"/>
              <w:rPr>
                <w:rFonts w:ascii="Times New Roman" w:eastAsia="Times New Roman" w:hAnsi="Times New Roman" w:cs="Times New Roman"/>
                <w:color w:val="auto"/>
                <w:lang w:eastAsia="cs-CZ"/>
              </w:rPr>
            </w:pPr>
            <w:r w:rsidRPr="004E1455">
              <w:rPr>
                <w:rFonts w:ascii="Calibri" w:eastAsia="Times New Roman" w:hAnsi="Calibri" w:cs="Times New Roman"/>
                <w:b/>
                <w:bCs/>
                <w:color w:val="C50540"/>
                <w:lang w:eastAsia="cs-CZ"/>
              </w:rPr>
              <w:t>Datum realizace</w:t>
            </w:r>
          </w:p>
        </w:tc>
        <w:tc>
          <w:tcPr>
            <w:tcW w:w="3750" w:type="pct"/>
            <w:tcBorders>
              <w:top w:val="nil"/>
              <w:left w:val="nil"/>
              <w:bottom w:val="single" w:sz="18" w:space="0" w:color="0A2A37"/>
              <w:right w:val="nil"/>
            </w:tcBorders>
            <w:tcMar>
              <w:top w:w="0" w:type="dxa"/>
              <w:left w:w="108" w:type="dxa"/>
              <w:bottom w:w="0" w:type="dxa"/>
              <w:right w:w="108" w:type="dxa"/>
            </w:tcMar>
            <w:vAlign w:val="center"/>
            <w:hideMark/>
          </w:tcPr>
          <w:p w14:paraId="0831D7D4" w14:textId="44D21E07" w:rsidR="00581B51" w:rsidRPr="004E1455" w:rsidRDefault="00AE1EAF" w:rsidP="00FC3FB0">
            <w:pPr>
              <w:tabs>
                <w:tab w:val="clear" w:pos="1814"/>
                <w:tab w:val="clear" w:pos="3856"/>
              </w:tabs>
              <w:spacing w:before="100" w:beforeAutospacing="1" w:after="100" w:afterAutospacing="1"/>
              <w:jc w:val="left"/>
              <w:rPr>
                <w:rFonts w:eastAsia="Times New Roman" w:cs="Times New Roman"/>
                <w:lang w:eastAsia="cs-CZ"/>
              </w:rPr>
            </w:pPr>
            <w:r w:rsidRPr="004E1455">
              <w:rPr>
                <w:rFonts w:eastAsia="Times New Roman" w:cs="Times New Roman"/>
                <w:lang w:eastAsia="cs-CZ"/>
              </w:rPr>
              <w:t>201</w:t>
            </w:r>
            <w:r w:rsidR="007C294B" w:rsidRPr="004E1455">
              <w:rPr>
                <w:rFonts w:eastAsia="Times New Roman" w:cs="Times New Roman"/>
                <w:lang w:eastAsia="cs-CZ"/>
              </w:rPr>
              <w:t>9</w:t>
            </w:r>
            <w:r w:rsidR="00CF13EE" w:rsidRPr="004E1455">
              <w:rPr>
                <w:rFonts w:eastAsia="Times New Roman" w:cs="Times New Roman"/>
                <w:lang w:eastAsia="cs-CZ"/>
              </w:rPr>
              <w:t>-2020</w:t>
            </w:r>
          </w:p>
        </w:tc>
      </w:tr>
    </w:tbl>
    <w:p w14:paraId="38AEF20A" w14:textId="7605496A" w:rsidR="00581B51" w:rsidRDefault="004670E4" w:rsidP="00581B51">
      <w:pPr>
        <w:pStyle w:val="Normln1"/>
        <w:rPr>
          <w:i/>
          <w:color w:val="0A2A37"/>
          <w:sz w:val="20"/>
        </w:rPr>
      </w:pPr>
      <w:r w:rsidRPr="004E1455">
        <w:rPr>
          <w:i/>
          <w:color w:val="0A2A37"/>
          <w:sz w:val="20"/>
        </w:rPr>
        <w:t>Zdroj: Ž</w:t>
      </w:r>
      <w:r w:rsidR="00581B51" w:rsidRPr="004E1455">
        <w:rPr>
          <w:i/>
          <w:color w:val="0A2A37"/>
          <w:sz w:val="20"/>
        </w:rPr>
        <w:t>adatel</w:t>
      </w:r>
    </w:p>
    <w:p w14:paraId="7BB3F55A" w14:textId="77777777" w:rsidR="00194258" w:rsidRDefault="00194258">
      <w:pPr>
        <w:tabs>
          <w:tab w:val="clear" w:pos="1814"/>
          <w:tab w:val="clear" w:pos="3856"/>
        </w:tabs>
        <w:spacing w:line="276" w:lineRule="auto"/>
        <w:jc w:val="left"/>
        <w:rPr>
          <w:b/>
          <w:bCs/>
          <w:szCs w:val="18"/>
        </w:rPr>
      </w:pPr>
      <w:bookmarkStart w:id="93" w:name="_Toc57974129"/>
      <w:r>
        <w:br w:type="page"/>
      </w:r>
    </w:p>
    <w:p w14:paraId="1EDA0943" w14:textId="60C4DF36" w:rsidR="007614FA" w:rsidRPr="004E1455" w:rsidRDefault="007614FA" w:rsidP="007614FA">
      <w:pPr>
        <w:pStyle w:val="Titulek"/>
        <w:rPr>
          <w:color w:val="0A2A37"/>
        </w:rPr>
      </w:pPr>
      <w:r w:rsidRPr="004E1455">
        <w:rPr>
          <w:color w:val="0A2A37"/>
        </w:rPr>
        <w:lastRenderedPageBreak/>
        <w:t xml:space="preserve">Tabulka </w:t>
      </w:r>
      <w:r w:rsidRPr="004E1455">
        <w:rPr>
          <w:noProof/>
          <w:color w:val="0A2A37"/>
        </w:rPr>
        <w:fldChar w:fldCharType="begin"/>
      </w:r>
      <w:r w:rsidRPr="004E1455">
        <w:rPr>
          <w:noProof/>
          <w:color w:val="0A2A37"/>
        </w:rPr>
        <w:instrText xml:space="preserve"> SEQ Tabulka \* ARABIC </w:instrText>
      </w:r>
      <w:r w:rsidRPr="004E1455">
        <w:rPr>
          <w:noProof/>
          <w:color w:val="0A2A37"/>
        </w:rPr>
        <w:fldChar w:fldCharType="separate"/>
      </w:r>
      <w:r w:rsidR="00E00B9C">
        <w:rPr>
          <w:noProof/>
          <w:color w:val="0A2A37"/>
        </w:rPr>
        <w:t>10</w:t>
      </w:r>
      <w:r w:rsidRPr="004E1455">
        <w:rPr>
          <w:noProof/>
          <w:color w:val="0A2A37"/>
        </w:rPr>
        <w:fldChar w:fldCharType="end"/>
      </w:r>
      <w:r w:rsidRPr="004E1455">
        <w:rPr>
          <w:color w:val="0A2A37"/>
        </w:rPr>
        <w:t xml:space="preserve">: </w:t>
      </w:r>
      <w:r w:rsidRPr="007614FA">
        <w:rPr>
          <w:rFonts w:eastAsia="Times New Roman" w:cs="Times New Roman"/>
          <w:color w:val="0A2A37"/>
          <w:lang w:eastAsia="cs-CZ"/>
        </w:rPr>
        <w:t>Využití nových technologií a postupů v údržbě ostění tunelů a v recyklování kameniva pro aplikaci BPÚ</w:t>
      </w:r>
      <w:bookmarkEnd w:id="93"/>
    </w:p>
    <w:tbl>
      <w:tblPr>
        <w:tblW w:w="5000" w:type="pct"/>
        <w:tblCellMar>
          <w:left w:w="0" w:type="dxa"/>
          <w:right w:w="0" w:type="dxa"/>
        </w:tblCellMar>
        <w:tblLook w:val="04A0" w:firstRow="1" w:lastRow="0" w:firstColumn="1" w:lastColumn="0" w:noHBand="0" w:noVBand="1"/>
      </w:tblPr>
      <w:tblGrid>
        <w:gridCol w:w="2480"/>
        <w:gridCol w:w="7441"/>
      </w:tblGrid>
      <w:tr w:rsidR="007614FA" w:rsidRPr="004E1455" w14:paraId="165A1DEA" w14:textId="77777777" w:rsidTr="004E2CA8">
        <w:trPr>
          <w:trHeight w:val="340"/>
        </w:trPr>
        <w:tc>
          <w:tcPr>
            <w:tcW w:w="1250" w:type="pct"/>
            <w:tcBorders>
              <w:top w:val="single" w:sz="18" w:space="0" w:color="0A2A37"/>
              <w:left w:val="nil"/>
              <w:bottom w:val="single" w:sz="8" w:space="0" w:color="0A2A37"/>
              <w:right w:val="single" w:sz="18" w:space="0" w:color="0A2A37"/>
            </w:tcBorders>
            <w:tcMar>
              <w:top w:w="0" w:type="dxa"/>
              <w:left w:w="108" w:type="dxa"/>
              <w:bottom w:w="0" w:type="dxa"/>
              <w:right w:w="108" w:type="dxa"/>
            </w:tcMar>
            <w:vAlign w:val="center"/>
            <w:hideMark/>
          </w:tcPr>
          <w:p w14:paraId="2DA209B6" w14:textId="77777777" w:rsidR="007614FA" w:rsidRPr="004E1455" w:rsidRDefault="007614FA" w:rsidP="004E2CA8">
            <w:pPr>
              <w:tabs>
                <w:tab w:val="clear" w:pos="1814"/>
                <w:tab w:val="clear" w:pos="3856"/>
              </w:tabs>
              <w:spacing w:before="100" w:beforeAutospacing="1" w:after="100" w:afterAutospacing="1"/>
              <w:jc w:val="left"/>
              <w:rPr>
                <w:rFonts w:ascii="Times New Roman" w:eastAsia="Times New Roman" w:hAnsi="Times New Roman" w:cs="Times New Roman"/>
                <w:color w:val="auto"/>
                <w:lang w:eastAsia="cs-CZ"/>
              </w:rPr>
            </w:pPr>
            <w:r w:rsidRPr="004E1455">
              <w:rPr>
                <w:rFonts w:ascii="Calibri" w:eastAsia="Times New Roman" w:hAnsi="Calibri" w:cs="Times New Roman"/>
                <w:b/>
                <w:bCs/>
                <w:color w:val="C50540"/>
                <w:lang w:eastAsia="cs-CZ"/>
              </w:rPr>
              <w:t>Název projektu</w:t>
            </w:r>
          </w:p>
        </w:tc>
        <w:tc>
          <w:tcPr>
            <w:tcW w:w="3750" w:type="pct"/>
            <w:tcBorders>
              <w:top w:val="single" w:sz="18" w:space="0" w:color="0A2A37"/>
              <w:left w:val="nil"/>
              <w:bottom w:val="single" w:sz="8" w:space="0" w:color="0A2A37"/>
              <w:right w:val="nil"/>
            </w:tcBorders>
            <w:tcMar>
              <w:top w:w="0" w:type="dxa"/>
              <w:left w:w="108" w:type="dxa"/>
              <w:bottom w:w="0" w:type="dxa"/>
              <w:right w:w="108" w:type="dxa"/>
            </w:tcMar>
            <w:vAlign w:val="center"/>
            <w:hideMark/>
          </w:tcPr>
          <w:p w14:paraId="3C5B51B3" w14:textId="251B89D1" w:rsidR="007614FA" w:rsidRPr="004E1455" w:rsidRDefault="007614FA" w:rsidP="004E2CA8">
            <w:pPr>
              <w:tabs>
                <w:tab w:val="clear" w:pos="1814"/>
                <w:tab w:val="clear" w:pos="3856"/>
              </w:tabs>
              <w:spacing w:before="100" w:beforeAutospacing="1" w:after="100" w:afterAutospacing="1"/>
              <w:rPr>
                <w:rFonts w:eastAsia="Times New Roman" w:cs="Times New Roman"/>
                <w:b/>
                <w:lang w:eastAsia="cs-CZ"/>
              </w:rPr>
            </w:pPr>
            <w:r w:rsidRPr="007614FA">
              <w:rPr>
                <w:rFonts w:eastAsia="Times New Roman" w:cs="Times New Roman"/>
                <w:b/>
                <w:lang w:eastAsia="cs-CZ"/>
              </w:rPr>
              <w:t>Využití nových technologií a postupů v údržbě ostění tunelů a v recyklování kameniva pro aplikaci BPÚ</w:t>
            </w:r>
            <w:r w:rsidRPr="004E1455">
              <w:rPr>
                <w:rFonts w:eastAsia="Times New Roman" w:cs="Times New Roman"/>
                <w:b/>
                <w:lang w:eastAsia="cs-CZ"/>
              </w:rPr>
              <w:t xml:space="preserve"> (reg.</w:t>
            </w:r>
            <w:r>
              <w:rPr>
                <w:rFonts w:eastAsia="Times New Roman" w:cs="Times New Roman"/>
                <w:b/>
                <w:lang w:eastAsia="cs-CZ"/>
              </w:rPr>
              <w:t xml:space="preserve"> č. </w:t>
            </w:r>
            <w:r w:rsidRPr="004E1455">
              <w:rPr>
                <w:rFonts w:eastAsia="Times New Roman" w:cs="Times New Roman"/>
                <w:b/>
                <w:lang w:eastAsia="cs-CZ"/>
              </w:rPr>
              <w:t xml:space="preserve">projektu: </w:t>
            </w:r>
            <w:r w:rsidRPr="007614FA">
              <w:rPr>
                <w:rFonts w:eastAsia="Times New Roman" w:cs="Times New Roman"/>
                <w:b/>
                <w:lang w:eastAsia="cs-CZ"/>
              </w:rPr>
              <w:t>CZ.01.1.02/0.0/0.0/19_262/0020178</w:t>
            </w:r>
            <w:r w:rsidRPr="004E1455">
              <w:rPr>
                <w:rFonts w:eastAsia="Times New Roman" w:cs="Times New Roman"/>
                <w:b/>
                <w:lang w:eastAsia="cs-CZ"/>
              </w:rPr>
              <w:t>)</w:t>
            </w:r>
          </w:p>
        </w:tc>
      </w:tr>
      <w:tr w:rsidR="007614FA" w:rsidRPr="004E1455" w14:paraId="163817E3" w14:textId="77777777" w:rsidTr="004E2CA8">
        <w:trPr>
          <w:trHeight w:val="340"/>
        </w:trPr>
        <w:tc>
          <w:tcPr>
            <w:tcW w:w="1250" w:type="pct"/>
            <w:tcBorders>
              <w:top w:val="nil"/>
              <w:left w:val="nil"/>
              <w:bottom w:val="single" w:sz="8" w:space="0" w:color="0A2A37"/>
              <w:right w:val="single" w:sz="18" w:space="0" w:color="0A2A37"/>
            </w:tcBorders>
            <w:tcMar>
              <w:top w:w="0" w:type="dxa"/>
              <w:left w:w="108" w:type="dxa"/>
              <w:bottom w:w="0" w:type="dxa"/>
              <w:right w:w="108" w:type="dxa"/>
            </w:tcMar>
            <w:vAlign w:val="center"/>
            <w:hideMark/>
          </w:tcPr>
          <w:p w14:paraId="1A3A6457" w14:textId="77777777" w:rsidR="007614FA" w:rsidRPr="004E1455" w:rsidRDefault="007614FA" w:rsidP="004E2CA8">
            <w:pPr>
              <w:tabs>
                <w:tab w:val="clear" w:pos="1814"/>
                <w:tab w:val="clear" w:pos="3856"/>
              </w:tabs>
              <w:spacing w:before="100" w:beforeAutospacing="1" w:after="100" w:afterAutospacing="1"/>
              <w:jc w:val="left"/>
              <w:rPr>
                <w:rFonts w:ascii="Times New Roman" w:eastAsia="Times New Roman" w:hAnsi="Times New Roman" w:cs="Times New Roman"/>
                <w:color w:val="auto"/>
                <w:lang w:eastAsia="cs-CZ"/>
              </w:rPr>
            </w:pPr>
            <w:r w:rsidRPr="004E1455">
              <w:rPr>
                <w:rFonts w:ascii="Calibri" w:eastAsia="Times New Roman" w:hAnsi="Calibri" w:cs="Times New Roman"/>
                <w:b/>
                <w:bCs/>
                <w:color w:val="C50540"/>
                <w:lang w:eastAsia="cs-CZ"/>
              </w:rPr>
              <w:t>Popis projektu</w:t>
            </w:r>
          </w:p>
        </w:tc>
        <w:tc>
          <w:tcPr>
            <w:tcW w:w="3750" w:type="pct"/>
            <w:tcBorders>
              <w:top w:val="nil"/>
              <w:left w:val="nil"/>
              <w:bottom w:val="single" w:sz="8" w:space="0" w:color="0A2A37"/>
              <w:right w:val="nil"/>
            </w:tcBorders>
            <w:tcMar>
              <w:top w:w="0" w:type="dxa"/>
              <w:left w:w="108" w:type="dxa"/>
              <w:bottom w:w="0" w:type="dxa"/>
              <w:right w:w="108" w:type="dxa"/>
            </w:tcMar>
            <w:vAlign w:val="center"/>
            <w:hideMark/>
          </w:tcPr>
          <w:p w14:paraId="4D281846" w14:textId="4305A9D7" w:rsidR="007614FA" w:rsidRPr="004E1455" w:rsidRDefault="007614FA" w:rsidP="004E2CA8">
            <w:pPr>
              <w:tabs>
                <w:tab w:val="clear" w:pos="1814"/>
                <w:tab w:val="clear" w:pos="3856"/>
              </w:tabs>
              <w:spacing w:before="100" w:beforeAutospacing="1" w:after="100" w:afterAutospacing="1"/>
              <w:rPr>
                <w:rFonts w:eastAsia="Times New Roman" w:cs="Times New Roman"/>
                <w:bCs/>
                <w:lang w:eastAsia="cs-CZ"/>
              </w:rPr>
            </w:pPr>
            <w:r w:rsidRPr="007614FA">
              <w:rPr>
                <w:rFonts w:eastAsia="Times New Roman" w:cs="Times New Roman"/>
                <w:bCs/>
                <w:lang w:eastAsia="cs-CZ"/>
              </w:rPr>
              <w:t xml:space="preserve">Předmětem projektu je realizace výzkumných a vývojových aktivit v oblasti údržby pozemních komunikací a tunelů. Projekt </w:t>
            </w:r>
            <w:r>
              <w:rPr>
                <w:rFonts w:eastAsia="Times New Roman" w:cs="Times New Roman"/>
                <w:bCs/>
                <w:lang w:eastAsia="cs-CZ"/>
              </w:rPr>
              <w:t>j</w:t>
            </w:r>
            <w:r w:rsidRPr="007614FA">
              <w:rPr>
                <w:rFonts w:eastAsia="Times New Roman" w:cs="Times New Roman"/>
                <w:bCs/>
                <w:lang w:eastAsia="cs-CZ"/>
              </w:rPr>
              <w:t>e řešen v účinné spolupráci mezi společností Značky Morava a.s. a Vysokou školou báňskou - Technickou univerzitou Ostrava. V projektu jde především o výzkum a vývoj ověřené technologie na třídění kameniva a funkčního vzorku nátěru na ochranu ostění tunelů.</w:t>
            </w:r>
          </w:p>
        </w:tc>
      </w:tr>
      <w:tr w:rsidR="007614FA" w:rsidRPr="004E1455" w14:paraId="5E5A7744" w14:textId="77777777" w:rsidTr="004E2CA8">
        <w:trPr>
          <w:trHeight w:val="340"/>
        </w:trPr>
        <w:tc>
          <w:tcPr>
            <w:tcW w:w="1250" w:type="pct"/>
            <w:tcBorders>
              <w:top w:val="nil"/>
              <w:left w:val="nil"/>
              <w:bottom w:val="single" w:sz="8" w:space="0" w:color="0A2A37"/>
              <w:right w:val="single" w:sz="18" w:space="0" w:color="0A2A37"/>
            </w:tcBorders>
            <w:tcMar>
              <w:top w:w="0" w:type="dxa"/>
              <w:left w:w="108" w:type="dxa"/>
              <w:bottom w:w="0" w:type="dxa"/>
              <w:right w:w="108" w:type="dxa"/>
            </w:tcMar>
            <w:vAlign w:val="center"/>
          </w:tcPr>
          <w:p w14:paraId="00F92CDF" w14:textId="77777777" w:rsidR="007614FA" w:rsidRPr="004E1455" w:rsidRDefault="007614FA" w:rsidP="004E2CA8">
            <w:pPr>
              <w:tabs>
                <w:tab w:val="clear" w:pos="1814"/>
                <w:tab w:val="clear" w:pos="3856"/>
              </w:tabs>
              <w:spacing w:before="100" w:beforeAutospacing="1" w:after="100" w:afterAutospacing="1"/>
              <w:jc w:val="left"/>
              <w:rPr>
                <w:rFonts w:ascii="Calibri" w:eastAsia="Times New Roman" w:hAnsi="Calibri" w:cs="Times New Roman"/>
                <w:b/>
                <w:bCs/>
                <w:color w:val="C50540"/>
                <w:lang w:eastAsia="cs-CZ"/>
              </w:rPr>
            </w:pPr>
            <w:r w:rsidRPr="004E1455">
              <w:rPr>
                <w:rFonts w:ascii="Calibri" w:eastAsia="Times New Roman" w:hAnsi="Calibri" w:cs="Times New Roman"/>
                <w:b/>
                <w:bCs/>
                <w:color w:val="C50540"/>
                <w:lang w:eastAsia="cs-CZ"/>
              </w:rPr>
              <w:t>Rozpočet projektu</w:t>
            </w:r>
          </w:p>
        </w:tc>
        <w:tc>
          <w:tcPr>
            <w:tcW w:w="3750" w:type="pct"/>
            <w:tcBorders>
              <w:top w:val="nil"/>
              <w:left w:val="nil"/>
              <w:bottom w:val="single" w:sz="8" w:space="0" w:color="0A2A37"/>
              <w:right w:val="nil"/>
            </w:tcBorders>
            <w:tcMar>
              <w:top w:w="0" w:type="dxa"/>
              <w:left w:w="108" w:type="dxa"/>
              <w:bottom w:w="0" w:type="dxa"/>
              <w:right w:w="108" w:type="dxa"/>
            </w:tcMar>
            <w:vAlign w:val="center"/>
          </w:tcPr>
          <w:p w14:paraId="723B0C79" w14:textId="0AEFE9C7" w:rsidR="007614FA" w:rsidRPr="004E1455" w:rsidRDefault="007614FA" w:rsidP="004E2CA8">
            <w:pPr>
              <w:tabs>
                <w:tab w:val="clear" w:pos="1814"/>
                <w:tab w:val="clear" w:pos="3856"/>
              </w:tabs>
              <w:spacing w:before="100" w:beforeAutospacing="1" w:after="100" w:afterAutospacing="1"/>
              <w:rPr>
                <w:rFonts w:eastAsia="Times New Roman" w:cs="Times New Roman"/>
                <w:bCs/>
                <w:lang w:eastAsia="cs-CZ"/>
              </w:rPr>
            </w:pPr>
            <w:r w:rsidRPr="007614FA">
              <w:rPr>
                <w:rFonts w:eastAsia="Times New Roman" w:cs="Times New Roman"/>
                <w:bCs/>
                <w:lang w:eastAsia="cs-CZ"/>
              </w:rPr>
              <w:t>12 756 198</w:t>
            </w:r>
            <w:r w:rsidRPr="004E1455">
              <w:rPr>
                <w:rFonts w:eastAsia="Times New Roman" w:cs="Times New Roman"/>
                <w:bCs/>
                <w:lang w:eastAsia="cs-CZ"/>
              </w:rPr>
              <w:t xml:space="preserve"> Kč</w:t>
            </w:r>
          </w:p>
        </w:tc>
      </w:tr>
      <w:tr w:rsidR="007614FA" w:rsidRPr="004E1455" w14:paraId="5D8204CC" w14:textId="77777777" w:rsidTr="004E2CA8">
        <w:trPr>
          <w:trHeight w:val="340"/>
        </w:trPr>
        <w:tc>
          <w:tcPr>
            <w:tcW w:w="1250" w:type="pct"/>
            <w:tcBorders>
              <w:top w:val="nil"/>
              <w:left w:val="nil"/>
              <w:bottom w:val="single" w:sz="18" w:space="0" w:color="0A2A37"/>
              <w:right w:val="single" w:sz="18" w:space="0" w:color="0A2A37"/>
            </w:tcBorders>
            <w:tcMar>
              <w:top w:w="0" w:type="dxa"/>
              <w:left w:w="108" w:type="dxa"/>
              <w:bottom w:w="0" w:type="dxa"/>
              <w:right w:w="108" w:type="dxa"/>
            </w:tcMar>
            <w:vAlign w:val="center"/>
            <w:hideMark/>
          </w:tcPr>
          <w:p w14:paraId="4F9E5414" w14:textId="77777777" w:rsidR="007614FA" w:rsidRPr="004E1455" w:rsidRDefault="007614FA" w:rsidP="004E2CA8">
            <w:pPr>
              <w:tabs>
                <w:tab w:val="clear" w:pos="1814"/>
                <w:tab w:val="clear" w:pos="3856"/>
              </w:tabs>
              <w:spacing w:before="100" w:beforeAutospacing="1" w:after="100" w:afterAutospacing="1"/>
              <w:jc w:val="left"/>
              <w:rPr>
                <w:rFonts w:ascii="Times New Roman" w:eastAsia="Times New Roman" w:hAnsi="Times New Roman" w:cs="Times New Roman"/>
                <w:color w:val="auto"/>
                <w:lang w:eastAsia="cs-CZ"/>
              </w:rPr>
            </w:pPr>
            <w:r w:rsidRPr="004E1455">
              <w:rPr>
                <w:rFonts w:ascii="Calibri" w:eastAsia="Times New Roman" w:hAnsi="Calibri" w:cs="Times New Roman"/>
                <w:b/>
                <w:bCs/>
                <w:color w:val="C50540"/>
                <w:lang w:eastAsia="cs-CZ"/>
              </w:rPr>
              <w:t>Datum realizace</w:t>
            </w:r>
          </w:p>
        </w:tc>
        <w:tc>
          <w:tcPr>
            <w:tcW w:w="3750" w:type="pct"/>
            <w:tcBorders>
              <w:top w:val="nil"/>
              <w:left w:val="nil"/>
              <w:bottom w:val="single" w:sz="18" w:space="0" w:color="0A2A37"/>
              <w:right w:val="nil"/>
            </w:tcBorders>
            <w:tcMar>
              <w:top w:w="0" w:type="dxa"/>
              <w:left w:w="108" w:type="dxa"/>
              <w:bottom w:w="0" w:type="dxa"/>
              <w:right w:w="108" w:type="dxa"/>
            </w:tcMar>
            <w:vAlign w:val="center"/>
            <w:hideMark/>
          </w:tcPr>
          <w:p w14:paraId="080C5E15" w14:textId="4BA05C62" w:rsidR="007614FA" w:rsidRPr="004E1455" w:rsidRDefault="007614FA" w:rsidP="004E2CA8">
            <w:pPr>
              <w:tabs>
                <w:tab w:val="clear" w:pos="1814"/>
                <w:tab w:val="clear" w:pos="3856"/>
              </w:tabs>
              <w:spacing w:before="100" w:beforeAutospacing="1" w:after="100" w:afterAutospacing="1"/>
              <w:jc w:val="left"/>
              <w:rPr>
                <w:rFonts w:eastAsia="Times New Roman" w:cs="Times New Roman"/>
                <w:lang w:eastAsia="cs-CZ"/>
              </w:rPr>
            </w:pPr>
            <w:r w:rsidRPr="004E1455">
              <w:rPr>
                <w:rFonts w:eastAsia="Times New Roman" w:cs="Times New Roman"/>
                <w:lang w:eastAsia="cs-CZ"/>
              </w:rPr>
              <w:t>20</w:t>
            </w:r>
            <w:r>
              <w:rPr>
                <w:rFonts w:eastAsia="Times New Roman" w:cs="Times New Roman"/>
                <w:lang w:eastAsia="cs-CZ"/>
              </w:rPr>
              <w:t>20</w:t>
            </w:r>
            <w:r w:rsidRPr="004E1455">
              <w:rPr>
                <w:rFonts w:eastAsia="Times New Roman" w:cs="Times New Roman"/>
                <w:lang w:eastAsia="cs-CZ"/>
              </w:rPr>
              <w:t>-202</w:t>
            </w:r>
            <w:r>
              <w:rPr>
                <w:rFonts w:eastAsia="Times New Roman" w:cs="Times New Roman"/>
                <w:lang w:eastAsia="cs-CZ"/>
              </w:rPr>
              <w:t>2</w:t>
            </w:r>
          </w:p>
        </w:tc>
      </w:tr>
    </w:tbl>
    <w:p w14:paraId="43DE6D2E" w14:textId="5FFEF6A6" w:rsidR="007614FA" w:rsidRPr="004E1455" w:rsidRDefault="007614FA" w:rsidP="00581B51">
      <w:pPr>
        <w:pStyle w:val="Normln1"/>
        <w:rPr>
          <w:i/>
          <w:color w:val="0A2A37"/>
          <w:sz w:val="20"/>
        </w:rPr>
      </w:pPr>
      <w:r w:rsidRPr="004E1455">
        <w:rPr>
          <w:i/>
          <w:color w:val="0A2A37"/>
          <w:sz w:val="20"/>
        </w:rPr>
        <w:t>Zdroj: Žadatel</w:t>
      </w:r>
    </w:p>
    <w:p w14:paraId="6F1F9F09" w14:textId="12EA71CA" w:rsidR="00CF13EE" w:rsidRPr="004E1455" w:rsidRDefault="00CF13EE" w:rsidP="00581B51">
      <w:pPr>
        <w:pStyle w:val="Normln1"/>
        <w:rPr>
          <w:color w:val="0A2A37"/>
        </w:rPr>
      </w:pPr>
      <w:r w:rsidRPr="004E1455">
        <w:rPr>
          <w:b/>
          <w:bCs/>
          <w:color w:val="0A2A37"/>
        </w:rPr>
        <w:t xml:space="preserve">V rámci projektu </w:t>
      </w:r>
      <w:r w:rsidRPr="004E1455">
        <w:rPr>
          <w:rFonts w:eastAsia="Times New Roman" w:cs="Times New Roman"/>
          <w:b/>
          <w:color w:val="0A2A37"/>
          <w:lang w:eastAsia="cs-CZ"/>
        </w:rPr>
        <w:t>Budování výzkumných a vývojových kapacit ve společnosti ZNAČKY MORAVA, a.s.</w:t>
      </w:r>
      <w:r w:rsidRPr="004E1455">
        <w:rPr>
          <w:b/>
          <w:bCs/>
          <w:color w:val="0A2A37"/>
        </w:rPr>
        <w:t xml:space="preserve"> spolupracovala společnost Značky Morava, a.s. rovněž s Vysokou školou báňskou – Technickou univerzitou </w:t>
      </w:r>
      <w:r w:rsidRPr="00580D3E">
        <w:rPr>
          <w:b/>
          <w:bCs/>
          <w:color w:val="0A2A37"/>
        </w:rPr>
        <w:t>Ostrava</w:t>
      </w:r>
      <w:r w:rsidRPr="00580D3E">
        <w:rPr>
          <w:color w:val="0A2A37"/>
        </w:rPr>
        <w:t xml:space="preserve">, se kterou již společnost uzavřela spolupráci i pro předkládaný projekt. Tento projekt </w:t>
      </w:r>
      <w:r w:rsidRPr="00580D3E">
        <w:rPr>
          <w:b/>
          <w:bCs/>
          <w:color w:val="0A2A37"/>
        </w:rPr>
        <w:t>byl zaměřen na</w:t>
      </w:r>
      <w:r w:rsidRPr="004E1455">
        <w:rPr>
          <w:b/>
          <w:bCs/>
          <w:color w:val="0A2A37"/>
        </w:rPr>
        <w:t xml:space="preserve"> obnovu protismykových vlastností vozovek a vodorovného dopravního značení</w:t>
      </w:r>
      <w:r w:rsidRPr="004E1455">
        <w:rPr>
          <w:color w:val="0A2A37"/>
        </w:rPr>
        <w:t xml:space="preserve">, a kromě pracovníku společnosti Značky Morava se na něm z VŠB-TUO podíleli doc. Ing. Miloslav Řezáč, Ph.D., Ing. Denisa Cihlářová, Ph.D. a doc. RNDr. Eva Hrubešová, Ph.D. </w:t>
      </w:r>
    </w:p>
    <w:p w14:paraId="46C0DA1B" w14:textId="65669CE4" w:rsidR="00CF13EE" w:rsidRPr="00580D3E" w:rsidRDefault="00CF13EE" w:rsidP="00581B51">
      <w:pPr>
        <w:pStyle w:val="Normln1"/>
        <w:rPr>
          <w:color w:val="0A2A37"/>
        </w:rPr>
      </w:pPr>
      <w:r w:rsidRPr="00580D3E">
        <w:rPr>
          <w:b/>
          <w:color w:val="0A2A37"/>
        </w:rPr>
        <w:t>S VŠB-TU Ostrava pod</w:t>
      </w:r>
      <w:r w:rsidR="00580D3E">
        <w:rPr>
          <w:b/>
          <w:color w:val="0A2A37"/>
        </w:rPr>
        <w:t>ala</w:t>
      </w:r>
      <w:r w:rsidRPr="00580D3E">
        <w:rPr>
          <w:b/>
          <w:color w:val="0A2A37"/>
        </w:rPr>
        <w:t xml:space="preserve"> společnost </w:t>
      </w:r>
      <w:r w:rsidR="00580D3E" w:rsidRPr="00580D3E">
        <w:rPr>
          <w:b/>
          <w:color w:val="0A2A37"/>
        </w:rPr>
        <w:t>rovněž</w:t>
      </w:r>
      <w:r w:rsidRPr="00580D3E">
        <w:rPr>
          <w:b/>
          <w:color w:val="0A2A37"/>
        </w:rPr>
        <w:t xml:space="preserve"> žádost v dotačním titulu TREND</w:t>
      </w:r>
      <w:r w:rsidR="00580D3E">
        <w:rPr>
          <w:b/>
          <w:color w:val="0A2A37"/>
        </w:rPr>
        <w:t xml:space="preserve"> Technologické agentury ČR</w:t>
      </w:r>
      <w:r w:rsidRPr="00580D3E">
        <w:rPr>
          <w:color w:val="0A2A37"/>
        </w:rPr>
        <w:t>, jehož výstupem je ověřená technologie pro bezpečnostní protismykové úpravy vozovek, ověřená technologie pro obnovu protismykových vlastností a ověřená technologie pro vodorovné dopravní značení. Součástí dlouhodobé spolupráce žadatele s touto univerzitou je i pořádání stavebních exkurzí do sídla firmy a na probíhající dopravní stavby v rámci zakázek pro studenty Fakulty stavební.</w:t>
      </w:r>
      <w:r w:rsidR="00127B50" w:rsidRPr="00580D3E">
        <w:rPr>
          <w:color w:val="0A2A37"/>
        </w:rPr>
        <w:t xml:space="preserve"> Studenti se společností také spolupracují na seminárních a</w:t>
      </w:r>
      <w:r w:rsidR="00AA1F66" w:rsidRPr="00580D3E">
        <w:rPr>
          <w:color w:val="0A2A37"/>
        </w:rPr>
        <w:t> </w:t>
      </w:r>
      <w:r w:rsidR="00127B50" w:rsidRPr="00580D3E">
        <w:rPr>
          <w:color w:val="0A2A37"/>
        </w:rPr>
        <w:t xml:space="preserve">absolventských pracích. </w:t>
      </w:r>
    </w:p>
    <w:p w14:paraId="4E2C4734" w14:textId="5CC6BFB3" w:rsidR="003107E4" w:rsidRPr="006E3FC0" w:rsidRDefault="00581B51" w:rsidP="00581B51">
      <w:pPr>
        <w:pStyle w:val="Normln1"/>
        <w:rPr>
          <w:color w:val="0A2A37"/>
        </w:rPr>
      </w:pPr>
      <w:r w:rsidRPr="006E3FC0">
        <w:rPr>
          <w:color w:val="0A2A37"/>
        </w:rPr>
        <w:t>Předložený projekt navazuje na výše uvedené projekty v minulosti žadatelem realizované.</w:t>
      </w:r>
      <w:r w:rsidR="00460582" w:rsidRPr="006E3FC0">
        <w:rPr>
          <w:color w:val="0A2A37"/>
        </w:rPr>
        <w:t xml:space="preserve"> Realizace těchto projektů zároveň potvrzuje naplňování podnikové strategie, která je blíže popsána v kapitole </w:t>
      </w:r>
      <w:r w:rsidR="00460582" w:rsidRPr="006E3FC0">
        <w:rPr>
          <w:color w:val="0A2A37"/>
        </w:rPr>
        <w:fldChar w:fldCharType="begin"/>
      </w:r>
      <w:r w:rsidR="00460582" w:rsidRPr="006E3FC0">
        <w:rPr>
          <w:color w:val="0A2A37"/>
        </w:rPr>
        <w:instrText xml:space="preserve"> REF _Ref443053715 \r \h </w:instrText>
      </w:r>
      <w:r w:rsidR="00AB0DA9" w:rsidRPr="006E3FC0">
        <w:rPr>
          <w:color w:val="0A2A37"/>
        </w:rPr>
        <w:instrText xml:space="preserve"> \* MERGEFORMAT </w:instrText>
      </w:r>
      <w:r w:rsidR="00460582" w:rsidRPr="006E3FC0">
        <w:rPr>
          <w:color w:val="0A2A37"/>
        </w:rPr>
      </w:r>
      <w:r w:rsidR="00460582" w:rsidRPr="006E3FC0">
        <w:rPr>
          <w:color w:val="0A2A37"/>
        </w:rPr>
        <w:fldChar w:fldCharType="separate"/>
      </w:r>
      <w:r w:rsidR="00E00B9C">
        <w:rPr>
          <w:color w:val="0A2A37"/>
        </w:rPr>
        <w:t>2.2</w:t>
      </w:r>
      <w:r w:rsidR="00460582" w:rsidRPr="006E3FC0">
        <w:rPr>
          <w:color w:val="0A2A37"/>
        </w:rPr>
        <w:fldChar w:fldCharType="end"/>
      </w:r>
      <w:r w:rsidR="00460582" w:rsidRPr="006E3FC0">
        <w:rPr>
          <w:color w:val="0A2A37"/>
        </w:rPr>
        <w:t xml:space="preserve">. Předložený projekt navazuje na precizní znalosti trhu, kterými management společnosti </w:t>
      </w:r>
      <w:r w:rsidR="00C32873" w:rsidRPr="006E3FC0">
        <w:rPr>
          <w:color w:val="0A2A37"/>
        </w:rPr>
        <w:t>Značky Morava, a.s.</w:t>
      </w:r>
      <w:r w:rsidR="00460582" w:rsidRPr="006E3FC0">
        <w:rPr>
          <w:color w:val="0A2A37"/>
        </w:rPr>
        <w:t xml:space="preserve"> disponuje a</w:t>
      </w:r>
      <w:r w:rsidR="00981C8F" w:rsidRPr="006E3FC0">
        <w:rPr>
          <w:color w:val="0A2A37"/>
        </w:rPr>
        <w:t> </w:t>
      </w:r>
      <w:r w:rsidR="00460582" w:rsidRPr="006E3FC0">
        <w:rPr>
          <w:color w:val="0A2A37"/>
        </w:rPr>
        <w:t xml:space="preserve">které jsou popsány v kapitole </w:t>
      </w:r>
      <w:r w:rsidR="00460582" w:rsidRPr="006E3FC0">
        <w:rPr>
          <w:color w:val="0A2A37"/>
        </w:rPr>
        <w:fldChar w:fldCharType="begin"/>
      </w:r>
      <w:r w:rsidR="00460582" w:rsidRPr="006E3FC0">
        <w:rPr>
          <w:color w:val="0A2A37"/>
        </w:rPr>
        <w:instrText xml:space="preserve"> REF _Ref443053741 \r \h </w:instrText>
      </w:r>
      <w:r w:rsidR="00AB0DA9" w:rsidRPr="006E3FC0">
        <w:rPr>
          <w:color w:val="0A2A37"/>
        </w:rPr>
        <w:instrText xml:space="preserve"> \* MERGEFORMAT </w:instrText>
      </w:r>
      <w:r w:rsidR="00460582" w:rsidRPr="006E3FC0">
        <w:rPr>
          <w:color w:val="0A2A37"/>
        </w:rPr>
      </w:r>
      <w:r w:rsidR="00460582" w:rsidRPr="006E3FC0">
        <w:rPr>
          <w:color w:val="0A2A37"/>
        </w:rPr>
        <w:fldChar w:fldCharType="separate"/>
      </w:r>
      <w:r w:rsidR="00E00B9C">
        <w:rPr>
          <w:color w:val="0A2A37"/>
        </w:rPr>
        <w:t>4.1</w:t>
      </w:r>
      <w:r w:rsidR="00460582" w:rsidRPr="006E3FC0">
        <w:rPr>
          <w:color w:val="0A2A37"/>
        </w:rPr>
        <w:fldChar w:fldCharType="end"/>
      </w:r>
      <w:r w:rsidR="007C294B" w:rsidRPr="006E3FC0">
        <w:rPr>
          <w:color w:val="0A2A37"/>
        </w:rPr>
        <w:t xml:space="preserve">. </w:t>
      </w:r>
    </w:p>
    <w:p w14:paraId="2931D494" w14:textId="77777777" w:rsidR="00194258" w:rsidRDefault="00194258">
      <w:pPr>
        <w:tabs>
          <w:tab w:val="clear" w:pos="1814"/>
          <w:tab w:val="clear" w:pos="3856"/>
        </w:tabs>
        <w:spacing w:line="276" w:lineRule="auto"/>
        <w:jc w:val="left"/>
        <w:rPr>
          <w:b/>
          <w:color w:val="C50540"/>
          <w:sz w:val="26"/>
          <w:szCs w:val="28"/>
        </w:rPr>
      </w:pPr>
      <w:bookmarkStart w:id="94" w:name="_Toc443900694"/>
      <w:bookmarkStart w:id="95" w:name="_Toc57964335"/>
      <w:r>
        <w:br w:type="page"/>
      </w:r>
    </w:p>
    <w:p w14:paraId="2AC1C323" w14:textId="41D87CA0" w:rsidR="007466A7" w:rsidRPr="004E1455" w:rsidRDefault="007466A7" w:rsidP="003D3C25">
      <w:pPr>
        <w:pStyle w:val="Nadpis2rovn"/>
        <w:spacing w:after="0" w:line="276" w:lineRule="auto"/>
        <w:ind w:left="284" w:hanging="284"/>
      </w:pPr>
      <w:r w:rsidRPr="004E1455">
        <w:lastRenderedPageBreak/>
        <w:t>Motivační účinek</w:t>
      </w:r>
      <w:bookmarkEnd w:id="94"/>
      <w:bookmarkEnd w:id="95"/>
    </w:p>
    <w:p w14:paraId="3BA91FAA" w14:textId="0D6153C7" w:rsidR="003D3C25" w:rsidRPr="004E1455" w:rsidRDefault="003D3C25" w:rsidP="00BA1521">
      <w:pPr>
        <w:pStyle w:val="Normln1"/>
        <w:rPr>
          <w:rFonts w:ascii="Calibri" w:eastAsia="Calibri" w:hAnsi="Calibri" w:cs="Times New Roman"/>
          <w:color w:val="0A2A37"/>
        </w:rPr>
      </w:pPr>
      <w:r w:rsidRPr="004E1455">
        <w:rPr>
          <w:color w:val="0A2A37"/>
        </w:rPr>
        <w:t xml:space="preserve">Poskytnutí podpory může výrazně ovlivnit průběh realizace projektu i ekonomickou situaci společnosti </w:t>
      </w:r>
      <w:r w:rsidR="00C32873" w:rsidRPr="004E1455">
        <w:rPr>
          <w:color w:val="0A2A37"/>
        </w:rPr>
        <w:t>Značky Morava, a.s.</w:t>
      </w:r>
      <w:r w:rsidR="005E0546" w:rsidRPr="004E1455">
        <w:rPr>
          <w:color w:val="0A2A37"/>
        </w:rPr>
        <w:t xml:space="preserve"> v souvislosti s projektem.</w:t>
      </w:r>
      <w:r w:rsidRPr="004E1455">
        <w:rPr>
          <w:color w:val="0A2A37"/>
        </w:rPr>
        <w:t xml:space="preserve"> </w:t>
      </w:r>
      <w:r w:rsidRPr="004E1455">
        <w:rPr>
          <w:rFonts w:ascii="Calibri" w:eastAsia="Calibri" w:hAnsi="Calibri" w:cs="Times New Roman"/>
          <w:color w:val="0A2A37"/>
        </w:rPr>
        <w:t>Na základě získání nebo nezískání podpory mohou nastat tři scénáře realizace předkládaného projektu:</w:t>
      </w:r>
    </w:p>
    <w:p w14:paraId="62308729" w14:textId="354ECB10" w:rsidR="003D3C25" w:rsidRPr="004E1455" w:rsidRDefault="003D3C25" w:rsidP="00DA5033">
      <w:pPr>
        <w:pStyle w:val="Normln1"/>
        <w:numPr>
          <w:ilvl w:val="0"/>
          <w:numId w:val="25"/>
        </w:numPr>
        <w:rPr>
          <w:color w:val="0A2A37"/>
        </w:rPr>
      </w:pPr>
      <w:r w:rsidRPr="004E1455">
        <w:rPr>
          <w:b/>
          <w:color w:val="0A2A37"/>
        </w:rPr>
        <w:t xml:space="preserve">Podnik nezíská podporu a projekt nebude realizován. </w:t>
      </w:r>
      <w:r w:rsidRPr="004E1455">
        <w:rPr>
          <w:color w:val="0A2A37"/>
        </w:rPr>
        <w:t>V případě, kdy projekt nebude realizován ani ve</w:t>
      </w:r>
      <w:r w:rsidR="00675B2A" w:rsidRPr="004E1455">
        <w:rPr>
          <w:color w:val="0A2A37"/>
        </w:rPr>
        <w:t> </w:t>
      </w:r>
      <w:r w:rsidRPr="004E1455">
        <w:rPr>
          <w:color w:val="0A2A37"/>
        </w:rPr>
        <w:t xml:space="preserve">zmenšené míře, ztratí žadatel možnost výrazně zvýšit svou konkurenceschopnost, </w:t>
      </w:r>
      <w:r w:rsidRPr="004E1455">
        <w:rPr>
          <w:b/>
          <w:color w:val="0A2A37"/>
        </w:rPr>
        <w:t xml:space="preserve">především </w:t>
      </w:r>
      <w:r w:rsidR="003168DE" w:rsidRPr="004E1455">
        <w:rPr>
          <w:b/>
          <w:color w:val="0A2A37"/>
        </w:rPr>
        <w:t>upevnit svoje tržní uplatnění</w:t>
      </w:r>
      <w:r w:rsidRPr="004E1455">
        <w:rPr>
          <w:b/>
          <w:color w:val="0A2A37"/>
        </w:rPr>
        <w:t xml:space="preserve"> </w:t>
      </w:r>
      <w:r w:rsidRPr="004E1455">
        <w:rPr>
          <w:color w:val="0A2A37"/>
        </w:rPr>
        <w:t xml:space="preserve">a obecně zlepšit vlastní ekonomickou situaci. Naopak bez kontinuálního procesu rozvoje společnosti </w:t>
      </w:r>
      <w:r w:rsidR="00C32873" w:rsidRPr="004E1455">
        <w:rPr>
          <w:color w:val="0A2A37"/>
        </w:rPr>
        <w:t>Značky Morava, a.s.</w:t>
      </w:r>
      <w:r w:rsidR="003168DE" w:rsidRPr="004E1455">
        <w:rPr>
          <w:color w:val="0A2A37"/>
        </w:rPr>
        <w:t>, který definuje její dlouhodobá podnikatelská koncepce,</w:t>
      </w:r>
      <w:r w:rsidRPr="004E1455">
        <w:rPr>
          <w:color w:val="0A2A37"/>
        </w:rPr>
        <w:t xml:space="preserve"> hrozí žadateli ztráta současné stabilní pozice na trhu.</w:t>
      </w:r>
      <w:r w:rsidR="003168DE" w:rsidRPr="004E1455">
        <w:rPr>
          <w:color w:val="0A2A37"/>
        </w:rPr>
        <w:t xml:space="preserve"> </w:t>
      </w:r>
      <w:r w:rsidR="006A33F2" w:rsidRPr="004E1455">
        <w:rPr>
          <w:color w:val="0A2A37"/>
        </w:rPr>
        <w:t xml:space="preserve">V případě nepřiznání projektu nedojde k rozvoji spolupráce mezi podnikovou a výzkumnou sférou, neboť předkládaný projekt hodlá žadatel realizovat v účinné spolupráci s výzkumnou institucí, což je v odpovídajících kapitolách popsáno a doloženo </w:t>
      </w:r>
      <w:r w:rsidR="00B958E7" w:rsidRPr="004E1455">
        <w:rPr>
          <w:color w:val="0A2A37"/>
        </w:rPr>
        <w:t>Smlouvou o smlouvě budoucí o účasti na řešení projektu</w:t>
      </w:r>
      <w:r w:rsidR="006A33F2" w:rsidRPr="004E1455">
        <w:rPr>
          <w:color w:val="0A2A37"/>
        </w:rPr>
        <w:t>.</w:t>
      </w:r>
    </w:p>
    <w:p w14:paraId="7ABE17E4" w14:textId="337ECF51" w:rsidR="003D3C25" w:rsidRPr="00892DD5" w:rsidRDefault="003D3C25" w:rsidP="00DA5033">
      <w:pPr>
        <w:pStyle w:val="Normln1"/>
        <w:numPr>
          <w:ilvl w:val="0"/>
          <w:numId w:val="25"/>
        </w:numPr>
        <w:rPr>
          <w:color w:val="0A2A37"/>
        </w:rPr>
      </w:pPr>
      <w:r w:rsidRPr="00892DD5">
        <w:rPr>
          <w:b/>
          <w:color w:val="0A2A37"/>
        </w:rPr>
        <w:t>Podnik nezíská podporu</w:t>
      </w:r>
      <w:r w:rsidR="00675B2A" w:rsidRPr="00892DD5">
        <w:rPr>
          <w:b/>
          <w:color w:val="0A2A37"/>
        </w:rPr>
        <w:t xml:space="preserve">, </w:t>
      </w:r>
      <w:r w:rsidRPr="00892DD5">
        <w:rPr>
          <w:b/>
          <w:color w:val="0A2A37"/>
        </w:rPr>
        <w:t>a</w:t>
      </w:r>
      <w:r w:rsidR="00675B2A" w:rsidRPr="00892DD5">
        <w:rPr>
          <w:b/>
          <w:color w:val="0A2A37"/>
        </w:rPr>
        <w:t>le</w:t>
      </w:r>
      <w:r w:rsidRPr="00892DD5">
        <w:rPr>
          <w:b/>
          <w:color w:val="0A2A37"/>
        </w:rPr>
        <w:t xml:space="preserve"> bude projekt realizovat</w:t>
      </w:r>
      <w:r w:rsidRPr="00892DD5">
        <w:rPr>
          <w:color w:val="0A2A37"/>
        </w:rPr>
        <w:t>, dojde ke zmenšení jeho rozpětí a značnému prodloužení doby dokončení projektu. Bude omezeno zapojení vědecko-výzkumných kapacit do</w:t>
      </w:r>
      <w:r w:rsidR="00675B2A" w:rsidRPr="00892DD5">
        <w:rPr>
          <w:color w:val="0A2A37"/>
        </w:rPr>
        <w:t> </w:t>
      </w:r>
      <w:r w:rsidRPr="00892DD5">
        <w:rPr>
          <w:color w:val="0A2A37"/>
        </w:rPr>
        <w:t>plánovaných aktivit z důvodu nedostatku vlastních finančních prostředků na mzdy těchto pracovníků. Projekt bude realizován dle aktuální vytíženosti personálních, technických a finančních kapacit žadatele. Dojde ke zmenšení rozsahu projektu, nebyla by řešena všechna předkládaná technická témata. I přes prodloužení doby realizace má žadatel stále možnost vstoupit na nové trhy a zlepšit svou ekonomickou situaci, nicméně tento vstup již může být ohrožen konkurenčními společnostmi a jejich výrobky a</w:t>
      </w:r>
      <w:r w:rsidR="00981C8F" w:rsidRPr="00892DD5">
        <w:rPr>
          <w:color w:val="0A2A37"/>
        </w:rPr>
        <w:t> </w:t>
      </w:r>
      <w:r w:rsidRPr="00892DD5">
        <w:rPr>
          <w:color w:val="0A2A37"/>
        </w:rPr>
        <w:t xml:space="preserve">nekomplexností předkládaných technických řešení. </w:t>
      </w:r>
      <w:r w:rsidR="003168DE" w:rsidRPr="00892DD5">
        <w:rPr>
          <w:color w:val="0A2A37"/>
        </w:rPr>
        <w:t>Nepřiznání podpory de facto znemožní účinnou spolupráci žadatele s</w:t>
      </w:r>
      <w:r w:rsidR="00E02B5D" w:rsidRPr="00892DD5">
        <w:rPr>
          <w:color w:val="0A2A37"/>
        </w:rPr>
        <w:t> Vysokou školou báňskou – Technickou univerzitou Ostrava</w:t>
      </w:r>
      <w:r w:rsidR="005539B2" w:rsidRPr="00892DD5">
        <w:rPr>
          <w:color w:val="0A2A37"/>
        </w:rPr>
        <w:t>.</w:t>
      </w:r>
    </w:p>
    <w:p w14:paraId="3F3BEF7E" w14:textId="4FFB3356" w:rsidR="00AA1F66" w:rsidRPr="00892DD5" w:rsidRDefault="003D3C25" w:rsidP="00892DD5">
      <w:pPr>
        <w:pStyle w:val="Normln1"/>
        <w:numPr>
          <w:ilvl w:val="0"/>
          <w:numId w:val="25"/>
        </w:numPr>
        <w:spacing w:line="276" w:lineRule="auto"/>
        <w:rPr>
          <w:b/>
        </w:rPr>
      </w:pPr>
      <w:r w:rsidRPr="00892DD5">
        <w:rPr>
          <w:b/>
          <w:color w:val="0A2A37"/>
        </w:rPr>
        <w:t>Podnik získá podporu a projekt bude realizován v plném rozsahu</w:t>
      </w:r>
      <w:r w:rsidRPr="00892DD5">
        <w:rPr>
          <w:color w:val="0A2A37"/>
        </w:rPr>
        <w:t>, v plánovaném časovém horizontu a</w:t>
      </w:r>
      <w:r w:rsidR="00981C8F" w:rsidRPr="00892DD5">
        <w:rPr>
          <w:color w:val="0A2A37"/>
        </w:rPr>
        <w:t> </w:t>
      </w:r>
      <w:r w:rsidRPr="00892DD5">
        <w:rPr>
          <w:color w:val="0A2A37"/>
        </w:rPr>
        <w:t>za účasti všech partnerů.</w:t>
      </w:r>
      <w:r w:rsidR="006A33F2" w:rsidRPr="00892DD5">
        <w:rPr>
          <w:color w:val="0A2A37"/>
        </w:rPr>
        <w:t xml:space="preserve"> Dojde tedy k realizaci </w:t>
      </w:r>
      <w:r w:rsidR="00E02B5D" w:rsidRPr="00892DD5">
        <w:rPr>
          <w:color w:val="0A2A37"/>
        </w:rPr>
        <w:t>dvouletého</w:t>
      </w:r>
      <w:r w:rsidR="006A33F2" w:rsidRPr="00892DD5">
        <w:rPr>
          <w:color w:val="0A2A37"/>
        </w:rPr>
        <w:t xml:space="preserve"> výzkumně-vývojového projektu, který bude řešen v účinné spolupráci s výzkumnou organizací. </w:t>
      </w:r>
      <w:r w:rsidRPr="00892DD5">
        <w:rPr>
          <w:color w:val="0A2A37"/>
        </w:rPr>
        <w:t xml:space="preserve"> Žadatel </w:t>
      </w:r>
      <w:r w:rsidR="006A33F2" w:rsidRPr="00892DD5">
        <w:rPr>
          <w:color w:val="0A2A37"/>
        </w:rPr>
        <w:t>upevní svoje postavení na trhu</w:t>
      </w:r>
      <w:r w:rsidRPr="00892DD5">
        <w:rPr>
          <w:color w:val="0A2A37"/>
        </w:rPr>
        <w:t xml:space="preserve"> a na trh u</w:t>
      </w:r>
      <w:r w:rsidR="005E0546" w:rsidRPr="00892DD5">
        <w:rPr>
          <w:color w:val="0A2A37"/>
        </w:rPr>
        <w:t>vede</w:t>
      </w:r>
      <w:r w:rsidRPr="00892DD5">
        <w:rPr>
          <w:color w:val="0A2A37"/>
        </w:rPr>
        <w:t xml:space="preserve"> unikátní řešení </w:t>
      </w:r>
      <w:r w:rsidR="006A33F2" w:rsidRPr="00892DD5">
        <w:rPr>
          <w:color w:val="0A2A37"/>
        </w:rPr>
        <w:t xml:space="preserve">v oblasti </w:t>
      </w:r>
      <w:r w:rsidR="007614FA" w:rsidRPr="00892DD5">
        <w:rPr>
          <w:color w:val="0A2A37"/>
        </w:rPr>
        <w:t>vývoje zcela nových řešení ekologického odstraňování vodorovného dopravního značení a zvýšení bezpečnosti provozu na pozemních komunikacích určených pro cyklisty</w:t>
      </w:r>
      <w:r w:rsidR="006A33F2" w:rsidRPr="00892DD5">
        <w:rPr>
          <w:color w:val="0A2A37"/>
        </w:rPr>
        <w:t>, a</w:t>
      </w:r>
      <w:r w:rsidR="00675B2A" w:rsidRPr="00892DD5">
        <w:rPr>
          <w:color w:val="0A2A37"/>
        </w:rPr>
        <w:t> </w:t>
      </w:r>
      <w:r w:rsidR="006A33F2" w:rsidRPr="00892DD5">
        <w:rPr>
          <w:color w:val="0A2A37"/>
        </w:rPr>
        <w:t>to</w:t>
      </w:r>
      <w:r w:rsidR="00981C8F" w:rsidRPr="00892DD5">
        <w:rPr>
          <w:color w:val="0A2A37"/>
        </w:rPr>
        <w:t> </w:t>
      </w:r>
      <w:r w:rsidRPr="00892DD5">
        <w:rPr>
          <w:color w:val="0A2A37"/>
        </w:rPr>
        <w:t xml:space="preserve">s technickými parametry, </w:t>
      </w:r>
      <w:r w:rsidR="00E02B5D" w:rsidRPr="00892DD5">
        <w:rPr>
          <w:color w:val="0A2A37"/>
        </w:rPr>
        <w:t>které jsou</w:t>
      </w:r>
      <w:r w:rsidR="005E0546" w:rsidRPr="00892DD5">
        <w:rPr>
          <w:color w:val="0A2A37"/>
        </w:rPr>
        <w:t xml:space="preserve"> přinejmenším</w:t>
      </w:r>
      <w:r w:rsidR="00E02B5D" w:rsidRPr="00892DD5">
        <w:rPr>
          <w:color w:val="0A2A37"/>
        </w:rPr>
        <w:t xml:space="preserve"> v Evropě zatím</w:t>
      </w:r>
      <w:r w:rsidR="005E0546" w:rsidRPr="00892DD5">
        <w:rPr>
          <w:color w:val="0A2A37"/>
        </w:rPr>
        <w:t xml:space="preserve"> zcela</w:t>
      </w:r>
      <w:r w:rsidR="00E02B5D" w:rsidRPr="00892DD5">
        <w:rPr>
          <w:color w:val="0A2A37"/>
        </w:rPr>
        <w:t xml:space="preserve"> neznámé</w:t>
      </w:r>
      <w:r w:rsidRPr="00892DD5">
        <w:rPr>
          <w:color w:val="0A2A37"/>
        </w:rPr>
        <w:t xml:space="preserve">. </w:t>
      </w:r>
    </w:p>
    <w:p w14:paraId="5B7A2AE4" w14:textId="04580171" w:rsidR="003D3C25" w:rsidRPr="004E1455" w:rsidRDefault="006A33F2" w:rsidP="003D3C25">
      <w:pPr>
        <w:pStyle w:val="Normln1"/>
        <w:spacing w:line="276" w:lineRule="auto"/>
        <w:rPr>
          <w:color w:val="0A2A37"/>
        </w:rPr>
      </w:pPr>
      <w:r w:rsidRPr="004E1455">
        <w:rPr>
          <w:b/>
          <w:color w:val="0A2A37"/>
        </w:rPr>
        <w:t>S ohledem na výše uvedená fakta by v</w:t>
      </w:r>
      <w:r w:rsidR="003D3C25" w:rsidRPr="004E1455">
        <w:rPr>
          <w:b/>
          <w:color w:val="0A2A37"/>
        </w:rPr>
        <w:t> případě nepřidělení podpory mohlo dojít k jednomu či více z negativních jevů</w:t>
      </w:r>
      <w:r w:rsidR="003D3C25" w:rsidRPr="004E1455">
        <w:rPr>
          <w:color w:val="0A2A37"/>
        </w:rPr>
        <w:t>, které lze shrnout do následujících bodů:</w:t>
      </w:r>
    </w:p>
    <w:p w14:paraId="78CC6276" w14:textId="5BE5B4D0" w:rsidR="003D3C25" w:rsidRPr="004E1455" w:rsidRDefault="003D3C25" w:rsidP="00DA5033">
      <w:pPr>
        <w:pStyle w:val="Normln1"/>
        <w:numPr>
          <w:ilvl w:val="0"/>
          <w:numId w:val="23"/>
        </w:numPr>
        <w:spacing w:after="0" w:line="276" w:lineRule="auto"/>
        <w:ind w:left="785"/>
        <w:rPr>
          <w:color w:val="0A2A37"/>
        </w:rPr>
      </w:pPr>
      <w:r w:rsidRPr="004E1455">
        <w:rPr>
          <w:color w:val="0A2A37"/>
        </w:rPr>
        <w:t>nemožnost realizace jedné z dílčích částí projektu,</w:t>
      </w:r>
    </w:p>
    <w:p w14:paraId="1656874D" w14:textId="6D1A6B03" w:rsidR="006A33F2" w:rsidRPr="004E1455" w:rsidRDefault="006A33F2" w:rsidP="00DA5033">
      <w:pPr>
        <w:pStyle w:val="Normln1"/>
        <w:numPr>
          <w:ilvl w:val="0"/>
          <w:numId w:val="23"/>
        </w:numPr>
        <w:spacing w:after="0" w:line="276" w:lineRule="auto"/>
        <w:ind w:left="785"/>
        <w:rPr>
          <w:color w:val="0A2A37"/>
        </w:rPr>
      </w:pPr>
      <w:r w:rsidRPr="004E1455">
        <w:rPr>
          <w:color w:val="0A2A37"/>
        </w:rPr>
        <w:t>nemožnost realizace projektu v účinné spolupráci s výzkumnou organizací,</w:t>
      </w:r>
    </w:p>
    <w:p w14:paraId="53EA4FD0" w14:textId="77777777" w:rsidR="003D3C25" w:rsidRPr="004E1455" w:rsidRDefault="003D3C25" w:rsidP="00DA5033">
      <w:pPr>
        <w:pStyle w:val="Normln1"/>
        <w:numPr>
          <w:ilvl w:val="0"/>
          <w:numId w:val="23"/>
        </w:numPr>
        <w:spacing w:after="0" w:line="276" w:lineRule="auto"/>
        <w:ind w:left="785"/>
        <w:rPr>
          <w:color w:val="0A2A37"/>
        </w:rPr>
      </w:pPr>
      <w:r w:rsidRPr="004E1455">
        <w:rPr>
          <w:color w:val="0A2A37"/>
        </w:rPr>
        <w:t xml:space="preserve">delší doba, po kterou by byl projekt realizován a ztráta konkurenční výhody, </w:t>
      </w:r>
    </w:p>
    <w:p w14:paraId="5F04BDA5" w14:textId="77777777" w:rsidR="003D3C25" w:rsidRPr="004E1455" w:rsidRDefault="003D3C25" w:rsidP="00DA5033">
      <w:pPr>
        <w:pStyle w:val="Normln1"/>
        <w:numPr>
          <w:ilvl w:val="0"/>
          <w:numId w:val="23"/>
        </w:numPr>
        <w:spacing w:after="0" w:line="276" w:lineRule="auto"/>
        <w:ind w:left="785"/>
        <w:rPr>
          <w:color w:val="0A2A37"/>
        </w:rPr>
      </w:pPr>
      <w:r w:rsidRPr="004E1455">
        <w:rPr>
          <w:color w:val="0A2A37"/>
        </w:rPr>
        <w:t>výrazně delší doba finanční návratnosti projektu,</w:t>
      </w:r>
    </w:p>
    <w:p w14:paraId="53EC5009" w14:textId="77777777" w:rsidR="003D3C25" w:rsidRPr="004E1455" w:rsidRDefault="003D3C25" w:rsidP="00DA5033">
      <w:pPr>
        <w:pStyle w:val="Normln1"/>
        <w:numPr>
          <w:ilvl w:val="0"/>
          <w:numId w:val="23"/>
        </w:numPr>
        <w:spacing w:after="0" w:line="276" w:lineRule="auto"/>
        <w:ind w:left="785"/>
        <w:rPr>
          <w:color w:val="0A2A37"/>
        </w:rPr>
      </w:pPr>
      <w:r w:rsidRPr="004E1455">
        <w:rPr>
          <w:color w:val="0A2A37"/>
        </w:rPr>
        <w:t>nutnost využití méně kvalifikované pracovní síly po realizaci projektu,</w:t>
      </w:r>
    </w:p>
    <w:p w14:paraId="2BC75518" w14:textId="77777777" w:rsidR="003D3C25" w:rsidRPr="004E1455" w:rsidRDefault="003D3C25" w:rsidP="00DA5033">
      <w:pPr>
        <w:pStyle w:val="Normln1"/>
        <w:numPr>
          <w:ilvl w:val="0"/>
          <w:numId w:val="23"/>
        </w:numPr>
        <w:spacing w:after="0" w:line="276" w:lineRule="auto"/>
        <w:ind w:left="785"/>
        <w:rPr>
          <w:color w:val="0A2A37"/>
        </w:rPr>
      </w:pPr>
      <w:r w:rsidRPr="004E1455">
        <w:rPr>
          <w:color w:val="0A2A37"/>
        </w:rPr>
        <w:t>nutnost volit kompromisní řešení,</w:t>
      </w:r>
    </w:p>
    <w:p w14:paraId="19183BCF" w14:textId="77777777" w:rsidR="003D3C25" w:rsidRPr="004E1455" w:rsidRDefault="003D3C25" w:rsidP="00DA5033">
      <w:pPr>
        <w:pStyle w:val="Normln1"/>
        <w:numPr>
          <w:ilvl w:val="0"/>
          <w:numId w:val="23"/>
        </w:numPr>
        <w:spacing w:line="276" w:lineRule="auto"/>
        <w:ind w:left="785"/>
        <w:rPr>
          <w:color w:val="0A2A37"/>
        </w:rPr>
      </w:pPr>
      <w:r w:rsidRPr="004E1455">
        <w:rPr>
          <w:color w:val="0A2A37"/>
        </w:rPr>
        <w:t>výrazně delší doba finanční návratnosti projektu.</w:t>
      </w:r>
    </w:p>
    <w:p w14:paraId="72D0E16D" w14:textId="77777777" w:rsidR="00194258" w:rsidRDefault="00194258">
      <w:pPr>
        <w:tabs>
          <w:tab w:val="clear" w:pos="1814"/>
          <w:tab w:val="clear" w:pos="3856"/>
        </w:tabs>
        <w:spacing w:line="276" w:lineRule="auto"/>
        <w:jc w:val="left"/>
        <w:rPr>
          <w:szCs w:val="28"/>
        </w:rPr>
      </w:pPr>
      <w:r>
        <w:br w:type="page"/>
      </w:r>
    </w:p>
    <w:p w14:paraId="51BB2F9E" w14:textId="77B4EC0F" w:rsidR="003D3C25" w:rsidRPr="004E1455" w:rsidRDefault="003D3C25" w:rsidP="003D3C25">
      <w:pPr>
        <w:pStyle w:val="Normln1"/>
        <w:spacing w:line="276" w:lineRule="auto"/>
        <w:rPr>
          <w:color w:val="0A2A37"/>
        </w:rPr>
      </w:pPr>
      <w:r w:rsidRPr="004E1455">
        <w:rPr>
          <w:color w:val="0A2A37"/>
        </w:rPr>
        <w:lastRenderedPageBreak/>
        <w:t xml:space="preserve">V rámci úspor by mohlo v extrémním případě dojít k nutnosti </w:t>
      </w:r>
      <w:r w:rsidRPr="004E1455">
        <w:rPr>
          <w:b/>
          <w:color w:val="0A2A37"/>
        </w:rPr>
        <w:t>eliminovat výzkum a vývoj.</w:t>
      </w:r>
      <w:r w:rsidRPr="004E1455">
        <w:rPr>
          <w:color w:val="0A2A37"/>
        </w:rPr>
        <w:t xml:space="preserve"> Vzhledem k nižšímu rozpočtu by bylo nutné najmout </w:t>
      </w:r>
      <w:r w:rsidRPr="004E1455">
        <w:rPr>
          <w:b/>
          <w:color w:val="0A2A37"/>
        </w:rPr>
        <w:t>méně kvalifikované pracovníky</w:t>
      </w:r>
      <w:r w:rsidRPr="004E1455">
        <w:rPr>
          <w:color w:val="0A2A37"/>
        </w:rPr>
        <w:t xml:space="preserve"> s nižším finančním ohodnocením, což</w:t>
      </w:r>
      <w:r w:rsidR="00675B2A" w:rsidRPr="004E1455">
        <w:rPr>
          <w:color w:val="0A2A37"/>
        </w:rPr>
        <w:t> </w:t>
      </w:r>
      <w:r w:rsidRPr="004E1455">
        <w:rPr>
          <w:color w:val="0A2A37"/>
        </w:rPr>
        <w:t>by</w:t>
      </w:r>
      <w:r w:rsidR="00675B2A" w:rsidRPr="004E1455">
        <w:rPr>
          <w:color w:val="0A2A37"/>
        </w:rPr>
        <w:t> </w:t>
      </w:r>
      <w:r w:rsidRPr="004E1455">
        <w:rPr>
          <w:color w:val="0A2A37"/>
        </w:rPr>
        <w:t>se</w:t>
      </w:r>
      <w:r w:rsidR="00981C8F" w:rsidRPr="004E1455">
        <w:rPr>
          <w:color w:val="0A2A37"/>
        </w:rPr>
        <w:t> </w:t>
      </w:r>
      <w:r w:rsidRPr="004E1455">
        <w:rPr>
          <w:color w:val="0A2A37"/>
        </w:rPr>
        <w:t>mohlo rovněž promítnout do nižší kvality a technické vyspělosti finálních výrobků.</w:t>
      </w:r>
      <w:r w:rsidR="006A33F2" w:rsidRPr="004E1455">
        <w:rPr>
          <w:color w:val="0A2A37"/>
        </w:rPr>
        <w:t xml:space="preserve"> </w:t>
      </w:r>
      <w:r w:rsidR="00981C8F" w:rsidRPr="004E1455">
        <w:rPr>
          <w:color w:val="0A2A37"/>
        </w:rPr>
        <w:t>VŠB-TU Ostrava</w:t>
      </w:r>
      <w:r w:rsidR="006A33F2" w:rsidRPr="004E1455">
        <w:rPr>
          <w:color w:val="0A2A37"/>
        </w:rPr>
        <w:t>, kter</w:t>
      </w:r>
      <w:r w:rsidR="00981C8F" w:rsidRPr="004E1455">
        <w:rPr>
          <w:color w:val="0A2A37"/>
        </w:rPr>
        <w:t>á</w:t>
      </w:r>
      <w:r w:rsidR="006A33F2" w:rsidRPr="004E1455">
        <w:rPr>
          <w:color w:val="0A2A37"/>
        </w:rPr>
        <w:t xml:space="preserve"> je v projektu v pozici partnera s finančním příspěvkem, by v realizaci projektu nepokračoval</w:t>
      </w:r>
      <w:r w:rsidR="00675B2A" w:rsidRPr="004E1455">
        <w:rPr>
          <w:color w:val="0A2A37"/>
        </w:rPr>
        <w:t>a,</w:t>
      </w:r>
      <w:r w:rsidR="006A33F2" w:rsidRPr="004E1455">
        <w:rPr>
          <w:color w:val="0A2A37"/>
        </w:rPr>
        <w:t xml:space="preserve"> což by mohlo negativně ohrozit dosažení výstupů projektu. </w:t>
      </w:r>
    </w:p>
    <w:p w14:paraId="151E9BD0" w14:textId="07E4DDCE" w:rsidR="003D3C25" w:rsidRPr="004E1455" w:rsidRDefault="003D3C25" w:rsidP="003D3C25">
      <w:pPr>
        <w:pStyle w:val="Normln1"/>
        <w:spacing w:line="276" w:lineRule="auto"/>
        <w:rPr>
          <w:color w:val="0A2A37"/>
        </w:rPr>
      </w:pPr>
      <w:r w:rsidRPr="004E1455">
        <w:rPr>
          <w:color w:val="0A2A37"/>
        </w:rPr>
        <w:t xml:space="preserve">S najmutím méně kvalifikované pracovní síly dále souvisí </w:t>
      </w:r>
      <w:r w:rsidRPr="004E1455">
        <w:rPr>
          <w:b/>
          <w:color w:val="0A2A37"/>
        </w:rPr>
        <w:t>delší doba realizace projektu.</w:t>
      </w:r>
      <w:r w:rsidRPr="004E1455">
        <w:rPr>
          <w:color w:val="0A2A37"/>
        </w:rPr>
        <w:t xml:space="preserve"> Méně kvalifikovaní zaměstnanci by nebyli schopni pracovat dostatečně efektivně s odpovídající odborností a realizace projektu by</w:t>
      </w:r>
      <w:r w:rsidR="00675B2A" w:rsidRPr="004E1455">
        <w:rPr>
          <w:color w:val="0A2A37"/>
        </w:rPr>
        <w:t> </w:t>
      </w:r>
      <w:r w:rsidRPr="004E1455">
        <w:rPr>
          <w:color w:val="0A2A37"/>
        </w:rPr>
        <w:t>se výrazně komplikovala a prodražovala.</w:t>
      </w:r>
    </w:p>
    <w:p w14:paraId="524C451E" w14:textId="721DE4FA" w:rsidR="003D3C25" w:rsidRPr="004E1455" w:rsidRDefault="003D3C25" w:rsidP="003D3C25">
      <w:pPr>
        <w:pStyle w:val="Normln1"/>
        <w:spacing w:line="276" w:lineRule="auto"/>
        <w:rPr>
          <w:color w:val="0A2A37"/>
        </w:rPr>
      </w:pPr>
      <w:r w:rsidRPr="004E1455">
        <w:rPr>
          <w:color w:val="0A2A37"/>
        </w:rPr>
        <w:t xml:space="preserve">V neposlední řadě by byla významně </w:t>
      </w:r>
      <w:r w:rsidRPr="004E1455">
        <w:rPr>
          <w:b/>
          <w:color w:val="0A2A37"/>
        </w:rPr>
        <w:t>prodloužena doba finanční návratnosti projektu</w:t>
      </w:r>
      <w:r w:rsidRPr="004E1455">
        <w:rPr>
          <w:color w:val="0A2A37"/>
        </w:rPr>
        <w:t>, který by se i přes úspory na straně materiálů i zaměstnanců mohl potýkat s finančními problémy a komplikovat firmě budoucí působení na českém</w:t>
      </w:r>
      <w:r w:rsidR="00675B2A" w:rsidRPr="004E1455">
        <w:rPr>
          <w:color w:val="0A2A37"/>
        </w:rPr>
        <w:t>,</w:t>
      </w:r>
      <w:r w:rsidRPr="004E1455">
        <w:rPr>
          <w:color w:val="0A2A37"/>
        </w:rPr>
        <w:t xml:space="preserve"> potažmo evropském či světovém trhu.</w:t>
      </w:r>
    </w:p>
    <w:p w14:paraId="5A976736" w14:textId="72F48960" w:rsidR="0029420F" w:rsidRPr="004E1455" w:rsidRDefault="003D3C25" w:rsidP="003D3C25">
      <w:pPr>
        <w:pStyle w:val="Normln1"/>
        <w:spacing w:line="276" w:lineRule="auto"/>
        <w:rPr>
          <w:b/>
          <w:color w:val="0A2A37"/>
        </w:rPr>
      </w:pPr>
      <w:r w:rsidRPr="004E1455">
        <w:rPr>
          <w:b/>
          <w:color w:val="0A2A37"/>
        </w:rPr>
        <w:t xml:space="preserve">Veřejná podpora má při řešení předkládaného projektu společnosti </w:t>
      </w:r>
      <w:r w:rsidR="00C32873" w:rsidRPr="004E1455">
        <w:rPr>
          <w:b/>
          <w:color w:val="0A2A37"/>
        </w:rPr>
        <w:t>Značky Morava, a.s.</w:t>
      </w:r>
      <w:r w:rsidR="006A33F2" w:rsidRPr="004E1455">
        <w:rPr>
          <w:b/>
          <w:color w:val="0A2A37"/>
        </w:rPr>
        <w:t xml:space="preserve"> ve spolupráci s</w:t>
      </w:r>
      <w:r w:rsidR="00CD346B" w:rsidRPr="004E1455">
        <w:rPr>
          <w:b/>
          <w:color w:val="0A2A37"/>
        </w:rPr>
        <w:t xml:space="preserve"> Vysokou školou báňskou – Technickou univerzitou Ostrava </w:t>
      </w:r>
      <w:r w:rsidRPr="004E1455">
        <w:rPr>
          <w:b/>
          <w:color w:val="0A2A37"/>
        </w:rPr>
        <w:t>silný motivační účinek</w:t>
      </w:r>
      <w:r w:rsidRPr="004E1455">
        <w:rPr>
          <w:color w:val="0A2A37"/>
        </w:rPr>
        <w:t>. Díky přidělení podpory bude žadatel</w:t>
      </w:r>
      <w:r w:rsidR="006A33F2" w:rsidRPr="004E1455">
        <w:rPr>
          <w:color w:val="0A2A37"/>
        </w:rPr>
        <w:t xml:space="preserve"> ve spolupráci s partnerem</w:t>
      </w:r>
      <w:r w:rsidRPr="004E1455">
        <w:rPr>
          <w:color w:val="0A2A37"/>
        </w:rPr>
        <w:t xml:space="preserve"> schopen realizovat předkládaný projekt v plném rozsahu spolu s</w:t>
      </w:r>
      <w:r w:rsidR="00E262EE" w:rsidRPr="004E1455">
        <w:rPr>
          <w:color w:val="0A2A37"/>
        </w:rPr>
        <w:t> </w:t>
      </w:r>
      <w:r w:rsidRPr="004E1455">
        <w:rPr>
          <w:color w:val="0A2A37"/>
        </w:rPr>
        <w:t xml:space="preserve">urychlením řešení. </w:t>
      </w:r>
      <w:r w:rsidR="006A33F2" w:rsidRPr="004E1455">
        <w:rPr>
          <w:color w:val="0A2A37"/>
        </w:rPr>
        <w:t>Díky tomu, že</w:t>
      </w:r>
      <w:r w:rsidRPr="004E1455">
        <w:rPr>
          <w:color w:val="0A2A37"/>
        </w:rPr>
        <w:t xml:space="preserve"> </w:t>
      </w:r>
      <w:r w:rsidR="00675B2A" w:rsidRPr="004E1455">
        <w:rPr>
          <w:color w:val="0A2A37"/>
        </w:rPr>
        <w:t xml:space="preserve">budou </w:t>
      </w:r>
      <w:r w:rsidRPr="004E1455">
        <w:rPr>
          <w:color w:val="0A2A37"/>
        </w:rPr>
        <w:t>do realizace projektu zapojeni všichni relevantní partneři</w:t>
      </w:r>
      <w:r w:rsidR="006A33F2" w:rsidRPr="004E1455">
        <w:rPr>
          <w:color w:val="0A2A37"/>
        </w:rPr>
        <w:t>, bude</w:t>
      </w:r>
      <w:r w:rsidRPr="004E1455">
        <w:rPr>
          <w:color w:val="0A2A37"/>
        </w:rPr>
        <w:t xml:space="preserve"> žadatel schopen naplnit cíle vytyčené v</w:t>
      </w:r>
      <w:r w:rsidR="006A33F2" w:rsidRPr="004E1455">
        <w:rPr>
          <w:color w:val="0A2A37"/>
        </w:rPr>
        <w:t> </w:t>
      </w:r>
      <w:r w:rsidRPr="004E1455">
        <w:rPr>
          <w:color w:val="0A2A37"/>
        </w:rPr>
        <w:t>kapitole</w:t>
      </w:r>
      <w:r w:rsidR="006A33F2" w:rsidRPr="004E1455">
        <w:rPr>
          <w:color w:val="0A2A37"/>
        </w:rPr>
        <w:t xml:space="preserve"> </w:t>
      </w:r>
      <w:r w:rsidR="006A33F2" w:rsidRPr="004E1455">
        <w:rPr>
          <w:color w:val="0A2A37"/>
        </w:rPr>
        <w:fldChar w:fldCharType="begin"/>
      </w:r>
      <w:r w:rsidR="006A33F2" w:rsidRPr="004E1455">
        <w:rPr>
          <w:color w:val="0A2A37"/>
        </w:rPr>
        <w:instrText xml:space="preserve"> REF _Ref443053810 \r \h </w:instrText>
      </w:r>
      <w:r w:rsidR="00AB0DA9" w:rsidRPr="004E1455">
        <w:rPr>
          <w:color w:val="0A2A37"/>
        </w:rPr>
        <w:instrText xml:space="preserve"> \* MERGEFORMAT </w:instrText>
      </w:r>
      <w:r w:rsidR="006A33F2" w:rsidRPr="004E1455">
        <w:rPr>
          <w:color w:val="0A2A37"/>
        </w:rPr>
      </w:r>
      <w:r w:rsidR="006A33F2" w:rsidRPr="004E1455">
        <w:rPr>
          <w:color w:val="0A2A37"/>
        </w:rPr>
        <w:fldChar w:fldCharType="separate"/>
      </w:r>
      <w:r w:rsidR="00E00B9C">
        <w:rPr>
          <w:color w:val="0A2A37"/>
        </w:rPr>
        <w:t>4.3</w:t>
      </w:r>
      <w:r w:rsidR="006A33F2" w:rsidRPr="004E1455">
        <w:rPr>
          <w:color w:val="0A2A37"/>
        </w:rPr>
        <w:fldChar w:fldCharType="end"/>
      </w:r>
      <w:r w:rsidRPr="004E1455">
        <w:rPr>
          <w:color w:val="0A2A37"/>
        </w:rPr>
        <w:t xml:space="preserve">. </w:t>
      </w:r>
      <w:r w:rsidRPr="004E1455">
        <w:rPr>
          <w:b/>
          <w:color w:val="0A2A37"/>
        </w:rPr>
        <w:t xml:space="preserve">Veřejná podpora zde tedy vytváří vhodnou pobídku pro žadatele ke zvýšení aktivit v oblasti </w:t>
      </w:r>
      <w:r w:rsidR="00AA656C" w:rsidRPr="004E1455">
        <w:rPr>
          <w:b/>
          <w:color w:val="0A2A37"/>
        </w:rPr>
        <w:t>výzkumu a vývoje.</w:t>
      </w:r>
      <w:r w:rsidRPr="004E1455">
        <w:rPr>
          <w:color w:val="0A2A37"/>
        </w:rPr>
        <w:t xml:space="preserve"> Realizace předloženého projektu umožní žadateli </w:t>
      </w:r>
      <w:r w:rsidR="006A33F2" w:rsidRPr="004E1455">
        <w:rPr>
          <w:color w:val="0A2A37"/>
        </w:rPr>
        <w:t>upevnit svoje jedinečné tržní uplatnění</w:t>
      </w:r>
      <w:r w:rsidRPr="004E1455">
        <w:rPr>
          <w:color w:val="0A2A37"/>
        </w:rPr>
        <w:t>.</w:t>
      </w:r>
    </w:p>
    <w:p w14:paraId="7D5F5DA7" w14:textId="77777777" w:rsidR="00CA5021" w:rsidRPr="00C9562D" w:rsidRDefault="00CA5021">
      <w:pPr>
        <w:tabs>
          <w:tab w:val="clear" w:pos="1814"/>
          <w:tab w:val="clear" w:pos="3856"/>
        </w:tabs>
        <w:spacing w:line="276" w:lineRule="auto"/>
        <w:jc w:val="left"/>
        <w:rPr>
          <w:b/>
          <w:color w:val="C50540"/>
          <w:sz w:val="32"/>
          <w:szCs w:val="28"/>
          <w:highlight w:val="yellow"/>
        </w:rPr>
      </w:pPr>
      <w:r w:rsidRPr="00C9562D">
        <w:rPr>
          <w:highlight w:val="yellow"/>
        </w:rPr>
        <w:br w:type="page"/>
      </w:r>
    </w:p>
    <w:p w14:paraId="4E98C41B" w14:textId="77777777" w:rsidR="00173202" w:rsidRPr="00CD2B38" w:rsidRDefault="007466A7" w:rsidP="00173202">
      <w:pPr>
        <w:pStyle w:val="Nadpis1rovn"/>
      </w:pPr>
      <w:bookmarkStart w:id="96" w:name="_Toc443900695"/>
      <w:bookmarkStart w:id="97" w:name="_Toc57964336"/>
      <w:r w:rsidRPr="00CD2B38">
        <w:lastRenderedPageBreak/>
        <w:t>Realizační část podnikatelského záměru</w:t>
      </w:r>
      <w:bookmarkEnd w:id="96"/>
      <w:bookmarkEnd w:id="97"/>
    </w:p>
    <w:p w14:paraId="55A82423" w14:textId="77777777" w:rsidR="008D6D94" w:rsidRPr="00CD2B38" w:rsidRDefault="007466A7" w:rsidP="00594F25">
      <w:pPr>
        <w:pStyle w:val="Nadpis2rovn"/>
        <w:ind w:left="284" w:hanging="284"/>
      </w:pPr>
      <w:bookmarkStart w:id="98" w:name="_Toc443900696"/>
      <w:bookmarkStart w:id="99" w:name="_Ref26528352"/>
      <w:bookmarkStart w:id="100" w:name="_Ref29993577"/>
      <w:bookmarkStart w:id="101" w:name="_Toc57964337"/>
      <w:r w:rsidRPr="00CD2B38">
        <w:t>Cílová náplň projektu</w:t>
      </w:r>
      <w:bookmarkEnd w:id="98"/>
      <w:bookmarkEnd w:id="99"/>
      <w:bookmarkEnd w:id="100"/>
      <w:bookmarkEnd w:id="101"/>
      <w:r w:rsidR="00173202" w:rsidRPr="00CD2B38">
        <w:t xml:space="preserve"> </w:t>
      </w:r>
    </w:p>
    <w:p w14:paraId="2E7F34DF" w14:textId="77777777" w:rsidR="009D151E" w:rsidRPr="00CD2B38" w:rsidRDefault="009D151E" w:rsidP="00594F25">
      <w:pPr>
        <w:pStyle w:val="Nadpis3rovn"/>
        <w:ind w:left="284" w:hanging="284"/>
      </w:pPr>
      <w:bookmarkStart w:id="102" w:name="_Ref443053543"/>
      <w:bookmarkStart w:id="103" w:name="_Ref443053609"/>
      <w:bookmarkStart w:id="104" w:name="_Toc443900697"/>
      <w:bookmarkStart w:id="105" w:name="_Toc57964338"/>
      <w:r w:rsidRPr="00CD2B38">
        <w:t>Cíl projektu a kategorizace společnosti dle CZ-NACE</w:t>
      </w:r>
      <w:bookmarkEnd w:id="102"/>
      <w:bookmarkEnd w:id="103"/>
      <w:bookmarkEnd w:id="104"/>
      <w:bookmarkEnd w:id="105"/>
    </w:p>
    <w:p w14:paraId="142E50BB" w14:textId="31F67CD8" w:rsidR="000229BF" w:rsidRPr="00CD2B38" w:rsidRDefault="000229BF" w:rsidP="000229BF">
      <w:pPr>
        <w:pStyle w:val="Normln1"/>
        <w:spacing w:line="276" w:lineRule="auto"/>
        <w:rPr>
          <w:b/>
          <w:color w:val="0A2A37"/>
          <w:szCs w:val="22"/>
        </w:rPr>
      </w:pPr>
      <w:r w:rsidRPr="00CD2B38">
        <w:rPr>
          <w:b/>
          <w:color w:val="0A2A37"/>
          <w:szCs w:val="22"/>
        </w:rPr>
        <w:t xml:space="preserve">Hlavní cíl projektu je zaměřen na výzkum a vývoj </w:t>
      </w:r>
      <w:r w:rsidR="00FB013F" w:rsidRPr="00CD2B38">
        <w:rPr>
          <w:b/>
          <w:color w:val="0A2A37"/>
          <w:szCs w:val="22"/>
        </w:rPr>
        <w:t xml:space="preserve">zcela nového </w:t>
      </w:r>
      <w:r w:rsidR="00CD2B38" w:rsidRPr="00CD2B38">
        <w:rPr>
          <w:b/>
          <w:color w:val="0A2A37"/>
          <w:szCs w:val="22"/>
        </w:rPr>
        <w:t>prostředku pro chemické odstraňování vodorovného dopravního značení</w:t>
      </w:r>
      <w:r w:rsidR="00FB013F" w:rsidRPr="00CD2B38">
        <w:rPr>
          <w:b/>
          <w:color w:val="0A2A37"/>
          <w:szCs w:val="22"/>
        </w:rPr>
        <w:t xml:space="preserve"> </w:t>
      </w:r>
      <w:r w:rsidR="00CD2B38" w:rsidRPr="00CD2B38">
        <w:rPr>
          <w:bCs/>
          <w:color w:val="0A2A37"/>
          <w:szCs w:val="22"/>
        </w:rPr>
        <w:t>šetrného k životnímu prostředí</w:t>
      </w:r>
      <w:r w:rsidR="00AA2516" w:rsidRPr="00CD2B38">
        <w:rPr>
          <w:bCs/>
          <w:color w:val="0A2A37"/>
          <w:szCs w:val="22"/>
        </w:rPr>
        <w:t>.</w:t>
      </w:r>
      <w:r w:rsidR="00AA2516" w:rsidRPr="00CD2B38">
        <w:rPr>
          <w:b/>
          <w:color w:val="0A2A37"/>
          <w:szCs w:val="22"/>
        </w:rPr>
        <w:t xml:space="preserve"> </w:t>
      </w:r>
      <w:r w:rsidR="0000296E" w:rsidRPr="00CD2B38">
        <w:rPr>
          <w:b/>
          <w:color w:val="0A2A37"/>
          <w:szCs w:val="22"/>
        </w:rPr>
        <w:t xml:space="preserve">Výstupem bude tedy funkční vzorek </w:t>
      </w:r>
      <w:r w:rsidR="00CD2B38" w:rsidRPr="00CD2B38">
        <w:rPr>
          <w:b/>
          <w:color w:val="0A2A37"/>
          <w:szCs w:val="22"/>
        </w:rPr>
        <w:t>tohoto prostředku</w:t>
      </w:r>
      <w:r w:rsidR="0000296E" w:rsidRPr="00CD2B38">
        <w:rPr>
          <w:b/>
          <w:color w:val="0A2A37"/>
          <w:szCs w:val="22"/>
        </w:rPr>
        <w:t xml:space="preserve"> </w:t>
      </w:r>
      <w:r w:rsidR="00CD2B38" w:rsidRPr="00CD2B38">
        <w:rPr>
          <w:b/>
          <w:color w:val="0A2A37"/>
          <w:szCs w:val="22"/>
        </w:rPr>
        <w:t>s ověřenými postupy jeho aplikace</w:t>
      </w:r>
      <w:r w:rsidR="0000296E" w:rsidRPr="00CD2B38">
        <w:rPr>
          <w:b/>
          <w:color w:val="0A2A37"/>
          <w:szCs w:val="22"/>
        </w:rPr>
        <w:t xml:space="preserve">. Dalším cílem je </w:t>
      </w:r>
      <w:r w:rsidR="00CD2B38" w:rsidRPr="00CD2B38">
        <w:rPr>
          <w:b/>
          <w:color w:val="0A2A37"/>
          <w:szCs w:val="22"/>
        </w:rPr>
        <w:t>dosažení</w:t>
      </w:r>
      <w:r w:rsidR="0000296E" w:rsidRPr="00CD2B38">
        <w:rPr>
          <w:b/>
          <w:color w:val="0A2A37"/>
          <w:szCs w:val="22"/>
        </w:rPr>
        <w:t xml:space="preserve"> </w:t>
      </w:r>
      <w:r w:rsidR="00593150" w:rsidRPr="00CD2B38">
        <w:rPr>
          <w:b/>
          <w:color w:val="0A2A37"/>
          <w:szCs w:val="22"/>
        </w:rPr>
        <w:t>druhého</w:t>
      </w:r>
      <w:r w:rsidR="0000296E" w:rsidRPr="00CD2B38">
        <w:rPr>
          <w:b/>
          <w:color w:val="0A2A37"/>
          <w:szCs w:val="22"/>
        </w:rPr>
        <w:t xml:space="preserve"> výstupu, kterým je</w:t>
      </w:r>
      <w:r w:rsidR="005E0546" w:rsidRPr="00CD2B38">
        <w:rPr>
          <w:b/>
          <w:color w:val="0A2A37"/>
          <w:szCs w:val="22"/>
        </w:rPr>
        <w:t xml:space="preserve"> </w:t>
      </w:r>
      <w:r w:rsidR="00CD2B38" w:rsidRPr="00CD2B38">
        <w:rPr>
          <w:b/>
          <w:color w:val="0A2A37"/>
          <w:szCs w:val="22"/>
        </w:rPr>
        <w:t>ověřená technologie ošetření pozemních komunikací vyhrazených pro cyklisty za účelem zvýšení bezpečnosti na nich. Konkrétně se bude jednat o tryskání povrchů, čištění vodním paprskem, nanášení fluorescenčního nátěru a dalším způsobům úpravy</w:t>
      </w:r>
      <w:r w:rsidR="005E0546" w:rsidRPr="00CD2B38">
        <w:rPr>
          <w:b/>
          <w:color w:val="0A2A37"/>
          <w:szCs w:val="22"/>
        </w:rPr>
        <w:t>.</w:t>
      </w:r>
      <w:r w:rsidR="0000296E" w:rsidRPr="00CD2B38">
        <w:rPr>
          <w:b/>
          <w:color w:val="0A2A37"/>
          <w:szCs w:val="22"/>
        </w:rPr>
        <w:t xml:space="preserve"> </w:t>
      </w:r>
      <w:r w:rsidR="00AA2516" w:rsidRPr="00CD2B38">
        <w:rPr>
          <w:b/>
          <w:color w:val="0A2A37"/>
          <w:szCs w:val="22"/>
        </w:rPr>
        <w:t>VaV bude realizován</w:t>
      </w:r>
      <w:r w:rsidR="00FB013F" w:rsidRPr="00CD2B38">
        <w:rPr>
          <w:b/>
          <w:color w:val="0A2A37"/>
          <w:szCs w:val="22"/>
        </w:rPr>
        <w:t xml:space="preserve"> s</w:t>
      </w:r>
      <w:r w:rsidR="00AA2516" w:rsidRPr="00CD2B38">
        <w:rPr>
          <w:b/>
          <w:color w:val="0A2A37"/>
          <w:szCs w:val="22"/>
        </w:rPr>
        <w:t xml:space="preserve"> kompletní </w:t>
      </w:r>
      <w:r w:rsidR="00FB013F" w:rsidRPr="00CD2B38">
        <w:rPr>
          <w:b/>
          <w:color w:val="0A2A37"/>
          <w:szCs w:val="22"/>
        </w:rPr>
        <w:t>dostupnou</w:t>
      </w:r>
      <w:r w:rsidR="00AA2516" w:rsidRPr="00CD2B38">
        <w:rPr>
          <w:b/>
          <w:color w:val="0A2A37"/>
          <w:szCs w:val="22"/>
        </w:rPr>
        <w:t xml:space="preserve"> </w:t>
      </w:r>
      <w:r w:rsidR="00FB013F" w:rsidRPr="00CD2B38">
        <w:rPr>
          <w:b/>
          <w:color w:val="0A2A37"/>
          <w:szCs w:val="22"/>
        </w:rPr>
        <w:t>technickou podporou založen</w:t>
      </w:r>
      <w:r w:rsidR="00AA2516" w:rsidRPr="00CD2B38">
        <w:rPr>
          <w:b/>
          <w:color w:val="0A2A37"/>
          <w:szCs w:val="22"/>
        </w:rPr>
        <w:t>ou</w:t>
      </w:r>
      <w:r w:rsidR="00FB013F" w:rsidRPr="00CD2B38">
        <w:rPr>
          <w:b/>
          <w:color w:val="0A2A37"/>
          <w:szCs w:val="22"/>
        </w:rPr>
        <w:t xml:space="preserve"> na spolupráci společnosti </w:t>
      </w:r>
      <w:r w:rsidR="00C32873" w:rsidRPr="00CD2B38">
        <w:rPr>
          <w:b/>
          <w:color w:val="0A2A37"/>
          <w:szCs w:val="22"/>
        </w:rPr>
        <w:t>Značky Morava, a.s.</w:t>
      </w:r>
      <w:r w:rsidR="00FB013F" w:rsidRPr="00CD2B38">
        <w:rPr>
          <w:b/>
          <w:color w:val="0A2A37"/>
          <w:szCs w:val="22"/>
        </w:rPr>
        <w:t xml:space="preserve"> a Vysoké školy báňské – Technické univerzity </w:t>
      </w:r>
      <w:r w:rsidR="005E0546" w:rsidRPr="00CD2B38">
        <w:rPr>
          <w:b/>
          <w:color w:val="0A2A37"/>
          <w:szCs w:val="22"/>
        </w:rPr>
        <w:t>Ostrava.</w:t>
      </w:r>
    </w:p>
    <w:p w14:paraId="6E008DAC" w14:textId="104158AF" w:rsidR="00CA5CFC" w:rsidRPr="00C9562D" w:rsidRDefault="000229BF" w:rsidP="000229BF">
      <w:pPr>
        <w:pStyle w:val="Normln1"/>
        <w:spacing w:line="276" w:lineRule="auto"/>
        <w:rPr>
          <w:color w:val="0A2A37"/>
          <w:highlight w:val="yellow"/>
        </w:rPr>
      </w:pPr>
      <w:r w:rsidRPr="00CD2B38">
        <w:rPr>
          <w:color w:val="0A2A37"/>
          <w:szCs w:val="22"/>
        </w:rPr>
        <w:t xml:space="preserve">Výše uvedené výstupy jsou určeny </w:t>
      </w:r>
      <w:r w:rsidR="00F87503" w:rsidRPr="00CD2B38">
        <w:rPr>
          <w:color w:val="0A2A37"/>
          <w:szCs w:val="22"/>
        </w:rPr>
        <w:t xml:space="preserve">současným i budoucím zákazníkům/partnerům společnosti, kteří se zabývají dopravními stavbami, resp. </w:t>
      </w:r>
      <w:r w:rsidR="003C2664" w:rsidRPr="00CD2B38">
        <w:rPr>
          <w:color w:val="0A2A37"/>
          <w:szCs w:val="22"/>
        </w:rPr>
        <w:t xml:space="preserve">výstavbou </w:t>
      </w:r>
      <w:r w:rsidR="004C743E" w:rsidRPr="00CD2B38">
        <w:rPr>
          <w:color w:val="0A2A37"/>
          <w:szCs w:val="22"/>
        </w:rPr>
        <w:t xml:space="preserve">a údržbou </w:t>
      </w:r>
      <w:r w:rsidR="00DC5CD1" w:rsidRPr="00CD2B38">
        <w:rPr>
          <w:color w:val="0A2A37"/>
          <w:szCs w:val="22"/>
        </w:rPr>
        <w:t>tunelů</w:t>
      </w:r>
      <w:r w:rsidR="00F87503" w:rsidRPr="00CD2B38">
        <w:rPr>
          <w:color w:val="0A2A37"/>
          <w:szCs w:val="22"/>
        </w:rPr>
        <w:t xml:space="preserve">. </w:t>
      </w:r>
      <w:r w:rsidR="00F87503" w:rsidRPr="00CD2B38">
        <w:rPr>
          <w:b/>
          <w:bCs/>
          <w:color w:val="0A2A37"/>
          <w:szCs w:val="22"/>
        </w:rPr>
        <w:t xml:space="preserve">O výstupy předkládaného projektu </w:t>
      </w:r>
      <w:r w:rsidR="00DC5CD1" w:rsidRPr="00CD2B38">
        <w:rPr>
          <w:b/>
          <w:bCs/>
          <w:color w:val="0A2A37"/>
          <w:szCs w:val="22"/>
        </w:rPr>
        <w:t xml:space="preserve">už nyní projevil zájem největší </w:t>
      </w:r>
      <w:r w:rsidR="006B19D7" w:rsidRPr="00CD2B38">
        <w:rPr>
          <w:b/>
          <w:bCs/>
          <w:color w:val="0A2A37"/>
          <w:szCs w:val="22"/>
        </w:rPr>
        <w:t>zákazník</w:t>
      </w:r>
      <w:r w:rsidR="004C743E" w:rsidRPr="00CD2B38">
        <w:rPr>
          <w:b/>
          <w:bCs/>
          <w:color w:val="0A2A37"/>
          <w:szCs w:val="22"/>
        </w:rPr>
        <w:t xml:space="preserve"> </w:t>
      </w:r>
      <w:r w:rsidR="00DC5CD1" w:rsidRPr="00CD2B38">
        <w:rPr>
          <w:b/>
          <w:bCs/>
          <w:color w:val="0A2A37"/>
          <w:szCs w:val="22"/>
        </w:rPr>
        <w:t>společnosti – Ředitelství silnic a dálnic ČR</w:t>
      </w:r>
      <w:r w:rsidR="00DC5CD1" w:rsidRPr="00CD2B38">
        <w:rPr>
          <w:color w:val="0A2A37"/>
          <w:szCs w:val="22"/>
        </w:rPr>
        <w:t>, který je ochoten</w:t>
      </w:r>
      <w:r w:rsidR="00CD2B38">
        <w:rPr>
          <w:color w:val="0A2A37"/>
          <w:szCs w:val="22"/>
        </w:rPr>
        <w:t xml:space="preserve"> při realizaci běžné údržby</w:t>
      </w:r>
      <w:r w:rsidR="00DC5CD1" w:rsidRPr="00CD2B38">
        <w:rPr>
          <w:color w:val="0A2A37"/>
          <w:szCs w:val="22"/>
        </w:rPr>
        <w:t xml:space="preserve"> propůjčit pro druhou etapu projektu – terénní vývoj – </w:t>
      </w:r>
      <w:r w:rsidR="00CD2B38" w:rsidRPr="00AE42F8">
        <w:rPr>
          <w:color w:val="0A2A37"/>
          <w:szCs w:val="22"/>
        </w:rPr>
        <w:t>konkrétní části vybraných pozemních komunikací</w:t>
      </w:r>
      <w:r w:rsidR="00DC5CD1" w:rsidRPr="00AE42F8">
        <w:rPr>
          <w:color w:val="0A2A37"/>
          <w:szCs w:val="22"/>
        </w:rPr>
        <w:t xml:space="preserve"> pro testování v reálných podmínkách. </w:t>
      </w:r>
      <w:r w:rsidR="00DC5CD1" w:rsidRPr="00C9562D">
        <w:rPr>
          <w:color w:val="0A2A37"/>
          <w:szCs w:val="22"/>
          <w:highlight w:val="yellow"/>
        </w:rPr>
        <w:t xml:space="preserve">Mezi další významné </w:t>
      </w:r>
      <w:r w:rsidR="006B19D7" w:rsidRPr="00C9562D">
        <w:rPr>
          <w:color w:val="0A2A37"/>
          <w:szCs w:val="22"/>
          <w:highlight w:val="yellow"/>
        </w:rPr>
        <w:t>odběratele</w:t>
      </w:r>
      <w:r w:rsidR="005E7841">
        <w:rPr>
          <w:color w:val="0A2A37"/>
          <w:szCs w:val="22"/>
          <w:highlight w:val="yellow"/>
        </w:rPr>
        <w:t xml:space="preserve"> nově dosažených výsledků VaV společnosti</w:t>
      </w:r>
      <w:r w:rsidR="00DC5CD1" w:rsidRPr="00C9562D">
        <w:rPr>
          <w:color w:val="0A2A37"/>
          <w:szCs w:val="22"/>
          <w:highlight w:val="yellow"/>
        </w:rPr>
        <w:t xml:space="preserve"> můžeme zařadit např. Metrostav a.s., Skanska a.s., EUROVIA CS, a.s., STRABAG a.s. či OHL ŽS, a.s.</w:t>
      </w:r>
      <w:r w:rsidR="00F87503" w:rsidRPr="00C9562D">
        <w:rPr>
          <w:color w:val="0A2A37"/>
          <w:szCs w:val="22"/>
          <w:highlight w:val="yellow"/>
        </w:rPr>
        <w:t xml:space="preserve"> </w:t>
      </w:r>
      <w:r w:rsidRPr="00AE42F8">
        <w:rPr>
          <w:color w:val="0A2A37"/>
        </w:rPr>
        <w:t>Tento koncept řešení je unikátní a v současné době neexistuje na evropském ani na světovém trhu řešení</w:t>
      </w:r>
      <w:r w:rsidR="005E0546" w:rsidRPr="00AE42F8">
        <w:rPr>
          <w:color w:val="0A2A37"/>
        </w:rPr>
        <w:t xml:space="preserve"> se stejnými technickými parametry</w:t>
      </w:r>
      <w:r w:rsidRPr="00AE42F8">
        <w:rPr>
          <w:color w:val="0A2A37"/>
        </w:rPr>
        <w:t>.</w:t>
      </w:r>
      <w:r w:rsidR="005E0546" w:rsidRPr="00AE42F8">
        <w:rPr>
          <w:color w:val="0A2A37"/>
        </w:rPr>
        <w:t xml:space="preserve"> </w:t>
      </w:r>
      <w:r w:rsidRPr="00AE42F8">
        <w:rPr>
          <w:b/>
          <w:color w:val="0A2A37"/>
        </w:rPr>
        <w:t xml:space="preserve">Management společnosti </w:t>
      </w:r>
      <w:r w:rsidR="00C32873" w:rsidRPr="00AE42F8">
        <w:rPr>
          <w:b/>
          <w:color w:val="0A2A37"/>
        </w:rPr>
        <w:t>Značky Morava, a.s.</w:t>
      </w:r>
      <w:r w:rsidRPr="00AE42F8">
        <w:rPr>
          <w:b/>
          <w:color w:val="0A2A37"/>
        </w:rPr>
        <w:t xml:space="preserve"> očekává, že realizací tohoto projektu dojde k výraznému zvýšení konkurenceschopnosti společnosti na národní i</w:t>
      </w:r>
      <w:r w:rsidR="00593150" w:rsidRPr="00AE42F8">
        <w:rPr>
          <w:b/>
          <w:color w:val="0A2A37"/>
        </w:rPr>
        <w:t> </w:t>
      </w:r>
      <w:r w:rsidRPr="00AE42F8">
        <w:rPr>
          <w:b/>
          <w:color w:val="0A2A37"/>
        </w:rPr>
        <w:t>mezinárodní úrovni</w:t>
      </w:r>
      <w:r w:rsidRPr="00AE42F8">
        <w:rPr>
          <w:b/>
          <w:bCs/>
          <w:color w:val="0A2A37"/>
        </w:rPr>
        <w:t>.</w:t>
      </w:r>
      <w:r w:rsidR="00CA5CFC" w:rsidRPr="00AE42F8">
        <w:rPr>
          <w:b/>
          <w:bCs/>
          <w:color w:val="0A2A37"/>
        </w:rPr>
        <w:t xml:space="preserve"> Předpokládá se totiž postupné </w:t>
      </w:r>
      <w:r w:rsidR="00AE42F8">
        <w:rPr>
          <w:b/>
          <w:bCs/>
          <w:color w:val="0A2A37"/>
        </w:rPr>
        <w:t xml:space="preserve">odstranění a obnova velkého podílu VDZ a ošetření cyklostezek ve všech krajích </w:t>
      </w:r>
      <w:r w:rsidR="00CA5CFC" w:rsidRPr="00AE42F8">
        <w:rPr>
          <w:b/>
          <w:bCs/>
          <w:color w:val="0A2A37"/>
        </w:rPr>
        <w:t>České republi</w:t>
      </w:r>
      <w:r w:rsidR="00AE42F8">
        <w:rPr>
          <w:b/>
          <w:bCs/>
          <w:color w:val="0A2A37"/>
        </w:rPr>
        <w:t>ky a</w:t>
      </w:r>
      <w:r w:rsidR="00CA5CFC" w:rsidRPr="00AE42F8">
        <w:rPr>
          <w:b/>
          <w:bCs/>
          <w:color w:val="0A2A37"/>
        </w:rPr>
        <w:t xml:space="preserve"> na Slovensku.</w:t>
      </w:r>
      <w:r w:rsidR="005E0546" w:rsidRPr="00AE42F8">
        <w:rPr>
          <w:bCs/>
          <w:color w:val="0A2A37"/>
        </w:rPr>
        <w:t xml:space="preserve"> V další fázi se očekává rozšíření působení minimálně na úroveň celoevropského trhu.</w:t>
      </w:r>
    </w:p>
    <w:p w14:paraId="3CC21EB7" w14:textId="557F68E0" w:rsidR="000229BF" w:rsidRPr="00373D0D" w:rsidRDefault="000229BF" w:rsidP="00D24CC7">
      <w:pPr>
        <w:pStyle w:val="Normln1"/>
        <w:rPr>
          <w:color w:val="0A2A37"/>
          <w:szCs w:val="22"/>
        </w:rPr>
      </w:pPr>
      <w:r w:rsidRPr="00373D0D">
        <w:rPr>
          <w:color w:val="0A2A37"/>
        </w:rPr>
        <w:t>Na dosažení tohoto cíle bude pracovat výzkumně-vývojový tým složený z 1</w:t>
      </w:r>
      <w:r w:rsidR="00774D1E" w:rsidRPr="00373D0D">
        <w:rPr>
          <w:color w:val="0A2A37"/>
        </w:rPr>
        <w:t>2</w:t>
      </w:r>
      <w:r w:rsidRPr="00373D0D">
        <w:rPr>
          <w:color w:val="0A2A37"/>
        </w:rPr>
        <w:t xml:space="preserve"> pracovníků </w:t>
      </w:r>
      <w:r w:rsidR="00D24CC7" w:rsidRPr="00373D0D">
        <w:rPr>
          <w:color w:val="0A2A37"/>
        </w:rPr>
        <w:t>(z toho 3 na</w:t>
      </w:r>
      <w:r w:rsidR="00CA5CFC" w:rsidRPr="00373D0D">
        <w:rPr>
          <w:color w:val="0A2A37"/>
        </w:rPr>
        <w:t xml:space="preserve"> </w:t>
      </w:r>
      <w:r w:rsidR="00D24CC7" w:rsidRPr="00373D0D">
        <w:rPr>
          <w:color w:val="0A2A37"/>
        </w:rPr>
        <w:t>podpůrných pozicích</w:t>
      </w:r>
      <w:r w:rsidR="00593150" w:rsidRPr="00373D0D">
        <w:rPr>
          <w:color w:val="0A2A37"/>
        </w:rPr>
        <w:t>, kteří</w:t>
      </w:r>
      <w:r w:rsidR="006B19D7" w:rsidRPr="00373D0D">
        <w:rPr>
          <w:color w:val="0A2A37"/>
        </w:rPr>
        <w:t xml:space="preserve"> budou hrazeni z</w:t>
      </w:r>
      <w:r w:rsidR="00D24CC7" w:rsidRPr="00373D0D">
        <w:rPr>
          <w:color w:val="0A2A37"/>
        </w:rPr>
        <w:t> </w:t>
      </w:r>
      <w:r w:rsidR="006B19D7" w:rsidRPr="00373D0D">
        <w:rPr>
          <w:color w:val="0A2A37"/>
        </w:rPr>
        <w:t>položky</w:t>
      </w:r>
      <w:r w:rsidR="00D24CC7" w:rsidRPr="00373D0D">
        <w:rPr>
          <w:color w:val="0A2A37"/>
        </w:rPr>
        <w:t xml:space="preserve"> Ostatní</w:t>
      </w:r>
      <w:r w:rsidR="006B19D7" w:rsidRPr="00373D0D">
        <w:rPr>
          <w:color w:val="0A2A37"/>
        </w:rPr>
        <w:t xml:space="preserve"> režie) </w:t>
      </w:r>
      <w:r w:rsidRPr="00373D0D">
        <w:rPr>
          <w:color w:val="0A2A37"/>
        </w:rPr>
        <w:t xml:space="preserve">společnosti </w:t>
      </w:r>
      <w:r w:rsidR="00C32873" w:rsidRPr="00373D0D">
        <w:rPr>
          <w:color w:val="0A2A37"/>
        </w:rPr>
        <w:t>Značky Morava, a.s.</w:t>
      </w:r>
      <w:r w:rsidRPr="00373D0D">
        <w:rPr>
          <w:color w:val="0A2A37"/>
        </w:rPr>
        <w:t xml:space="preserve"> a </w:t>
      </w:r>
      <w:r w:rsidR="00FB013F" w:rsidRPr="00373D0D">
        <w:rPr>
          <w:color w:val="0A2A37"/>
        </w:rPr>
        <w:t>7</w:t>
      </w:r>
      <w:r w:rsidRPr="00373D0D">
        <w:rPr>
          <w:color w:val="0A2A37"/>
        </w:rPr>
        <w:t xml:space="preserve"> pracovníků </w:t>
      </w:r>
      <w:r w:rsidR="00774D1E" w:rsidRPr="00373D0D">
        <w:rPr>
          <w:color w:val="0A2A37"/>
        </w:rPr>
        <w:t xml:space="preserve">Vysoké školy báňské </w:t>
      </w:r>
      <w:r w:rsidR="00B33D92" w:rsidRPr="00373D0D">
        <w:rPr>
          <w:color w:val="0A2A37"/>
        </w:rPr>
        <w:t>– Technické univerzity Ostrava</w:t>
      </w:r>
      <w:r w:rsidR="00A40FD7" w:rsidRPr="00373D0D">
        <w:rPr>
          <w:color w:val="0A2A37"/>
        </w:rPr>
        <w:t>,</w:t>
      </w:r>
      <w:r w:rsidRPr="00373D0D">
        <w:rPr>
          <w:color w:val="0A2A37"/>
        </w:rPr>
        <w:t xml:space="preserve"> a to po dobu </w:t>
      </w:r>
      <w:r w:rsidR="00774D1E" w:rsidRPr="00373D0D">
        <w:rPr>
          <w:color w:val="0A2A37"/>
        </w:rPr>
        <w:t>24</w:t>
      </w:r>
      <w:r w:rsidRPr="00373D0D">
        <w:rPr>
          <w:color w:val="0A2A37"/>
        </w:rPr>
        <w:t xml:space="preserve"> měsíců.  </w:t>
      </w:r>
    </w:p>
    <w:p w14:paraId="7E21275F" w14:textId="77777777" w:rsidR="000229BF" w:rsidRPr="00373D0D" w:rsidRDefault="000229BF" w:rsidP="00D24CC7">
      <w:pPr>
        <w:pStyle w:val="Normln1"/>
        <w:rPr>
          <w:bCs/>
          <w:color w:val="0A2A37"/>
          <w:szCs w:val="22"/>
        </w:rPr>
      </w:pPr>
      <w:r w:rsidRPr="00373D0D">
        <w:rPr>
          <w:bCs/>
          <w:color w:val="0A2A37"/>
          <w:szCs w:val="22"/>
        </w:rPr>
        <w:t>Cíle byly stanoveny v souladu s principem SMART, jsou tedy:</w:t>
      </w:r>
    </w:p>
    <w:p w14:paraId="58F05FFF" w14:textId="3BDA4269" w:rsidR="000229BF" w:rsidRPr="00DB29BD" w:rsidRDefault="000229BF" w:rsidP="000229BF">
      <w:pPr>
        <w:pStyle w:val="Normln1"/>
        <w:numPr>
          <w:ilvl w:val="0"/>
          <w:numId w:val="9"/>
        </w:numPr>
        <w:spacing w:after="0" w:line="276" w:lineRule="auto"/>
        <w:ind w:left="714" w:hanging="357"/>
        <w:rPr>
          <w:color w:val="0A2A37"/>
        </w:rPr>
      </w:pPr>
      <w:r w:rsidRPr="00DB29BD">
        <w:rPr>
          <w:b/>
          <w:color w:val="0A2A37"/>
          <w:szCs w:val="22"/>
        </w:rPr>
        <w:t>(S)</w:t>
      </w:r>
      <w:r w:rsidR="00774D1E" w:rsidRPr="00DB29BD">
        <w:rPr>
          <w:b/>
          <w:color w:val="0A2A37"/>
          <w:szCs w:val="22"/>
        </w:rPr>
        <w:t xml:space="preserve"> </w:t>
      </w:r>
      <w:r w:rsidRPr="00DB29BD">
        <w:rPr>
          <w:b/>
          <w:color w:val="0A2A37"/>
          <w:szCs w:val="22"/>
        </w:rPr>
        <w:t>Specifické</w:t>
      </w:r>
      <w:r w:rsidRPr="00DB29BD">
        <w:rPr>
          <w:color w:val="0A2A37"/>
          <w:szCs w:val="22"/>
        </w:rPr>
        <w:t xml:space="preserve"> – </w:t>
      </w:r>
      <w:r w:rsidR="003B112D" w:rsidRPr="00DB29BD">
        <w:rPr>
          <w:color w:val="0A2A37"/>
          <w:szCs w:val="22"/>
        </w:rPr>
        <w:t xml:space="preserve">nový funkční </w:t>
      </w:r>
      <w:r w:rsidR="00373D0D" w:rsidRPr="00DB29BD">
        <w:rPr>
          <w:color w:val="0A2A37"/>
          <w:szCs w:val="22"/>
        </w:rPr>
        <w:t>prostředek</w:t>
      </w:r>
      <w:r w:rsidR="003B112D" w:rsidRPr="00DB29BD">
        <w:rPr>
          <w:color w:val="0A2A37"/>
          <w:szCs w:val="22"/>
        </w:rPr>
        <w:t xml:space="preserve"> pro </w:t>
      </w:r>
      <w:r w:rsidR="00373D0D" w:rsidRPr="00DB29BD">
        <w:rPr>
          <w:color w:val="0A2A37"/>
          <w:szCs w:val="22"/>
        </w:rPr>
        <w:t xml:space="preserve">odstraňování </w:t>
      </w:r>
      <w:r w:rsidR="00DB29BD" w:rsidRPr="00DB29BD">
        <w:rPr>
          <w:color w:val="0A2A37"/>
          <w:szCs w:val="22"/>
        </w:rPr>
        <w:t>VDZ šetrného k životnímu prostředí</w:t>
      </w:r>
      <w:r w:rsidR="003B112D" w:rsidRPr="00DB29BD">
        <w:rPr>
          <w:color w:val="0A2A37"/>
          <w:szCs w:val="22"/>
        </w:rPr>
        <w:t xml:space="preserve"> a</w:t>
      </w:r>
      <w:r w:rsidR="00E262EE" w:rsidRPr="00DB29BD">
        <w:rPr>
          <w:color w:val="0A2A37"/>
          <w:szCs w:val="22"/>
        </w:rPr>
        <w:t> </w:t>
      </w:r>
      <w:r w:rsidR="00DB29BD" w:rsidRPr="00DB29BD">
        <w:rPr>
          <w:color w:val="0A2A37"/>
          <w:szCs w:val="22"/>
        </w:rPr>
        <w:t>ověřenou technologií povrchové úpravy pozemních komunikací pro cyklisty za účelem zvýšení bezpečnosti provozu na nich</w:t>
      </w:r>
      <w:r w:rsidR="00D24CC7" w:rsidRPr="00DB29BD">
        <w:rPr>
          <w:color w:val="0A2A37"/>
          <w:szCs w:val="22"/>
        </w:rPr>
        <w:t>.</w:t>
      </w:r>
    </w:p>
    <w:p w14:paraId="189F967A" w14:textId="220246DE" w:rsidR="000229BF" w:rsidRPr="00DB29BD" w:rsidRDefault="000229BF" w:rsidP="004A1F8E">
      <w:pPr>
        <w:pStyle w:val="Normln1"/>
        <w:numPr>
          <w:ilvl w:val="0"/>
          <w:numId w:val="9"/>
        </w:numPr>
        <w:spacing w:after="0" w:line="276" w:lineRule="auto"/>
        <w:ind w:left="714" w:hanging="357"/>
        <w:rPr>
          <w:color w:val="0A2A37"/>
        </w:rPr>
      </w:pPr>
      <w:r w:rsidRPr="00DB29BD">
        <w:rPr>
          <w:b/>
          <w:color w:val="0A2A37"/>
          <w:szCs w:val="22"/>
        </w:rPr>
        <w:t>(M)</w:t>
      </w:r>
      <w:r w:rsidR="004C743E" w:rsidRPr="00DB29BD">
        <w:rPr>
          <w:b/>
          <w:color w:val="0A2A37"/>
          <w:szCs w:val="22"/>
        </w:rPr>
        <w:t xml:space="preserve"> </w:t>
      </w:r>
      <w:r w:rsidRPr="00DB29BD">
        <w:rPr>
          <w:b/>
          <w:color w:val="0A2A37"/>
          <w:szCs w:val="22"/>
        </w:rPr>
        <w:t>Měřitelné</w:t>
      </w:r>
      <w:r w:rsidR="004A1F8E" w:rsidRPr="00DB29BD">
        <w:rPr>
          <w:b/>
          <w:color w:val="0A2A37"/>
          <w:szCs w:val="22"/>
        </w:rPr>
        <w:t xml:space="preserve"> </w:t>
      </w:r>
      <w:r w:rsidR="004A1F8E" w:rsidRPr="00DB29BD">
        <w:rPr>
          <w:bCs/>
          <w:color w:val="0A2A37"/>
          <w:szCs w:val="22"/>
        </w:rPr>
        <w:t>–</w:t>
      </w:r>
      <w:r w:rsidR="004A1F8E" w:rsidRPr="00DB29BD">
        <w:rPr>
          <w:b/>
          <w:color w:val="0A2A37"/>
          <w:szCs w:val="22"/>
        </w:rPr>
        <w:t xml:space="preserve"> </w:t>
      </w:r>
      <w:r w:rsidR="004A1F8E" w:rsidRPr="00DB29BD">
        <w:rPr>
          <w:color w:val="0A2A37"/>
        </w:rPr>
        <w:t>parametry, kterými bud</w:t>
      </w:r>
      <w:r w:rsidR="0094748E" w:rsidRPr="00DB29BD">
        <w:rPr>
          <w:color w:val="0A2A37"/>
        </w:rPr>
        <w:t>e funkční vzorek</w:t>
      </w:r>
      <w:r w:rsidR="00D24CC7" w:rsidRPr="00DB29BD">
        <w:rPr>
          <w:color w:val="0A2A37"/>
        </w:rPr>
        <w:t xml:space="preserve"> a ověřená technologie</w:t>
      </w:r>
      <w:r w:rsidR="0094748E" w:rsidRPr="00DB29BD">
        <w:rPr>
          <w:color w:val="0A2A37"/>
        </w:rPr>
        <w:t xml:space="preserve"> disponovat, v současné době v Evropě neexistují</w:t>
      </w:r>
      <w:r w:rsidR="00D24CC7" w:rsidRPr="00DB29BD">
        <w:rPr>
          <w:color w:val="0A2A37"/>
        </w:rPr>
        <w:t>.</w:t>
      </w:r>
    </w:p>
    <w:p w14:paraId="3D5C7BD2" w14:textId="34301C29" w:rsidR="000229BF" w:rsidRPr="00DB29BD" w:rsidRDefault="000229BF" w:rsidP="000229BF">
      <w:pPr>
        <w:pStyle w:val="Normln1"/>
        <w:numPr>
          <w:ilvl w:val="0"/>
          <w:numId w:val="9"/>
        </w:numPr>
        <w:spacing w:after="0" w:line="276" w:lineRule="auto"/>
        <w:ind w:left="714" w:hanging="357"/>
        <w:rPr>
          <w:bCs/>
          <w:color w:val="0A2A37"/>
        </w:rPr>
      </w:pPr>
      <w:r w:rsidRPr="00DB29BD">
        <w:rPr>
          <w:b/>
          <w:color w:val="0A2A37"/>
          <w:szCs w:val="22"/>
        </w:rPr>
        <w:t>(A)</w:t>
      </w:r>
      <w:r w:rsidR="00774D1E" w:rsidRPr="00DB29BD">
        <w:rPr>
          <w:b/>
          <w:color w:val="0A2A37"/>
          <w:szCs w:val="22"/>
        </w:rPr>
        <w:t xml:space="preserve"> </w:t>
      </w:r>
      <w:r w:rsidRPr="00DB29BD">
        <w:rPr>
          <w:b/>
          <w:color w:val="0A2A37"/>
          <w:szCs w:val="22"/>
        </w:rPr>
        <w:t>Akceptovatelné</w:t>
      </w:r>
      <w:r w:rsidR="0094748E" w:rsidRPr="00DB29BD">
        <w:rPr>
          <w:b/>
          <w:color w:val="0A2A37"/>
          <w:szCs w:val="22"/>
        </w:rPr>
        <w:t xml:space="preserve"> </w:t>
      </w:r>
      <w:r w:rsidR="0094748E" w:rsidRPr="00DB29BD">
        <w:rPr>
          <w:bCs/>
          <w:color w:val="0A2A37"/>
          <w:szCs w:val="22"/>
        </w:rPr>
        <w:t xml:space="preserve">– realizace předloženého projektu </w:t>
      </w:r>
      <w:r w:rsidR="004C743E" w:rsidRPr="00DB29BD">
        <w:rPr>
          <w:bCs/>
          <w:color w:val="0A2A37"/>
          <w:szCs w:val="22"/>
        </w:rPr>
        <w:t>j</w:t>
      </w:r>
      <w:r w:rsidR="0094748E" w:rsidRPr="00DB29BD">
        <w:rPr>
          <w:bCs/>
          <w:color w:val="0A2A37"/>
          <w:szCs w:val="22"/>
        </w:rPr>
        <w:t>e reakcí na požadavky na trhu</w:t>
      </w:r>
      <w:r w:rsidR="00D24CC7" w:rsidRPr="00DB29BD">
        <w:rPr>
          <w:bCs/>
          <w:color w:val="0A2A37"/>
          <w:szCs w:val="22"/>
        </w:rPr>
        <w:t>.</w:t>
      </w:r>
    </w:p>
    <w:p w14:paraId="2006F54B" w14:textId="34B515C1" w:rsidR="000229BF" w:rsidRPr="00DB29BD" w:rsidRDefault="000229BF" w:rsidP="000229BF">
      <w:pPr>
        <w:pStyle w:val="Normln1"/>
        <w:numPr>
          <w:ilvl w:val="0"/>
          <w:numId w:val="9"/>
        </w:numPr>
        <w:spacing w:after="0" w:line="276" w:lineRule="auto"/>
        <w:ind w:left="714" w:hanging="357"/>
        <w:rPr>
          <w:color w:val="0A2A37"/>
        </w:rPr>
      </w:pPr>
      <w:r w:rsidRPr="00DB29BD">
        <w:rPr>
          <w:b/>
          <w:color w:val="0A2A37"/>
          <w:szCs w:val="22"/>
        </w:rPr>
        <w:t>(R) Realistické</w:t>
      </w:r>
      <w:r w:rsidRPr="00DB29BD">
        <w:rPr>
          <w:color w:val="0A2A37"/>
          <w:szCs w:val="22"/>
        </w:rPr>
        <w:t xml:space="preserve"> </w:t>
      </w:r>
      <w:r w:rsidR="0094748E" w:rsidRPr="00DB29BD">
        <w:rPr>
          <w:color w:val="0A2A37"/>
          <w:szCs w:val="22"/>
        </w:rPr>
        <w:t>– vychází ze zkušeností žadatele a jeho pozice na trhu</w:t>
      </w:r>
      <w:r w:rsidR="00D24CC7" w:rsidRPr="00DB29BD">
        <w:rPr>
          <w:color w:val="0A2A37"/>
          <w:szCs w:val="22"/>
        </w:rPr>
        <w:t>.</w:t>
      </w:r>
    </w:p>
    <w:p w14:paraId="7806E3F8" w14:textId="27B18CC2" w:rsidR="008A1542" w:rsidRPr="00DB29BD" w:rsidRDefault="000229BF" w:rsidP="008A1542">
      <w:pPr>
        <w:pStyle w:val="Normln1"/>
        <w:numPr>
          <w:ilvl w:val="0"/>
          <w:numId w:val="9"/>
        </w:numPr>
        <w:spacing w:line="276" w:lineRule="auto"/>
        <w:ind w:left="714" w:hanging="357"/>
        <w:rPr>
          <w:bCs/>
          <w:color w:val="0A2A37"/>
        </w:rPr>
      </w:pPr>
      <w:r w:rsidRPr="00DB29BD">
        <w:rPr>
          <w:b/>
          <w:color w:val="0A2A37"/>
          <w:szCs w:val="22"/>
        </w:rPr>
        <w:t>(T)</w:t>
      </w:r>
      <w:r w:rsidR="00DE6CEC" w:rsidRPr="00DB29BD">
        <w:rPr>
          <w:b/>
          <w:color w:val="0A2A37"/>
          <w:szCs w:val="22"/>
        </w:rPr>
        <w:t xml:space="preserve"> </w:t>
      </w:r>
      <w:r w:rsidRPr="00DB29BD">
        <w:rPr>
          <w:b/>
          <w:color w:val="0A2A37"/>
          <w:szCs w:val="22"/>
        </w:rPr>
        <w:t>Terminované</w:t>
      </w:r>
      <w:r w:rsidR="0094748E" w:rsidRPr="00DB29BD">
        <w:rPr>
          <w:b/>
          <w:color w:val="0A2A37"/>
          <w:szCs w:val="22"/>
        </w:rPr>
        <w:t xml:space="preserve"> </w:t>
      </w:r>
      <w:r w:rsidR="0094748E" w:rsidRPr="00DB29BD">
        <w:rPr>
          <w:bCs/>
          <w:color w:val="0A2A37"/>
          <w:szCs w:val="22"/>
        </w:rPr>
        <w:t>– v době ukončení realizace projektu bude žadatel disponovat funkčním vzork</w:t>
      </w:r>
      <w:r w:rsidR="00DB29BD">
        <w:rPr>
          <w:bCs/>
          <w:color w:val="0A2A37"/>
          <w:szCs w:val="22"/>
        </w:rPr>
        <w:t>em</w:t>
      </w:r>
      <w:r w:rsidR="0094748E" w:rsidRPr="00DB29BD">
        <w:rPr>
          <w:bCs/>
          <w:color w:val="0A2A37"/>
          <w:szCs w:val="22"/>
        </w:rPr>
        <w:t xml:space="preserve"> a</w:t>
      </w:r>
      <w:r w:rsidR="00E262EE" w:rsidRPr="00DB29BD">
        <w:rPr>
          <w:bCs/>
          <w:color w:val="0A2A37"/>
          <w:szCs w:val="22"/>
        </w:rPr>
        <w:t> </w:t>
      </w:r>
      <w:r w:rsidR="00D24CC7" w:rsidRPr="00DB29BD">
        <w:rPr>
          <w:bCs/>
          <w:color w:val="0A2A37"/>
          <w:szCs w:val="22"/>
        </w:rPr>
        <w:t>ověřenou technologií.</w:t>
      </w:r>
    </w:p>
    <w:p w14:paraId="02A02D70" w14:textId="77777777" w:rsidR="00D24CC7" w:rsidRPr="00C9562D" w:rsidRDefault="00D24CC7">
      <w:pPr>
        <w:tabs>
          <w:tab w:val="clear" w:pos="1814"/>
          <w:tab w:val="clear" w:pos="3856"/>
        </w:tabs>
        <w:spacing w:line="276" w:lineRule="auto"/>
        <w:jc w:val="left"/>
        <w:rPr>
          <w:highlight w:val="yellow"/>
        </w:rPr>
      </w:pPr>
      <w:r w:rsidRPr="00C9562D">
        <w:rPr>
          <w:highlight w:val="yellow"/>
        </w:rPr>
        <w:br w:type="page"/>
      </w:r>
    </w:p>
    <w:p w14:paraId="1BB0B281" w14:textId="69C9ED44" w:rsidR="00660696" w:rsidRPr="00DB29BD" w:rsidRDefault="000229BF" w:rsidP="000229BF">
      <w:pPr>
        <w:pStyle w:val="Normln1"/>
        <w:spacing w:line="276" w:lineRule="auto"/>
        <w:rPr>
          <w:color w:val="0A2A37"/>
          <w:szCs w:val="22"/>
        </w:rPr>
      </w:pPr>
      <w:r w:rsidRPr="00DB29BD">
        <w:rPr>
          <w:color w:val="0A2A37"/>
          <w:szCs w:val="22"/>
        </w:rPr>
        <w:lastRenderedPageBreak/>
        <w:t>V tabulce uvedené níže jsou prezentovány cíle, které byly stanoveny v souladu se SWOT analýzou projektu.</w:t>
      </w:r>
    </w:p>
    <w:p w14:paraId="64BCC3DF" w14:textId="21313B6C" w:rsidR="00660696" w:rsidRPr="00DB29BD" w:rsidRDefault="005C2F0D" w:rsidP="005C2F0D">
      <w:pPr>
        <w:pStyle w:val="Titulek"/>
        <w:rPr>
          <w:color w:val="0A2A37"/>
        </w:rPr>
      </w:pPr>
      <w:bookmarkStart w:id="106" w:name="_Toc438456188"/>
      <w:bookmarkStart w:id="107" w:name="_Toc57974130"/>
      <w:r w:rsidRPr="00DB29BD">
        <w:rPr>
          <w:color w:val="0A2A37"/>
        </w:rPr>
        <w:t xml:space="preserve">Tabulka </w:t>
      </w:r>
      <w:r w:rsidR="00E85403" w:rsidRPr="00DB29BD">
        <w:rPr>
          <w:noProof/>
          <w:color w:val="0A2A37"/>
        </w:rPr>
        <w:fldChar w:fldCharType="begin"/>
      </w:r>
      <w:r w:rsidR="00E85403" w:rsidRPr="00DB29BD">
        <w:rPr>
          <w:noProof/>
          <w:color w:val="0A2A37"/>
        </w:rPr>
        <w:instrText xml:space="preserve"> SEQ Tabulka \* ARABIC </w:instrText>
      </w:r>
      <w:r w:rsidR="00E85403" w:rsidRPr="00DB29BD">
        <w:rPr>
          <w:noProof/>
          <w:color w:val="0A2A37"/>
        </w:rPr>
        <w:fldChar w:fldCharType="separate"/>
      </w:r>
      <w:r w:rsidR="00E00B9C">
        <w:rPr>
          <w:noProof/>
          <w:color w:val="0A2A37"/>
        </w:rPr>
        <w:t>11</w:t>
      </w:r>
      <w:r w:rsidR="00E85403" w:rsidRPr="00DB29BD">
        <w:rPr>
          <w:noProof/>
          <w:color w:val="0A2A37"/>
        </w:rPr>
        <w:fldChar w:fldCharType="end"/>
      </w:r>
      <w:r w:rsidR="00660696" w:rsidRPr="00DB29BD">
        <w:rPr>
          <w:color w:val="0A2A37"/>
        </w:rPr>
        <w:t>: Cíle předkládaného projektu</w:t>
      </w:r>
      <w:bookmarkEnd w:id="106"/>
      <w:bookmarkEnd w:id="107"/>
    </w:p>
    <w:tbl>
      <w:tblPr>
        <w:tblStyle w:val="Mkatabulky"/>
        <w:tblW w:w="992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23"/>
      </w:tblGrid>
      <w:tr w:rsidR="00660696" w:rsidRPr="00DB29BD" w14:paraId="4BEC9899" w14:textId="77777777" w:rsidTr="00355461">
        <w:trPr>
          <w:trHeight w:val="340"/>
        </w:trPr>
        <w:tc>
          <w:tcPr>
            <w:tcW w:w="9923" w:type="dxa"/>
            <w:tcBorders>
              <w:top w:val="single" w:sz="18" w:space="0" w:color="0A2A37"/>
              <w:bottom w:val="single" w:sz="18" w:space="0" w:color="0A2A37"/>
            </w:tcBorders>
            <w:vAlign w:val="center"/>
          </w:tcPr>
          <w:p w14:paraId="38B32704" w14:textId="77777777" w:rsidR="00660696" w:rsidRPr="00DB29BD" w:rsidRDefault="00660696" w:rsidP="00660696">
            <w:pPr>
              <w:pStyle w:val="Normln1"/>
              <w:spacing w:after="0" w:line="240" w:lineRule="auto"/>
              <w:jc w:val="left"/>
              <w:rPr>
                <w:b/>
                <w:color w:val="C50540"/>
              </w:rPr>
            </w:pPr>
            <w:r w:rsidRPr="00DB29BD">
              <w:rPr>
                <w:b/>
                <w:color w:val="C50540"/>
              </w:rPr>
              <w:t>Cíle předkládaného projektu</w:t>
            </w:r>
          </w:p>
        </w:tc>
      </w:tr>
      <w:tr w:rsidR="000229BF" w:rsidRPr="00DB29BD" w14:paraId="7787C511" w14:textId="77777777" w:rsidTr="00355461">
        <w:trPr>
          <w:trHeight w:val="340"/>
        </w:trPr>
        <w:tc>
          <w:tcPr>
            <w:tcW w:w="9923" w:type="dxa"/>
            <w:tcBorders>
              <w:top w:val="single" w:sz="18" w:space="0" w:color="0A2A37"/>
              <w:bottom w:val="single" w:sz="8" w:space="0" w:color="0A2A37"/>
            </w:tcBorders>
            <w:vAlign w:val="center"/>
          </w:tcPr>
          <w:p w14:paraId="4EA6FEBF" w14:textId="1712244B" w:rsidR="000229BF" w:rsidRPr="00DB29BD" w:rsidRDefault="00D24CC7" w:rsidP="00D24CC7">
            <w:pPr>
              <w:pStyle w:val="Normln1"/>
              <w:numPr>
                <w:ilvl w:val="0"/>
                <w:numId w:val="5"/>
              </w:numPr>
              <w:spacing w:after="0" w:line="240" w:lineRule="auto"/>
              <w:rPr>
                <w:b/>
                <w:bCs/>
                <w:color w:val="0A2A37"/>
              </w:rPr>
            </w:pPr>
            <w:r w:rsidRPr="00DB29BD">
              <w:rPr>
                <w:b/>
                <w:bCs/>
                <w:color w:val="0A2A37"/>
              </w:rPr>
              <w:t>Rozšíření portfolia společnosti o</w:t>
            </w:r>
            <w:r w:rsidR="0000296E" w:rsidRPr="00DB29BD">
              <w:rPr>
                <w:b/>
                <w:bCs/>
                <w:color w:val="0A2A37"/>
              </w:rPr>
              <w:t xml:space="preserve"> </w:t>
            </w:r>
            <w:r w:rsidRPr="00DB29BD">
              <w:rPr>
                <w:b/>
                <w:bCs/>
                <w:color w:val="0A2A37"/>
              </w:rPr>
              <w:t>plánované</w:t>
            </w:r>
            <w:r w:rsidR="0000296E" w:rsidRPr="00DB29BD">
              <w:rPr>
                <w:b/>
                <w:bCs/>
                <w:color w:val="0A2A37"/>
              </w:rPr>
              <w:t xml:space="preserve"> výstupy projektu</w:t>
            </w:r>
            <w:r w:rsidRPr="00DB29BD">
              <w:rPr>
                <w:b/>
                <w:bCs/>
                <w:color w:val="0A2A37"/>
              </w:rPr>
              <w:t xml:space="preserve"> </w:t>
            </w:r>
            <w:r w:rsidRPr="00DB29BD">
              <w:rPr>
                <w:color w:val="0A2A37"/>
              </w:rPr>
              <w:t>s unikátními parametry a vlastnostmi v současné době na globálních trzích nedostupnými</w:t>
            </w:r>
            <w:r w:rsidR="0000296E" w:rsidRPr="00DB29BD">
              <w:rPr>
                <w:b/>
                <w:bCs/>
                <w:color w:val="0A2A37"/>
              </w:rPr>
              <w:t xml:space="preserve"> –</w:t>
            </w:r>
            <w:r w:rsidR="008A1542" w:rsidRPr="00DB29BD">
              <w:rPr>
                <w:b/>
                <w:bCs/>
                <w:color w:val="0A2A37"/>
              </w:rPr>
              <w:t xml:space="preserve"> </w:t>
            </w:r>
            <w:r w:rsidR="0000296E" w:rsidRPr="00DB29BD">
              <w:rPr>
                <w:b/>
                <w:bCs/>
                <w:color w:val="0A2A37"/>
              </w:rPr>
              <w:t xml:space="preserve">funkční vzorek </w:t>
            </w:r>
            <w:r w:rsidR="00DB29BD" w:rsidRPr="00DB29BD">
              <w:rPr>
                <w:b/>
                <w:bCs/>
                <w:color w:val="0A2A37"/>
              </w:rPr>
              <w:t>chemického prostředku</w:t>
            </w:r>
            <w:r w:rsidR="0000296E" w:rsidRPr="00DB29BD">
              <w:rPr>
                <w:b/>
                <w:bCs/>
                <w:color w:val="0A2A37"/>
              </w:rPr>
              <w:t xml:space="preserve"> a</w:t>
            </w:r>
            <w:r w:rsidR="002B0190" w:rsidRPr="00DB29BD">
              <w:rPr>
                <w:b/>
                <w:bCs/>
                <w:color w:val="0A2A37"/>
              </w:rPr>
              <w:t> </w:t>
            </w:r>
            <w:r w:rsidRPr="00DB29BD">
              <w:rPr>
                <w:b/>
                <w:bCs/>
                <w:color w:val="0A2A37"/>
              </w:rPr>
              <w:t>ověřenou technologii</w:t>
            </w:r>
            <w:r w:rsidR="0000296E" w:rsidRPr="00DB29BD">
              <w:rPr>
                <w:b/>
                <w:bCs/>
                <w:color w:val="0A2A37"/>
              </w:rPr>
              <w:t xml:space="preserve"> </w:t>
            </w:r>
            <w:r w:rsidR="00DB29BD" w:rsidRPr="00DB29BD">
              <w:rPr>
                <w:b/>
                <w:bCs/>
                <w:color w:val="0A2A37"/>
              </w:rPr>
              <w:t>povrchové úpravy cyklostezek</w:t>
            </w:r>
            <w:r w:rsidR="0000296E" w:rsidRPr="00DB29BD">
              <w:rPr>
                <w:b/>
                <w:bCs/>
                <w:color w:val="0A2A37"/>
              </w:rPr>
              <w:t>.</w:t>
            </w:r>
          </w:p>
        </w:tc>
      </w:tr>
      <w:tr w:rsidR="000229BF" w:rsidRPr="00DB29BD" w14:paraId="4F51C6E2" w14:textId="77777777" w:rsidTr="00355461">
        <w:trPr>
          <w:trHeight w:val="340"/>
        </w:trPr>
        <w:tc>
          <w:tcPr>
            <w:tcW w:w="9923" w:type="dxa"/>
            <w:tcBorders>
              <w:top w:val="single" w:sz="8" w:space="0" w:color="0A2A37"/>
              <w:bottom w:val="single" w:sz="8" w:space="0" w:color="0A2A37"/>
            </w:tcBorders>
            <w:vAlign w:val="center"/>
          </w:tcPr>
          <w:p w14:paraId="2EA01BA8" w14:textId="2E07083F" w:rsidR="000229BF" w:rsidRPr="00DB29BD" w:rsidRDefault="000229BF" w:rsidP="000229BF">
            <w:pPr>
              <w:pStyle w:val="Normln1"/>
              <w:numPr>
                <w:ilvl w:val="0"/>
                <w:numId w:val="5"/>
              </w:numPr>
              <w:spacing w:after="0" w:line="240" w:lineRule="auto"/>
              <w:rPr>
                <w:color w:val="0A2A37"/>
              </w:rPr>
            </w:pPr>
            <w:r w:rsidRPr="00DB29BD">
              <w:rPr>
                <w:color w:val="0A2A37"/>
              </w:rPr>
              <w:t xml:space="preserve">Růst konkurenceschopnosti a výkonnosti </w:t>
            </w:r>
            <w:r w:rsidRPr="00DB29BD">
              <w:rPr>
                <w:b/>
                <w:color w:val="0A2A37"/>
              </w:rPr>
              <w:t xml:space="preserve">společnosti </w:t>
            </w:r>
            <w:r w:rsidR="00C32873" w:rsidRPr="00DB29BD">
              <w:rPr>
                <w:b/>
                <w:color w:val="0A2A37"/>
              </w:rPr>
              <w:t>Značky Morava, a.s.</w:t>
            </w:r>
            <w:r w:rsidRPr="00DB29BD">
              <w:rPr>
                <w:b/>
                <w:color w:val="0A2A37"/>
              </w:rPr>
              <w:t>, což je zcela v souladu s podmínkami Výzvy VII</w:t>
            </w:r>
            <w:r w:rsidR="00DB29BD" w:rsidRPr="00DB29BD">
              <w:rPr>
                <w:b/>
                <w:color w:val="0A2A37"/>
              </w:rPr>
              <w:t>I</w:t>
            </w:r>
            <w:r w:rsidRPr="00DB29BD">
              <w:rPr>
                <w:b/>
                <w:color w:val="0A2A37"/>
              </w:rPr>
              <w:t>. programu Aplikace</w:t>
            </w:r>
            <w:r w:rsidRPr="00DB29BD">
              <w:rPr>
                <w:color w:val="0A2A37"/>
              </w:rPr>
              <w:t>.</w:t>
            </w:r>
          </w:p>
        </w:tc>
      </w:tr>
      <w:tr w:rsidR="000229BF" w:rsidRPr="00DB29BD" w14:paraId="38C081EE" w14:textId="77777777" w:rsidTr="00355461">
        <w:trPr>
          <w:trHeight w:val="340"/>
        </w:trPr>
        <w:tc>
          <w:tcPr>
            <w:tcW w:w="9923" w:type="dxa"/>
            <w:tcBorders>
              <w:top w:val="single" w:sz="8" w:space="0" w:color="0A2A37"/>
              <w:bottom w:val="single" w:sz="8" w:space="0" w:color="0A2A37"/>
            </w:tcBorders>
            <w:vAlign w:val="center"/>
          </w:tcPr>
          <w:p w14:paraId="2F1E4EC4" w14:textId="024D895E" w:rsidR="000229BF" w:rsidRPr="00DB29BD" w:rsidRDefault="00663813" w:rsidP="000229BF">
            <w:pPr>
              <w:pStyle w:val="Normln1"/>
              <w:numPr>
                <w:ilvl w:val="0"/>
                <w:numId w:val="5"/>
              </w:numPr>
              <w:spacing w:after="0" w:line="240" w:lineRule="auto"/>
              <w:rPr>
                <w:color w:val="0A2A37"/>
              </w:rPr>
            </w:pPr>
            <w:r w:rsidRPr="00DB29BD">
              <w:rPr>
                <w:color w:val="0A2A37"/>
              </w:rPr>
              <w:t>Zvýšení míry intenzity</w:t>
            </w:r>
            <w:r w:rsidR="000229BF" w:rsidRPr="00DB29BD">
              <w:rPr>
                <w:color w:val="0A2A37"/>
              </w:rPr>
              <w:t xml:space="preserve"> spolupráce podnikatelských subjektů s výzkumnou sférou prostřednictvím realizace projektu </w:t>
            </w:r>
            <w:r w:rsidR="000229BF" w:rsidRPr="00DB29BD">
              <w:rPr>
                <w:b/>
                <w:bCs/>
                <w:color w:val="0A2A37"/>
              </w:rPr>
              <w:t>v</w:t>
            </w:r>
            <w:r w:rsidR="000229BF" w:rsidRPr="00DB29BD">
              <w:rPr>
                <w:color w:val="0A2A37"/>
              </w:rPr>
              <w:t> </w:t>
            </w:r>
            <w:r w:rsidR="000229BF" w:rsidRPr="00DB29BD">
              <w:rPr>
                <w:b/>
                <w:bCs/>
                <w:color w:val="0A2A37"/>
              </w:rPr>
              <w:t xml:space="preserve">rámci tzv. účinné spolupráce společnosti </w:t>
            </w:r>
            <w:r w:rsidR="00C32873" w:rsidRPr="00DB29BD">
              <w:rPr>
                <w:b/>
                <w:bCs/>
                <w:color w:val="0A2A37"/>
              </w:rPr>
              <w:t>Značky Morava, a.s.</w:t>
            </w:r>
            <w:r w:rsidR="000229BF" w:rsidRPr="00DB29BD">
              <w:rPr>
                <w:b/>
                <w:bCs/>
                <w:color w:val="0A2A37"/>
              </w:rPr>
              <w:t xml:space="preserve"> s</w:t>
            </w:r>
            <w:r w:rsidR="008A1542" w:rsidRPr="00DB29BD">
              <w:rPr>
                <w:b/>
                <w:bCs/>
                <w:color w:val="0A2A37"/>
              </w:rPr>
              <w:t> </w:t>
            </w:r>
            <w:r w:rsidR="000229BF" w:rsidRPr="00DB29BD">
              <w:rPr>
                <w:b/>
                <w:bCs/>
                <w:color w:val="0A2A37"/>
              </w:rPr>
              <w:t>V</w:t>
            </w:r>
            <w:r w:rsidR="00583BBE" w:rsidRPr="00DB29BD">
              <w:rPr>
                <w:b/>
                <w:bCs/>
                <w:color w:val="0A2A37"/>
              </w:rPr>
              <w:t>ysokou</w:t>
            </w:r>
            <w:r w:rsidR="008A1542" w:rsidRPr="00DB29BD">
              <w:rPr>
                <w:b/>
                <w:bCs/>
                <w:color w:val="0A2A37"/>
              </w:rPr>
              <w:t xml:space="preserve"> školou báňskou – Technickou univerzitou Ostrava</w:t>
            </w:r>
            <w:r w:rsidR="000229BF" w:rsidRPr="00DB29BD">
              <w:rPr>
                <w:color w:val="0A2A37"/>
              </w:rPr>
              <w:t>.</w:t>
            </w:r>
          </w:p>
        </w:tc>
      </w:tr>
      <w:tr w:rsidR="000229BF" w:rsidRPr="00DB29BD" w14:paraId="4D5961D5" w14:textId="77777777" w:rsidTr="00355461">
        <w:trPr>
          <w:trHeight w:val="340"/>
        </w:trPr>
        <w:tc>
          <w:tcPr>
            <w:tcW w:w="9923" w:type="dxa"/>
            <w:tcBorders>
              <w:top w:val="single" w:sz="8" w:space="0" w:color="0A2A37"/>
              <w:bottom w:val="single" w:sz="8" w:space="0" w:color="0A2A37"/>
            </w:tcBorders>
            <w:vAlign w:val="center"/>
          </w:tcPr>
          <w:p w14:paraId="0F47B78D" w14:textId="51142FF7" w:rsidR="000229BF" w:rsidRPr="00DB29BD" w:rsidRDefault="000229BF" w:rsidP="000229BF">
            <w:pPr>
              <w:pStyle w:val="Normln1"/>
              <w:numPr>
                <w:ilvl w:val="0"/>
                <w:numId w:val="5"/>
              </w:numPr>
              <w:spacing w:after="0" w:line="240" w:lineRule="auto"/>
              <w:rPr>
                <w:color w:val="0A2A37"/>
              </w:rPr>
            </w:pPr>
            <w:r w:rsidRPr="00DB29BD">
              <w:rPr>
                <w:b/>
                <w:color w:val="0A2A37"/>
              </w:rPr>
              <w:t>Zlepšení pozice firmy na trhu</w:t>
            </w:r>
            <w:r w:rsidRPr="00DB29BD">
              <w:rPr>
                <w:color w:val="0A2A37"/>
              </w:rPr>
              <w:t xml:space="preserve"> s možností budoucího růstu počtu pracovních míst</w:t>
            </w:r>
            <w:r w:rsidR="00107038" w:rsidRPr="00DB29BD">
              <w:rPr>
                <w:color w:val="0A2A37"/>
              </w:rPr>
              <w:t>.</w:t>
            </w:r>
          </w:p>
        </w:tc>
      </w:tr>
      <w:tr w:rsidR="000229BF" w:rsidRPr="00DB29BD" w14:paraId="34E860F5" w14:textId="77777777" w:rsidTr="00355461">
        <w:trPr>
          <w:trHeight w:val="340"/>
        </w:trPr>
        <w:tc>
          <w:tcPr>
            <w:tcW w:w="9923" w:type="dxa"/>
            <w:tcBorders>
              <w:top w:val="single" w:sz="8" w:space="0" w:color="0A2A37"/>
              <w:bottom w:val="single" w:sz="8" w:space="0" w:color="0A2A37"/>
            </w:tcBorders>
            <w:vAlign w:val="center"/>
          </w:tcPr>
          <w:p w14:paraId="790AF866" w14:textId="2A727FAE" w:rsidR="000229BF" w:rsidRPr="00DB29BD" w:rsidRDefault="000229BF" w:rsidP="000229BF">
            <w:pPr>
              <w:pStyle w:val="Normln1"/>
              <w:numPr>
                <w:ilvl w:val="0"/>
                <w:numId w:val="5"/>
              </w:numPr>
              <w:spacing w:after="0" w:line="240" w:lineRule="auto"/>
              <w:rPr>
                <w:color w:val="0A2A37"/>
              </w:rPr>
            </w:pPr>
            <w:r w:rsidRPr="00DB29BD">
              <w:rPr>
                <w:color w:val="0A2A37"/>
              </w:rPr>
              <w:t xml:space="preserve">Zlepšení možností </w:t>
            </w:r>
            <w:r w:rsidRPr="00DB29BD">
              <w:rPr>
                <w:b/>
                <w:color w:val="0A2A37"/>
              </w:rPr>
              <w:t>zisku nových poznatků</w:t>
            </w:r>
            <w:r w:rsidRPr="00DB29BD">
              <w:rPr>
                <w:color w:val="0A2A37"/>
              </w:rPr>
              <w:t xml:space="preserve"> pro zákazníky společnosti</w:t>
            </w:r>
            <w:r w:rsidR="00DB29BD" w:rsidRPr="00DB29BD">
              <w:rPr>
                <w:color w:val="0A2A37"/>
              </w:rPr>
              <w:t xml:space="preserve"> dosažením deklarovaných výstupů,</w:t>
            </w:r>
            <w:r w:rsidRPr="00DB29BD">
              <w:rPr>
                <w:color w:val="0A2A37"/>
              </w:rPr>
              <w:t xml:space="preserve"> kter</w:t>
            </w:r>
            <w:r w:rsidR="00DB29BD" w:rsidRPr="00DB29BD">
              <w:rPr>
                <w:color w:val="0A2A37"/>
              </w:rPr>
              <w:t>é</w:t>
            </w:r>
            <w:r w:rsidRPr="00DB29BD">
              <w:rPr>
                <w:color w:val="0A2A37"/>
              </w:rPr>
              <w:t xml:space="preserve"> nem</w:t>
            </w:r>
            <w:r w:rsidR="00DB29BD" w:rsidRPr="00DB29BD">
              <w:rPr>
                <w:color w:val="0A2A37"/>
              </w:rPr>
              <w:t>ají</w:t>
            </w:r>
            <w:r w:rsidRPr="00DB29BD">
              <w:rPr>
                <w:color w:val="0A2A37"/>
              </w:rPr>
              <w:t xml:space="preserve"> v současnosti obdoby.</w:t>
            </w:r>
          </w:p>
        </w:tc>
      </w:tr>
      <w:tr w:rsidR="00896493" w:rsidRPr="00DB29BD" w14:paraId="113DDC01" w14:textId="77777777" w:rsidTr="00355461">
        <w:trPr>
          <w:trHeight w:val="340"/>
        </w:trPr>
        <w:tc>
          <w:tcPr>
            <w:tcW w:w="9923" w:type="dxa"/>
            <w:tcBorders>
              <w:top w:val="single" w:sz="8" w:space="0" w:color="0A2A37"/>
              <w:bottom w:val="single" w:sz="18" w:space="0" w:color="0A2A37"/>
            </w:tcBorders>
            <w:vAlign w:val="center"/>
          </w:tcPr>
          <w:p w14:paraId="51DC733D" w14:textId="0376C80E" w:rsidR="008A1542" w:rsidRPr="00DB29BD" w:rsidRDefault="00DB29BD" w:rsidP="000229BF">
            <w:pPr>
              <w:pStyle w:val="Normln1"/>
              <w:numPr>
                <w:ilvl w:val="0"/>
                <w:numId w:val="5"/>
              </w:numPr>
              <w:spacing w:after="0" w:line="240" w:lineRule="auto"/>
              <w:rPr>
                <w:color w:val="0A2A37"/>
              </w:rPr>
            </w:pPr>
            <w:r w:rsidRPr="00DB29BD">
              <w:rPr>
                <w:b/>
                <w:color w:val="0A2A37"/>
              </w:rPr>
              <w:t>Pozitivní</w:t>
            </w:r>
            <w:r w:rsidR="00D24CC7" w:rsidRPr="00DB29BD">
              <w:rPr>
                <w:b/>
                <w:color w:val="0A2A37"/>
              </w:rPr>
              <w:t xml:space="preserve"> dopad na životní prostředí</w:t>
            </w:r>
            <w:r w:rsidR="008A1542" w:rsidRPr="00DB29BD">
              <w:rPr>
                <w:color w:val="0A2A37"/>
              </w:rPr>
              <w:t>.</w:t>
            </w:r>
          </w:p>
        </w:tc>
      </w:tr>
    </w:tbl>
    <w:p w14:paraId="0D2DDAF9" w14:textId="77777777" w:rsidR="00660696" w:rsidRPr="00DB29BD" w:rsidRDefault="00594F25" w:rsidP="00896493">
      <w:pPr>
        <w:pStyle w:val="Zdroj"/>
      </w:pPr>
      <w:r w:rsidRPr="00DB29BD">
        <w:t>Zdroj: Ž</w:t>
      </w:r>
      <w:r w:rsidR="00660696" w:rsidRPr="00DB29BD">
        <w:t>adatel</w:t>
      </w:r>
    </w:p>
    <w:p w14:paraId="587B8515" w14:textId="76FBF8D2" w:rsidR="000229BF" w:rsidRPr="00DB29BD" w:rsidRDefault="000229BF" w:rsidP="000229BF">
      <w:pPr>
        <w:pStyle w:val="Normln1"/>
        <w:spacing w:line="276" w:lineRule="auto"/>
        <w:rPr>
          <w:color w:val="0A2A37"/>
        </w:rPr>
      </w:pPr>
      <w:r w:rsidRPr="00DB29BD">
        <w:rPr>
          <w:color w:val="0A2A37"/>
        </w:rPr>
        <w:t xml:space="preserve">Splněním výše zmíněných cílů bude dosaženo významných přínosů v oblasti výzkumu a vývoje realizovaného v České republice. Jsou jimi především </w:t>
      </w:r>
      <w:r w:rsidRPr="00DB29BD">
        <w:rPr>
          <w:b/>
          <w:color w:val="0A2A37"/>
        </w:rPr>
        <w:t>růst konkurenceschopnosti a výkonu společnosti prostřednictvím vstupu do nové oblasti podnikání</w:t>
      </w:r>
      <w:r w:rsidRPr="00DB29BD">
        <w:rPr>
          <w:color w:val="0A2A37"/>
        </w:rPr>
        <w:t xml:space="preserve"> a v souladu s opatřeními Národní politiky výzkumu, vývoje a inovací pak</w:t>
      </w:r>
      <w:r w:rsidR="00E262EE" w:rsidRPr="00DB29BD">
        <w:rPr>
          <w:color w:val="0A2A37"/>
        </w:rPr>
        <w:t> </w:t>
      </w:r>
      <w:r w:rsidRPr="00DB29BD">
        <w:rPr>
          <w:b/>
          <w:color w:val="0A2A37"/>
        </w:rPr>
        <w:t>zahájení a rozvoj aktivit výzkumu a vývoje v</w:t>
      </w:r>
      <w:r w:rsidR="00D24CC7" w:rsidRPr="00DB29BD">
        <w:rPr>
          <w:b/>
          <w:color w:val="0A2A37"/>
        </w:rPr>
        <w:t> </w:t>
      </w:r>
      <w:r w:rsidRPr="00DB29BD">
        <w:rPr>
          <w:b/>
          <w:color w:val="0A2A37"/>
        </w:rPr>
        <w:t>malých</w:t>
      </w:r>
      <w:r w:rsidR="00D24CC7" w:rsidRPr="00DB29BD">
        <w:rPr>
          <w:b/>
          <w:color w:val="0A2A37"/>
        </w:rPr>
        <w:t xml:space="preserve"> a</w:t>
      </w:r>
      <w:r w:rsidRPr="00DB29BD">
        <w:rPr>
          <w:b/>
          <w:color w:val="0A2A37"/>
        </w:rPr>
        <w:t xml:space="preserve"> středních podnicích</w:t>
      </w:r>
      <w:r w:rsidRPr="00DB29BD">
        <w:rPr>
          <w:color w:val="0A2A37"/>
        </w:rPr>
        <w:t xml:space="preserve">. </w:t>
      </w:r>
    </w:p>
    <w:p w14:paraId="41CE42DA" w14:textId="3056F1D6" w:rsidR="00B83AE0" w:rsidRPr="00DB29BD" w:rsidRDefault="000229BF" w:rsidP="000229BF">
      <w:pPr>
        <w:pStyle w:val="Normln1"/>
        <w:spacing w:line="276" w:lineRule="auto"/>
        <w:rPr>
          <w:color w:val="0A2A37"/>
        </w:rPr>
      </w:pPr>
      <w:r w:rsidRPr="00DB29BD">
        <w:rPr>
          <w:color w:val="0A2A37"/>
        </w:rPr>
        <w:t xml:space="preserve">V následující tabulce je uveden indikátor povinný k naplnění, který je výstupem realizace předkládaného projektu společnosti </w:t>
      </w:r>
      <w:r w:rsidR="00C32873" w:rsidRPr="00DB29BD">
        <w:rPr>
          <w:color w:val="0A2A37"/>
        </w:rPr>
        <w:t>Značky Morava, a.s.</w:t>
      </w:r>
    </w:p>
    <w:p w14:paraId="20E769FB" w14:textId="37120D5F" w:rsidR="00B83AE0" w:rsidRPr="00DB29BD" w:rsidRDefault="005C2F0D" w:rsidP="005C2F0D">
      <w:pPr>
        <w:pStyle w:val="Titulek"/>
        <w:rPr>
          <w:color w:val="0A2A37"/>
        </w:rPr>
      </w:pPr>
      <w:bookmarkStart w:id="108" w:name="_Toc444435070"/>
      <w:bookmarkStart w:id="109" w:name="_Toc57974131"/>
      <w:r w:rsidRPr="00DB29BD">
        <w:rPr>
          <w:color w:val="0A2A37"/>
        </w:rPr>
        <w:t xml:space="preserve">Tabulka </w:t>
      </w:r>
      <w:r w:rsidR="00E85403" w:rsidRPr="00DB29BD">
        <w:rPr>
          <w:noProof/>
          <w:color w:val="0A2A37"/>
        </w:rPr>
        <w:fldChar w:fldCharType="begin"/>
      </w:r>
      <w:r w:rsidR="00E85403" w:rsidRPr="00DB29BD">
        <w:rPr>
          <w:noProof/>
          <w:color w:val="0A2A37"/>
        </w:rPr>
        <w:instrText xml:space="preserve"> SEQ Tabulka \* ARABIC </w:instrText>
      </w:r>
      <w:r w:rsidR="00E85403" w:rsidRPr="00DB29BD">
        <w:rPr>
          <w:noProof/>
          <w:color w:val="0A2A37"/>
        </w:rPr>
        <w:fldChar w:fldCharType="separate"/>
      </w:r>
      <w:r w:rsidR="00E00B9C">
        <w:rPr>
          <w:noProof/>
          <w:color w:val="0A2A37"/>
        </w:rPr>
        <w:t>12</w:t>
      </w:r>
      <w:r w:rsidR="00E85403" w:rsidRPr="00DB29BD">
        <w:rPr>
          <w:noProof/>
          <w:color w:val="0A2A37"/>
        </w:rPr>
        <w:fldChar w:fldCharType="end"/>
      </w:r>
      <w:r w:rsidR="00B83AE0" w:rsidRPr="00DB29BD">
        <w:rPr>
          <w:color w:val="0A2A37"/>
        </w:rPr>
        <w:t>: Indikátory povinné k naplnění</w:t>
      </w:r>
      <w:bookmarkEnd w:id="108"/>
      <w:bookmarkEnd w:id="109"/>
    </w:p>
    <w:tbl>
      <w:tblPr>
        <w:tblStyle w:val="Mkatabulky"/>
        <w:tblW w:w="495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22"/>
      </w:tblGrid>
      <w:tr w:rsidR="00B83AE0" w:rsidRPr="00DB29BD" w14:paraId="7DCDB4A9" w14:textId="77777777" w:rsidTr="00355461">
        <w:trPr>
          <w:trHeight w:val="340"/>
        </w:trPr>
        <w:tc>
          <w:tcPr>
            <w:tcW w:w="5000" w:type="pct"/>
            <w:tcBorders>
              <w:top w:val="single" w:sz="18" w:space="0" w:color="0A2A37"/>
              <w:bottom w:val="single" w:sz="18" w:space="0" w:color="0A2A37"/>
            </w:tcBorders>
            <w:vAlign w:val="center"/>
          </w:tcPr>
          <w:p w14:paraId="68D99248" w14:textId="77777777" w:rsidR="00B83AE0" w:rsidRPr="00DB29BD" w:rsidRDefault="00B83AE0" w:rsidP="00C001A0">
            <w:pPr>
              <w:spacing w:line="276" w:lineRule="auto"/>
              <w:jc w:val="left"/>
              <w:rPr>
                <w:b/>
                <w:color w:val="C50540"/>
              </w:rPr>
            </w:pPr>
            <w:r w:rsidRPr="00DB29BD">
              <w:rPr>
                <w:b/>
                <w:color w:val="C50540"/>
              </w:rPr>
              <w:t>Indikátor povinný k naplnění</w:t>
            </w:r>
          </w:p>
        </w:tc>
      </w:tr>
      <w:tr w:rsidR="00896493" w:rsidRPr="00DB29BD" w14:paraId="7DD89B7E" w14:textId="77777777" w:rsidTr="00355461">
        <w:trPr>
          <w:trHeight w:val="340"/>
        </w:trPr>
        <w:tc>
          <w:tcPr>
            <w:tcW w:w="5000" w:type="pct"/>
            <w:tcBorders>
              <w:top w:val="single" w:sz="18" w:space="0" w:color="0A2A37"/>
              <w:bottom w:val="single" w:sz="18" w:space="0" w:color="auto"/>
            </w:tcBorders>
            <w:vAlign w:val="center"/>
          </w:tcPr>
          <w:p w14:paraId="197D2C7F" w14:textId="3E3EFDAE" w:rsidR="009818DB" w:rsidRPr="00DB29BD" w:rsidRDefault="00B83AE0" w:rsidP="003F2789">
            <w:pPr>
              <w:spacing w:line="276" w:lineRule="auto"/>
              <w:rPr>
                <w:b/>
                <w:u w:val="single"/>
              </w:rPr>
            </w:pPr>
            <w:r w:rsidRPr="00DB29BD">
              <w:rPr>
                <w:b/>
                <w:u w:val="single"/>
              </w:rPr>
              <w:t>Počet nových přihlášený</w:t>
            </w:r>
            <w:r w:rsidR="003C2664" w:rsidRPr="00DB29BD">
              <w:rPr>
                <w:b/>
                <w:u w:val="single"/>
              </w:rPr>
              <w:t>ch výsledků aplikovaného vývoje: 2</w:t>
            </w:r>
          </w:p>
          <w:p w14:paraId="00661EF3" w14:textId="636E7B8B" w:rsidR="002B0190" w:rsidRPr="00DB29BD" w:rsidRDefault="002B0190" w:rsidP="0094748E">
            <w:pPr>
              <w:pStyle w:val="Odstavecseseznamem"/>
              <w:numPr>
                <w:ilvl w:val="0"/>
                <w:numId w:val="24"/>
              </w:numPr>
              <w:spacing w:line="276" w:lineRule="auto"/>
            </w:pPr>
            <w:r w:rsidRPr="00DB29BD">
              <w:rPr>
                <w:b/>
                <w:bCs/>
              </w:rPr>
              <w:t xml:space="preserve">Funkční vzorek </w:t>
            </w:r>
            <w:r w:rsidR="00DB29BD" w:rsidRPr="00DB29BD">
              <w:rPr>
                <w:b/>
                <w:bCs/>
              </w:rPr>
              <w:t>chemického prostředku pro odstraňování vodorovného dopravního značení.</w:t>
            </w:r>
          </w:p>
          <w:p w14:paraId="18833D6F" w14:textId="4B6824CC" w:rsidR="009818DB" w:rsidRPr="00DB29BD" w:rsidRDefault="002B0190" w:rsidP="002B0190">
            <w:pPr>
              <w:pStyle w:val="Odstavecseseznamem"/>
              <w:numPr>
                <w:ilvl w:val="0"/>
                <w:numId w:val="24"/>
              </w:numPr>
              <w:spacing w:line="276" w:lineRule="auto"/>
            </w:pPr>
            <w:r w:rsidRPr="00DB29BD">
              <w:rPr>
                <w:b/>
                <w:bCs/>
              </w:rPr>
              <w:t xml:space="preserve">Ověřená technologie </w:t>
            </w:r>
            <w:r w:rsidR="00DB29BD">
              <w:rPr>
                <w:b/>
                <w:bCs/>
              </w:rPr>
              <w:t>povrchové úpravy cyklostezek</w:t>
            </w:r>
            <w:r w:rsidRPr="00DB29BD">
              <w:t xml:space="preserve"> </w:t>
            </w:r>
          </w:p>
        </w:tc>
      </w:tr>
    </w:tbl>
    <w:p w14:paraId="79D23E9C" w14:textId="77777777" w:rsidR="00B83AE0" w:rsidRPr="00DB29BD" w:rsidRDefault="00B83AE0" w:rsidP="00896493">
      <w:pPr>
        <w:pStyle w:val="Zdroj"/>
      </w:pPr>
      <w:r w:rsidRPr="00DB29BD">
        <w:t xml:space="preserve">Zdroj: </w:t>
      </w:r>
      <w:r w:rsidR="00594F25" w:rsidRPr="00DB29BD">
        <w:t>Ž</w:t>
      </w:r>
      <w:r w:rsidRPr="00DB29BD">
        <w:t>adatel</w:t>
      </w:r>
    </w:p>
    <w:p w14:paraId="34594F14" w14:textId="4097BBF0" w:rsidR="000229BF" w:rsidRPr="00DB29BD" w:rsidRDefault="000229BF" w:rsidP="000229BF">
      <w:pPr>
        <w:pStyle w:val="Normln1"/>
        <w:spacing w:line="276" w:lineRule="auto"/>
        <w:rPr>
          <w:b/>
          <w:color w:val="0A2A37"/>
        </w:rPr>
      </w:pPr>
      <w:r w:rsidRPr="00DB29BD">
        <w:rPr>
          <w:color w:val="0A2A37"/>
        </w:rPr>
        <w:t xml:space="preserve">V průběhu realizace budou dané cíle a jejich plnění monitorovány, následně budou po ukončení projektu vyhodnoceny tak, aby získané výsledky mohly být následně použity pro zpětnou vazbu a kontrolu úspěšnosti realizace projektu. </w:t>
      </w:r>
      <w:r w:rsidRPr="00DB29BD">
        <w:rPr>
          <w:b/>
          <w:color w:val="0A2A37"/>
        </w:rPr>
        <w:t xml:space="preserve">Výzkum a vývoj v oblasti </w:t>
      </w:r>
      <w:r w:rsidR="00DB29BD" w:rsidRPr="00DB29BD">
        <w:rPr>
          <w:b/>
          <w:color w:val="0A2A37"/>
        </w:rPr>
        <w:t xml:space="preserve">zvyšování šetrnosti odstraňování VDZ a zvyšování bezpečnosti na pozemních komunikacích </w:t>
      </w:r>
      <w:r w:rsidRPr="00DB29BD">
        <w:rPr>
          <w:b/>
          <w:color w:val="0A2A37"/>
        </w:rPr>
        <w:t xml:space="preserve">je součástí rozvojové strategie společnosti </w:t>
      </w:r>
      <w:r w:rsidR="00C32873" w:rsidRPr="00DB29BD">
        <w:rPr>
          <w:b/>
          <w:color w:val="0A2A37"/>
        </w:rPr>
        <w:t>Značky Morava, a.s.</w:t>
      </w:r>
      <w:r w:rsidRPr="00DB29BD">
        <w:rPr>
          <w:b/>
          <w:color w:val="0A2A37"/>
        </w:rPr>
        <w:t xml:space="preserve">, který bude mít zásadní vliv na její růst a </w:t>
      </w:r>
      <w:r w:rsidR="00A37333" w:rsidRPr="00DB29BD">
        <w:rPr>
          <w:b/>
          <w:color w:val="0A2A37"/>
        </w:rPr>
        <w:t xml:space="preserve">další </w:t>
      </w:r>
      <w:r w:rsidRPr="00DB29BD">
        <w:rPr>
          <w:b/>
          <w:color w:val="0A2A37"/>
        </w:rPr>
        <w:t>vývoj.</w:t>
      </w:r>
    </w:p>
    <w:p w14:paraId="613B788C" w14:textId="3D453E01" w:rsidR="000229BF" w:rsidRPr="00DB29BD" w:rsidRDefault="000229BF" w:rsidP="000229BF">
      <w:pPr>
        <w:pStyle w:val="Normln1"/>
        <w:spacing w:line="276" w:lineRule="auto"/>
        <w:rPr>
          <w:b/>
          <w:color w:val="0A2A37"/>
        </w:rPr>
      </w:pPr>
      <w:r w:rsidRPr="00DB29BD">
        <w:rPr>
          <w:b/>
          <w:color w:val="0A2A37"/>
        </w:rPr>
        <w:t>Předkládaný projekt spadá do kategorie výzkumu a vývoje, všechny činnosti jsou přiřazeny ke kategoriím průmyslový výzkum a experimentální vývoj</w:t>
      </w:r>
      <w:r w:rsidRPr="00DB29BD">
        <w:rPr>
          <w:color w:val="0A2A37"/>
        </w:rPr>
        <w:t xml:space="preserve"> (detailní popis viz kap.</w:t>
      </w:r>
      <w:r w:rsidR="00E31E84" w:rsidRPr="00DB29BD">
        <w:rPr>
          <w:color w:val="0A2A37"/>
        </w:rPr>
        <w:t xml:space="preserve"> </w:t>
      </w:r>
      <w:r w:rsidR="00E31E84" w:rsidRPr="00DB29BD">
        <w:rPr>
          <w:color w:val="0A2A37"/>
        </w:rPr>
        <w:fldChar w:fldCharType="begin"/>
      </w:r>
      <w:r w:rsidR="00E31E84" w:rsidRPr="00DB29BD">
        <w:rPr>
          <w:color w:val="0A2A37"/>
        </w:rPr>
        <w:instrText xml:space="preserve"> REF _Ref29882792 \r \h </w:instrText>
      </w:r>
      <w:r w:rsidR="00C9562D" w:rsidRPr="00DB29BD">
        <w:rPr>
          <w:color w:val="0A2A37"/>
        </w:rPr>
        <w:instrText xml:space="preserve"> \* MERGEFORMAT </w:instrText>
      </w:r>
      <w:r w:rsidR="00E31E84" w:rsidRPr="00DB29BD">
        <w:rPr>
          <w:color w:val="0A2A37"/>
        </w:rPr>
      </w:r>
      <w:r w:rsidR="00E31E84" w:rsidRPr="00DB29BD">
        <w:rPr>
          <w:color w:val="0A2A37"/>
        </w:rPr>
        <w:fldChar w:fldCharType="separate"/>
      </w:r>
      <w:r w:rsidR="00E00B9C">
        <w:rPr>
          <w:color w:val="0A2A37"/>
        </w:rPr>
        <w:t>0</w:t>
      </w:r>
      <w:r w:rsidR="00E31E84" w:rsidRPr="00DB29BD">
        <w:rPr>
          <w:color w:val="0A2A37"/>
        </w:rPr>
        <w:fldChar w:fldCharType="end"/>
      </w:r>
      <w:r w:rsidRPr="00DB29BD">
        <w:rPr>
          <w:color w:val="0A2A37"/>
        </w:rPr>
        <w:t>)</w:t>
      </w:r>
      <w:r w:rsidRPr="00DB29BD">
        <w:rPr>
          <w:b/>
          <w:color w:val="0A2A37"/>
        </w:rPr>
        <w:t xml:space="preserve">. </w:t>
      </w:r>
      <w:r w:rsidRPr="00DB29BD">
        <w:rPr>
          <w:color w:val="0A2A37"/>
        </w:rPr>
        <w:t>Zároveň projekt není zaměřen na</w:t>
      </w:r>
      <w:r w:rsidR="00E262EE" w:rsidRPr="00DB29BD">
        <w:rPr>
          <w:color w:val="0A2A37"/>
        </w:rPr>
        <w:t> </w:t>
      </w:r>
      <w:r w:rsidRPr="00DB29BD">
        <w:rPr>
          <w:color w:val="0A2A37"/>
        </w:rPr>
        <w:t>realizaci takových činností, které jsou vyžadovány právními předpisy či jinými regulativy.</w:t>
      </w:r>
      <w:r w:rsidRPr="00DB29BD">
        <w:rPr>
          <w:b/>
          <w:color w:val="0A2A37"/>
        </w:rPr>
        <w:t xml:space="preserve"> </w:t>
      </w:r>
    </w:p>
    <w:p w14:paraId="5E516ED8" w14:textId="09E1F545" w:rsidR="00D24CC7" w:rsidRPr="00C9562D" w:rsidRDefault="000229BF" w:rsidP="007F0E80">
      <w:pPr>
        <w:pStyle w:val="Normln1"/>
        <w:rPr>
          <w:b/>
          <w:bCs/>
          <w:szCs w:val="18"/>
          <w:highlight w:val="yellow"/>
        </w:rPr>
      </w:pPr>
      <w:r w:rsidRPr="004E1455">
        <w:rPr>
          <w:color w:val="0A2A37"/>
        </w:rPr>
        <w:t xml:space="preserve">Dle klasifikace CZ-NACE volně dostupné z webových stránek Registru ekonomických subjektů ČSÚ v Administrativním registru ekonomických subjektů a dle předběžné žádosti o poskytnutí dotace jsou hlavními zaměřeními společnosti </w:t>
      </w:r>
      <w:r w:rsidR="00C32873" w:rsidRPr="004E1455">
        <w:rPr>
          <w:b/>
          <w:color w:val="0A2A37"/>
        </w:rPr>
        <w:t>Značky Morava, a.s.</w:t>
      </w:r>
      <w:r w:rsidRPr="004E1455">
        <w:rPr>
          <w:color w:val="0A2A37"/>
        </w:rPr>
        <w:t xml:space="preserve"> oddíly činnosti, uvedené v následující tabulce. V rámci realizace projektu je hlavní podporovanou kategorií </w:t>
      </w:r>
      <w:r w:rsidRPr="00DB29BD">
        <w:rPr>
          <w:color w:val="0A2A37"/>
          <w:highlight w:val="yellow"/>
        </w:rPr>
        <w:t xml:space="preserve">CZ-NACE </w:t>
      </w:r>
      <w:bookmarkStart w:id="110" w:name="_Toc438456190"/>
      <w:r w:rsidR="00FF59DC" w:rsidRPr="00DB29BD">
        <w:rPr>
          <w:color w:val="0A2A37"/>
          <w:highlight w:val="yellow"/>
        </w:rPr>
        <w:t>42110</w:t>
      </w:r>
      <w:r w:rsidR="00D24CC7" w:rsidRPr="00DB29BD">
        <w:rPr>
          <w:color w:val="0A2A37"/>
          <w:highlight w:val="yellow"/>
        </w:rPr>
        <w:t>:</w:t>
      </w:r>
      <w:r w:rsidR="00FF59DC" w:rsidRPr="00DB29BD">
        <w:rPr>
          <w:color w:val="0A2A37"/>
          <w:highlight w:val="yellow"/>
        </w:rPr>
        <w:t xml:space="preserve"> Výstavba silnic a dálnic</w:t>
      </w:r>
      <w:r w:rsidR="00FF59DC" w:rsidRPr="004E1455">
        <w:rPr>
          <w:color w:val="0A2A37"/>
        </w:rPr>
        <w:t>.</w:t>
      </w:r>
      <w:r w:rsidR="00D24CC7" w:rsidRPr="00C9562D">
        <w:rPr>
          <w:highlight w:val="yellow"/>
        </w:rPr>
        <w:br w:type="page"/>
      </w:r>
    </w:p>
    <w:p w14:paraId="52CEA70C" w14:textId="0BBBCEE5" w:rsidR="00465A1D" w:rsidRPr="004E1455" w:rsidRDefault="005C2F0D" w:rsidP="005C2F0D">
      <w:pPr>
        <w:pStyle w:val="Titulek"/>
        <w:rPr>
          <w:color w:val="0A2A37"/>
        </w:rPr>
      </w:pPr>
      <w:bookmarkStart w:id="111" w:name="_Toc57974132"/>
      <w:r w:rsidRPr="004E1455">
        <w:rPr>
          <w:color w:val="0A2A37"/>
        </w:rPr>
        <w:lastRenderedPageBreak/>
        <w:t xml:space="preserve">Tabulka </w:t>
      </w:r>
      <w:r w:rsidR="00E85403" w:rsidRPr="004E1455">
        <w:rPr>
          <w:noProof/>
          <w:color w:val="0A2A37"/>
        </w:rPr>
        <w:fldChar w:fldCharType="begin"/>
      </w:r>
      <w:r w:rsidR="00E85403" w:rsidRPr="004E1455">
        <w:rPr>
          <w:noProof/>
          <w:color w:val="0A2A37"/>
        </w:rPr>
        <w:instrText xml:space="preserve"> SEQ Tabulka \* ARABIC </w:instrText>
      </w:r>
      <w:r w:rsidR="00E85403" w:rsidRPr="004E1455">
        <w:rPr>
          <w:noProof/>
          <w:color w:val="0A2A37"/>
        </w:rPr>
        <w:fldChar w:fldCharType="separate"/>
      </w:r>
      <w:r w:rsidR="00E00B9C">
        <w:rPr>
          <w:noProof/>
          <w:color w:val="0A2A37"/>
        </w:rPr>
        <w:t>13</w:t>
      </w:r>
      <w:r w:rsidR="00E85403" w:rsidRPr="004E1455">
        <w:rPr>
          <w:noProof/>
          <w:color w:val="0A2A37"/>
        </w:rPr>
        <w:fldChar w:fldCharType="end"/>
      </w:r>
      <w:r w:rsidR="00465A1D" w:rsidRPr="004E1455">
        <w:rPr>
          <w:color w:val="0A2A37"/>
        </w:rPr>
        <w:t xml:space="preserve">: Klasifikace zaměření </w:t>
      </w:r>
      <w:r w:rsidR="002D4CB9" w:rsidRPr="004E1455">
        <w:rPr>
          <w:color w:val="0A2A37"/>
        </w:rPr>
        <w:t xml:space="preserve">společnosti </w:t>
      </w:r>
      <w:r w:rsidR="00C32873" w:rsidRPr="004E1455">
        <w:rPr>
          <w:color w:val="0A2A37"/>
        </w:rPr>
        <w:t>Značky Morava, a.s.</w:t>
      </w:r>
      <w:r w:rsidR="002B032A" w:rsidRPr="004E1455">
        <w:rPr>
          <w:color w:val="0A2A37"/>
        </w:rPr>
        <w:t xml:space="preserve"> </w:t>
      </w:r>
      <w:r w:rsidR="00465A1D" w:rsidRPr="004E1455">
        <w:rPr>
          <w:color w:val="0A2A37"/>
        </w:rPr>
        <w:t>dle klasifikace CZ-NACE</w:t>
      </w:r>
      <w:bookmarkEnd w:id="110"/>
      <w:bookmarkEnd w:id="111"/>
    </w:p>
    <w:tbl>
      <w:tblPr>
        <w:tblStyle w:val="Mkatabulky"/>
        <w:tblW w:w="9923" w:type="dxa"/>
        <w:tblBorders>
          <w:left w:val="none" w:sz="0" w:space="0" w:color="auto"/>
          <w:right w:val="none" w:sz="0" w:space="0" w:color="auto"/>
        </w:tblBorders>
        <w:tblLook w:val="04A0" w:firstRow="1" w:lastRow="0" w:firstColumn="1" w:lastColumn="0" w:noHBand="0" w:noVBand="1"/>
      </w:tblPr>
      <w:tblGrid>
        <w:gridCol w:w="2268"/>
        <w:gridCol w:w="1276"/>
        <w:gridCol w:w="6379"/>
      </w:tblGrid>
      <w:tr w:rsidR="000229BF" w:rsidRPr="004E1455" w14:paraId="7199E9D7" w14:textId="77777777" w:rsidTr="000229BF">
        <w:trPr>
          <w:trHeight w:val="340"/>
        </w:trPr>
        <w:tc>
          <w:tcPr>
            <w:tcW w:w="2268" w:type="dxa"/>
            <w:tcBorders>
              <w:top w:val="single" w:sz="18" w:space="0" w:color="0A2A37"/>
              <w:bottom w:val="single" w:sz="18" w:space="0" w:color="0A2A37"/>
              <w:right w:val="single" w:sz="18" w:space="0" w:color="0A2A37"/>
            </w:tcBorders>
            <w:vAlign w:val="center"/>
          </w:tcPr>
          <w:p w14:paraId="17AE77ED" w14:textId="77777777" w:rsidR="000229BF" w:rsidRPr="004E1455" w:rsidRDefault="000229BF" w:rsidP="00DB29BD">
            <w:pPr>
              <w:pStyle w:val="Tabulka"/>
              <w:spacing w:before="20" w:after="20"/>
              <w:jc w:val="left"/>
              <w:rPr>
                <w:rFonts w:ascii="Calibri" w:hAnsi="Calibri"/>
                <w:sz w:val="20"/>
              </w:rPr>
            </w:pPr>
            <w:r w:rsidRPr="004E1455">
              <w:rPr>
                <w:rFonts w:ascii="Calibri" w:hAnsi="Calibri"/>
                <w:color w:val="C50540"/>
                <w:sz w:val="20"/>
              </w:rPr>
              <w:t>Klasifikace zaměření</w:t>
            </w:r>
          </w:p>
        </w:tc>
        <w:tc>
          <w:tcPr>
            <w:tcW w:w="1276" w:type="dxa"/>
            <w:tcBorders>
              <w:top w:val="single" w:sz="18" w:space="0" w:color="0A2A37"/>
              <w:left w:val="single" w:sz="18" w:space="0" w:color="0A2A37"/>
              <w:bottom w:val="single" w:sz="18" w:space="0" w:color="0A2A37"/>
              <w:right w:val="single" w:sz="18" w:space="0" w:color="0A2A37"/>
            </w:tcBorders>
            <w:vAlign w:val="center"/>
          </w:tcPr>
          <w:p w14:paraId="1B3B7BCB" w14:textId="77777777" w:rsidR="000229BF" w:rsidRPr="004E1455" w:rsidRDefault="000229BF" w:rsidP="00DB29BD">
            <w:pPr>
              <w:pStyle w:val="Tabulka"/>
              <w:spacing w:before="20" w:after="20"/>
              <w:jc w:val="left"/>
              <w:rPr>
                <w:rFonts w:ascii="Calibri" w:hAnsi="Calibri"/>
                <w:sz w:val="20"/>
              </w:rPr>
            </w:pPr>
            <w:r w:rsidRPr="004E1455">
              <w:rPr>
                <w:rFonts w:ascii="Calibri" w:hAnsi="Calibri"/>
                <w:color w:val="C50540"/>
                <w:sz w:val="20"/>
              </w:rPr>
              <w:t>CZ-NACE</w:t>
            </w:r>
          </w:p>
        </w:tc>
        <w:tc>
          <w:tcPr>
            <w:tcW w:w="6379" w:type="dxa"/>
            <w:tcBorders>
              <w:top w:val="single" w:sz="18" w:space="0" w:color="0A2A37"/>
              <w:left w:val="single" w:sz="18" w:space="0" w:color="0A2A37"/>
              <w:bottom w:val="single" w:sz="18" w:space="0" w:color="0A2A37"/>
            </w:tcBorders>
            <w:vAlign w:val="center"/>
          </w:tcPr>
          <w:p w14:paraId="5408D32B" w14:textId="77777777" w:rsidR="000229BF" w:rsidRPr="004E1455" w:rsidRDefault="000229BF" w:rsidP="00DB29BD">
            <w:pPr>
              <w:pStyle w:val="Tabulka"/>
              <w:spacing w:before="20" w:after="20"/>
              <w:jc w:val="left"/>
              <w:rPr>
                <w:rFonts w:ascii="Calibri" w:hAnsi="Calibri"/>
                <w:sz w:val="20"/>
              </w:rPr>
            </w:pPr>
            <w:r w:rsidRPr="004E1455">
              <w:rPr>
                <w:rFonts w:ascii="Calibri" w:hAnsi="Calibri"/>
                <w:color w:val="C50540"/>
                <w:sz w:val="20"/>
              </w:rPr>
              <w:t>Název položky</w:t>
            </w:r>
          </w:p>
        </w:tc>
      </w:tr>
      <w:tr w:rsidR="000229BF" w:rsidRPr="004E1455" w14:paraId="5D56657D" w14:textId="77777777" w:rsidTr="000229BF">
        <w:trPr>
          <w:trHeight w:val="340"/>
        </w:trPr>
        <w:tc>
          <w:tcPr>
            <w:tcW w:w="2268" w:type="dxa"/>
            <w:vMerge w:val="restart"/>
            <w:tcBorders>
              <w:top w:val="single" w:sz="18" w:space="0" w:color="0A2A37"/>
              <w:bottom w:val="single" w:sz="18" w:space="0" w:color="auto"/>
              <w:right w:val="single" w:sz="18" w:space="0" w:color="0A2A37"/>
            </w:tcBorders>
            <w:vAlign w:val="center"/>
          </w:tcPr>
          <w:p w14:paraId="38ACD96A" w14:textId="48877F8D" w:rsidR="000229BF" w:rsidRPr="004E1455" w:rsidRDefault="00C32873" w:rsidP="00DB29BD">
            <w:pPr>
              <w:pStyle w:val="Tabulka"/>
              <w:spacing w:before="20" w:after="20"/>
              <w:jc w:val="left"/>
              <w:rPr>
                <w:rFonts w:ascii="Calibri" w:hAnsi="Calibri"/>
                <w:sz w:val="20"/>
              </w:rPr>
            </w:pPr>
            <w:r w:rsidRPr="004E1455">
              <w:rPr>
                <w:rFonts w:ascii="Calibri" w:hAnsi="Calibri"/>
                <w:color w:val="C50540"/>
                <w:sz w:val="20"/>
              </w:rPr>
              <w:t>Značky Morava, a.s.</w:t>
            </w:r>
          </w:p>
        </w:tc>
        <w:tc>
          <w:tcPr>
            <w:tcW w:w="1276" w:type="dxa"/>
            <w:tcBorders>
              <w:top w:val="single" w:sz="18" w:space="0" w:color="0A2A37"/>
              <w:left w:val="single" w:sz="18" w:space="0" w:color="0A2A37"/>
              <w:bottom w:val="single" w:sz="8" w:space="0" w:color="0A2A37"/>
              <w:right w:val="single" w:sz="18" w:space="0" w:color="0A2A37"/>
            </w:tcBorders>
            <w:vAlign w:val="center"/>
          </w:tcPr>
          <w:p w14:paraId="5A1D782B" w14:textId="2353C6F1" w:rsidR="000229BF" w:rsidRPr="005E7841" w:rsidRDefault="00C87A74" w:rsidP="00DB29BD">
            <w:pPr>
              <w:spacing w:before="20" w:after="20" w:line="276" w:lineRule="auto"/>
              <w:jc w:val="left"/>
              <w:rPr>
                <w:rFonts w:ascii="Calibri" w:hAnsi="Calibri"/>
                <w:b/>
                <w:bCs/>
                <w:sz w:val="20"/>
              </w:rPr>
            </w:pPr>
            <w:r w:rsidRPr="005E7841">
              <w:rPr>
                <w:rFonts w:ascii="Calibri" w:hAnsi="Calibri"/>
                <w:b/>
                <w:bCs/>
                <w:sz w:val="20"/>
              </w:rPr>
              <w:t>42110</w:t>
            </w:r>
          </w:p>
        </w:tc>
        <w:tc>
          <w:tcPr>
            <w:tcW w:w="6379" w:type="dxa"/>
            <w:tcBorders>
              <w:top w:val="single" w:sz="18" w:space="0" w:color="0A2A37"/>
              <w:left w:val="single" w:sz="18" w:space="0" w:color="0A2A37"/>
              <w:bottom w:val="single" w:sz="8" w:space="0" w:color="0A2A37"/>
            </w:tcBorders>
            <w:vAlign w:val="center"/>
          </w:tcPr>
          <w:p w14:paraId="37980075" w14:textId="00C39729" w:rsidR="000229BF" w:rsidRPr="005E7841" w:rsidRDefault="00C87A74" w:rsidP="00DB29BD">
            <w:pPr>
              <w:spacing w:before="20" w:after="20" w:line="276" w:lineRule="auto"/>
              <w:rPr>
                <w:rFonts w:ascii="Calibri" w:hAnsi="Calibri"/>
                <w:b/>
                <w:bCs/>
                <w:sz w:val="20"/>
              </w:rPr>
            </w:pPr>
            <w:r w:rsidRPr="005E7841">
              <w:rPr>
                <w:rFonts w:ascii="Calibri" w:hAnsi="Calibri"/>
                <w:b/>
                <w:bCs/>
                <w:sz w:val="20"/>
              </w:rPr>
              <w:t>Výstavba silnic a dálnic</w:t>
            </w:r>
          </w:p>
        </w:tc>
      </w:tr>
      <w:tr w:rsidR="00C87A74" w:rsidRPr="004E1455" w14:paraId="0E5FA98F" w14:textId="77777777" w:rsidTr="000229BF">
        <w:trPr>
          <w:trHeight w:val="127"/>
        </w:trPr>
        <w:tc>
          <w:tcPr>
            <w:tcW w:w="2268" w:type="dxa"/>
            <w:vMerge/>
            <w:tcBorders>
              <w:bottom w:val="single" w:sz="18" w:space="0" w:color="auto"/>
              <w:right w:val="single" w:sz="18" w:space="0" w:color="0A2A37"/>
            </w:tcBorders>
            <w:vAlign w:val="center"/>
          </w:tcPr>
          <w:p w14:paraId="60AFE9A3"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57A2F1BF" w14:textId="630B92CD" w:rsidR="00C87A74" w:rsidRPr="004E1455" w:rsidRDefault="00C87A74" w:rsidP="00DB29BD">
            <w:pPr>
              <w:spacing w:before="20" w:after="20" w:line="276" w:lineRule="auto"/>
              <w:jc w:val="left"/>
              <w:rPr>
                <w:rFonts w:ascii="Calibri" w:hAnsi="Calibri"/>
                <w:sz w:val="20"/>
              </w:rPr>
            </w:pPr>
            <w:r w:rsidRPr="004E1455">
              <w:rPr>
                <w:rFonts w:ascii="Calibri" w:hAnsi="Calibri"/>
                <w:sz w:val="20"/>
              </w:rPr>
              <w:t>016</w:t>
            </w:r>
          </w:p>
        </w:tc>
        <w:tc>
          <w:tcPr>
            <w:tcW w:w="6379" w:type="dxa"/>
            <w:tcBorders>
              <w:top w:val="single" w:sz="8" w:space="0" w:color="0A2A37"/>
              <w:left w:val="single" w:sz="18" w:space="0" w:color="0A2A37"/>
            </w:tcBorders>
            <w:vAlign w:val="center"/>
          </w:tcPr>
          <w:p w14:paraId="21211CEE" w14:textId="7300A010" w:rsidR="00C87A74" w:rsidRPr="004E1455" w:rsidRDefault="00C87A74" w:rsidP="00DB29BD">
            <w:pPr>
              <w:spacing w:before="20" w:after="20" w:line="276" w:lineRule="auto"/>
              <w:rPr>
                <w:sz w:val="20"/>
              </w:rPr>
            </w:pPr>
            <w:r w:rsidRPr="004E1455">
              <w:rPr>
                <w:sz w:val="20"/>
              </w:rPr>
              <w:t>Podpůrné činnosti pro zemědělství a posklizňové činnosti</w:t>
            </w:r>
          </w:p>
        </w:tc>
      </w:tr>
      <w:tr w:rsidR="00C87A74" w:rsidRPr="004E1455" w14:paraId="2F554CEC" w14:textId="77777777" w:rsidTr="000229BF">
        <w:trPr>
          <w:trHeight w:val="127"/>
        </w:trPr>
        <w:tc>
          <w:tcPr>
            <w:tcW w:w="2268" w:type="dxa"/>
            <w:vMerge/>
            <w:tcBorders>
              <w:bottom w:val="single" w:sz="18" w:space="0" w:color="auto"/>
              <w:right w:val="single" w:sz="18" w:space="0" w:color="0A2A37"/>
            </w:tcBorders>
            <w:vAlign w:val="center"/>
          </w:tcPr>
          <w:p w14:paraId="6F3F81DF"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72664570" w14:textId="5CFEA599" w:rsidR="00C87A74" w:rsidRPr="004E1455" w:rsidRDefault="00C87A74" w:rsidP="00DB29BD">
            <w:pPr>
              <w:spacing w:before="20" w:after="20" w:line="276" w:lineRule="auto"/>
              <w:jc w:val="left"/>
              <w:rPr>
                <w:rFonts w:ascii="Calibri" w:hAnsi="Calibri"/>
                <w:sz w:val="20"/>
              </w:rPr>
            </w:pPr>
            <w:r w:rsidRPr="004E1455">
              <w:rPr>
                <w:rFonts w:ascii="Calibri" w:hAnsi="Calibri"/>
                <w:sz w:val="20"/>
              </w:rPr>
              <w:t>181</w:t>
            </w:r>
          </w:p>
        </w:tc>
        <w:tc>
          <w:tcPr>
            <w:tcW w:w="6379" w:type="dxa"/>
            <w:tcBorders>
              <w:top w:val="single" w:sz="8" w:space="0" w:color="0A2A37"/>
              <w:left w:val="single" w:sz="18" w:space="0" w:color="0A2A37"/>
            </w:tcBorders>
            <w:vAlign w:val="center"/>
          </w:tcPr>
          <w:p w14:paraId="5882DC96" w14:textId="6EF30806" w:rsidR="00C87A74" w:rsidRPr="004E1455" w:rsidRDefault="00C87A74" w:rsidP="00DB29BD">
            <w:pPr>
              <w:spacing w:before="20" w:after="20" w:line="276" w:lineRule="auto"/>
              <w:rPr>
                <w:sz w:val="20"/>
              </w:rPr>
            </w:pPr>
            <w:r w:rsidRPr="004E1455">
              <w:rPr>
                <w:sz w:val="20"/>
              </w:rPr>
              <w:t>Tisk a činnosti související s tiskem</w:t>
            </w:r>
          </w:p>
        </w:tc>
      </w:tr>
      <w:tr w:rsidR="00C87A74" w:rsidRPr="004E1455" w14:paraId="0B2BBC51" w14:textId="77777777" w:rsidTr="000229BF">
        <w:trPr>
          <w:trHeight w:val="127"/>
        </w:trPr>
        <w:tc>
          <w:tcPr>
            <w:tcW w:w="2268" w:type="dxa"/>
            <w:vMerge/>
            <w:tcBorders>
              <w:bottom w:val="single" w:sz="18" w:space="0" w:color="auto"/>
              <w:right w:val="single" w:sz="18" w:space="0" w:color="0A2A37"/>
            </w:tcBorders>
            <w:vAlign w:val="center"/>
          </w:tcPr>
          <w:p w14:paraId="3C0E741A"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1188DF17" w14:textId="3B86F2A4" w:rsidR="00C87A74" w:rsidRPr="004E1455" w:rsidRDefault="00C87A74" w:rsidP="00DB29BD">
            <w:pPr>
              <w:spacing w:before="20" w:after="20" w:line="276" w:lineRule="auto"/>
              <w:jc w:val="left"/>
              <w:rPr>
                <w:rFonts w:ascii="Calibri" w:hAnsi="Calibri"/>
                <w:sz w:val="20"/>
              </w:rPr>
            </w:pPr>
            <w:r w:rsidRPr="004E1455">
              <w:rPr>
                <w:rFonts w:ascii="Calibri" w:hAnsi="Calibri"/>
                <w:sz w:val="20"/>
              </w:rPr>
              <w:t>18120</w:t>
            </w:r>
          </w:p>
        </w:tc>
        <w:tc>
          <w:tcPr>
            <w:tcW w:w="6379" w:type="dxa"/>
            <w:tcBorders>
              <w:top w:val="single" w:sz="8" w:space="0" w:color="0A2A37"/>
              <w:left w:val="single" w:sz="18" w:space="0" w:color="0A2A37"/>
            </w:tcBorders>
            <w:vAlign w:val="center"/>
          </w:tcPr>
          <w:p w14:paraId="4AE3406F" w14:textId="35C8C178" w:rsidR="00C87A74" w:rsidRPr="004E1455" w:rsidRDefault="00C87A74" w:rsidP="00DB29BD">
            <w:pPr>
              <w:spacing w:before="20" w:after="20" w:line="276" w:lineRule="auto"/>
              <w:rPr>
                <w:sz w:val="20"/>
              </w:rPr>
            </w:pPr>
            <w:r w:rsidRPr="004E1455">
              <w:rPr>
                <w:sz w:val="20"/>
              </w:rPr>
              <w:t>Tisk ostatní, kromě novin</w:t>
            </w:r>
          </w:p>
        </w:tc>
      </w:tr>
      <w:tr w:rsidR="00C87A74" w:rsidRPr="004E1455" w14:paraId="0E48F75A" w14:textId="77777777" w:rsidTr="000229BF">
        <w:trPr>
          <w:trHeight w:val="127"/>
        </w:trPr>
        <w:tc>
          <w:tcPr>
            <w:tcW w:w="2268" w:type="dxa"/>
            <w:vMerge/>
            <w:tcBorders>
              <w:bottom w:val="single" w:sz="18" w:space="0" w:color="auto"/>
              <w:right w:val="single" w:sz="18" w:space="0" w:color="0A2A37"/>
            </w:tcBorders>
            <w:vAlign w:val="center"/>
          </w:tcPr>
          <w:p w14:paraId="7AE240C1"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54DB35E8" w14:textId="5A97E83D" w:rsidR="00C87A74" w:rsidRPr="004E1455" w:rsidRDefault="00C87A74" w:rsidP="00DB29BD">
            <w:pPr>
              <w:spacing w:before="20" w:after="20" w:line="276" w:lineRule="auto"/>
              <w:jc w:val="left"/>
              <w:rPr>
                <w:rFonts w:ascii="Calibri" w:hAnsi="Calibri"/>
                <w:sz w:val="20"/>
              </w:rPr>
            </w:pPr>
            <w:r w:rsidRPr="004E1455">
              <w:rPr>
                <w:rFonts w:ascii="Calibri" w:hAnsi="Calibri"/>
                <w:sz w:val="20"/>
              </w:rPr>
              <w:t>22</w:t>
            </w:r>
          </w:p>
        </w:tc>
        <w:tc>
          <w:tcPr>
            <w:tcW w:w="6379" w:type="dxa"/>
            <w:tcBorders>
              <w:top w:val="single" w:sz="8" w:space="0" w:color="0A2A37"/>
              <w:left w:val="single" w:sz="18" w:space="0" w:color="0A2A37"/>
            </w:tcBorders>
            <w:vAlign w:val="center"/>
          </w:tcPr>
          <w:p w14:paraId="78AFE09E" w14:textId="723C65D7" w:rsidR="00C87A74" w:rsidRPr="004E1455" w:rsidRDefault="00C87A74" w:rsidP="00DB29BD">
            <w:pPr>
              <w:spacing w:before="20" w:after="20" w:line="276" w:lineRule="auto"/>
              <w:rPr>
                <w:sz w:val="20"/>
              </w:rPr>
            </w:pPr>
            <w:r w:rsidRPr="004E1455">
              <w:rPr>
                <w:sz w:val="20"/>
              </w:rPr>
              <w:t>Výroba pryžových a plastových výrobků</w:t>
            </w:r>
          </w:p>
        </w:tc>
      </w:tr>
      <w:tr w:rsidR="00C87A74" w:rsidRPr="004E1455" w14:paraId="47AC1F02" w14:textId="77777777" w:rsidTr="000229BF">
        <w:trPr>
          <w:trHeight w:val="127"/>
        </w:trPr>
        <w:tc>
          <w:tcPr>
            <w:tcW w:w="2268" w:type="dxa"/>
            <w:vMerge/>
            <w:tcBorders>
              <w:bottom w:val="single" w:sz="18" w:space="0" w:color="auto"/>
              <w:right w:val="single" w:sz="18" w:space="0" w:color="0A2A37"/>
            </w:tcBorders>
            <w:vAlign w:val="center"/>
          </w:tcPr>
          <w:p w14:paraId="5E940915"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702D600A" w14:textId="59544C08" w:rsidR="00C87A74" w:rsidRPr="004E1455" w:rsidRDefault="007D3A53" w:rsidP="00DB29BD">
            <w:pPr>
              <w:spacing w:before="20" w:after="20" w:line="276" w:lineRule="auto"/>
              <w:jc w:val="left"/>
              <w:rPr>
                <w:rFonts w:ascii="Calibri" w:hAnsi="Calibri"/>
                <w:sz w:val="20"/>
              </w:rPr>
            </w:pPr>
            <w:r w:rsidRPr="004E1455">
              <w:rPr>
                <w:rFonts w:ascii="Calibri" w:hAnsi="Calibri"/>
                <w:sz w:val="20"/>
              </w:rPr>
              <w:t>23</w:t>
            </w:r>
          </w:p>
        </w:tc>
        <w:tc>
          <w:tcPr>
            <w:tcW w:w="6379" w:type="dxa"/>
            <w:tcBorders>
              <w:top w:val="single" w:sz="8" w:space="0" w:color="0A2A37"/>
              <w:left w:val="single" w:sz="18" w:space="0" w:color="0A2A37"/>
            </w:tcBorders>
            <w:vAlign w:val="center"/>
          </w:tcPr>
          <w:p w14:paraId="17CA51AD" w14:textId="4DB716CF" w:rsidR="00C87A74" w:rsidRPr="004E1455" w:rsidRDefault="007D3A53" w:rsidP="00DB29BD">
            <w:pPr>
              <w:spacing w:before="20" w:after="20" w:line="276" w:lineRule="auto"/>
              <w:rPr>
                <w:sz w:val="20"/>
              </w:rPr>
            </w:pPr>
            <w:r w:rsidRPr="004E1455">
              <w:rPr>
                <w:sz w:val="20"/>
              </w:rPr>
              <w:t>Výroba ostatních nekovových minerálních výrobků</w:t>
            </w:r>
          </w:p>
        </w:tc>
      </w:tr>
      <w:tr w:rsidR="00C87A74" w:rsidRPr="004E1455" w14:paraId="06E9C3F4" w14:textId="77777777" w:rsidTr="000229BF">
        <w:trPr>
          <w:trHeight w:val="127"/>
        </w:trPr>
        <w:tc>
          <w:tcPr>
            <w:tcW w:w="2268" w:type="dxa"/>
            <w:vMerge/>
            <w:tcBorders>
              <w:bottom w:val="single" w:sz="18" w:space="0" w:color="auto"/>
              <w:right w:val="single" w:sz="18" w:space="0" w:color="0A2A37"/>
            </w:tcBorders>
            <w:vAlign w:val="center"/>
          </w:tcPr>
          <w:p w14:paraId="7222681C"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2D00E073" w14:textId="5112770B" w:rsidR="00C87A74" w:rsidRPr="004E1455" w:rsidRDefault="007D3A53" w:rsidP="00DB29BD">
            <w:pPr>
              <w:spacing w:before="20" w:after="20" w:line="276" w:lineRule="auto"/>
              <w:jc w:val="left"/>
              <w:rPr>
                <w:rFonts w:ascii="Calibri" w:hAnsi="Calibri"/>
                <w:sz w:val="20"/>
              </w:rPr>
            </w:pPr>
            <w:r w:rsidRPr="004E1455">
              <w:rPr>
                <w:rFonts w:ascii="Calibri" w:hAnsi="Calibri"/>
                <w:sz w:val="20"/>
              </w:rPr>
              <w:t>256</w:t>
            </w:r>
          </w:p>
        </w:tc>
        <w:tc>
          <w:tcPr>
            <w:tcW w:w="6379" w:type="dxa"/>
            <w:tcBorders>
              <w:top w:val="single" w:sz="8" w:space="0" w:color="0A2A37"/>
              <w:left w:val="single" w:sz="18" w:space="0" w:color="0A2A37"/>
            </w:tcBorders>
            <w:vAlign w:val="center"/>
          </w:tcPr>
          <w:p w14:paraId="15AF735F" w14:textId="2FF49961" w:rsidR="00C87A74" w:rsidRPr="004E1455" w:rsidRDefault="007D3A53" w:rsidP="00DB29BD">
            <w:pPr>
              <w:spacing w:before="20" w:after="20" w:line="276" w:lineRule="auto"/>
              <w:rPr>
                <w:sz w:val="20"/>
              </w:rPr>
            </w:pPr>
            <w:r w:rsidRPr="004E1455">
              <w:rPr>
                <w:sz w:val="20"/>
              </w:rPr>
              <w:t>Povrchová úprava a zušlechťování kovů; obrábění</w:t>
            </w:r>
          </w:p>
        </w:tc>
      </w:tr>
      <w:tr w:rsidR="00C87A74" w:rsidRPr="004E1455" w14:paraId="6B695A99" w14:textId="77777777" w:rsidTr="000229BF">
        <w:trPr>
          <w:trHeight w:val="127"/>
        </w:trPr>
        <w:tc>
          <w:tcPr>
            <w:tcW w:w="2268" w:type="dxa"/>
            <w:vMerge/>
            <w:tcBorders>
              <w:bottom w:val="single" w:sz="18" w:space="0" w:color="auto"/>
              <w:right w:val="single" w:sz="18" w:space="0" w:color="0A2A37"/>
            </w:tcBorders>
            <w:vAlign w:val="center"/>
          </w:tcPr>
          <w:p w14:paraId="5A5FD4B2"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296F8F00" w14:textId="5DC2EECB" w:rsidR="00C87A74" w:rsidRPr="004E1455" w:rsidRDefault="007D3A53" w:rsidP="00DB29BD">
            <w:pPr>
              <w:spacing w:before="20" w:after="20" w:line="276" w:lineRule="auto"/>
              <w:jc w:val="left"/>
              <w:rPr>
                <w:rFonts w:ascii="Calibri" w:hAnsi="Calibri"/>
                <w:sz w:val="20"/>
              </w:rPr>
            </w:pPr>
            <w:r w:rsidRPr="004E1455">
              <w:rPr>
                <w:rFonts w:ascii="Calibri" w:hAnsi="Calibri"/>
                <w:sz w:val="20"/>
              </w:rPr>
              <w:t>3299</w:t>
            </w:r>
          </w:p>
        </w:tc>
        <w:tc>
          <w:tcPr>
            <w:tcW w:w="6379" w:type="dxa"/>
            <w:tcBorders>
              <w:top w:val="single" w:sz="8" w:space="0" w:color="0A2A37"/>
              <w:left w:val="single" w:sz="18" w:space="0" w:color="0A2A37"/>
            </w:tcBorders>
            <w:vAlign w:val="center"/>
          </w:tcPr>
          <w:p w14:paraId="37CDC0C7" w14:textId="782F84DC" w:rsidR="00C87A74" w:rsidRPr="004E1455" w:rsidRDefault="007D3A53" w:rsidP="00DB29BD">
            <w:pPr>
              <w:spacing w:before="20" w:after="20" w:line="276" w:lineRule="auto"/>
              <w:rPr>
                <w:sz w:val="20"/>
              </w:rPr>
            </w:pPr>
            <w:r w:rsidRPr="004E1455">
              <w:rPr>
                <w:sz w:val="20"/>
              </w:rPr>
              <w:t>Ostatní zpracovatelský průmysl j. n.</w:t>
            </w:r>
          </w:p>
        </w:tc>
      </w:tr>
      <w:tr w:rsidR="00C87A74" w:rsidRPr="004E1455" w14:paraId="5D39DF88" w14:textId="77777777" w:rsidTr="000229BF">
        <w:trPr>
          <w:trHeight w:val="127"/>
        </w:trPr>
        <w:tc>
          <w:tcPr>
            <w:tcW w:w="2268" w:type="dxa"/>
            <w:vMerge/>
            <w:tcBorders>
              <w:bottom w:val="single" w:sz="18" w:space="0" w:color="auto"/>
              <w:right w:val="single" w:sz="18" w:space="0" w:color="0A2A37"/>
            </w:tcBorders>
            <w:vAlign w:val="center"/>
          </w:tcPr>
          <w:p w14:paraId="6B03F98A"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12891B05" w14:textId="207082CD" w:rsidR="00C87A74" w:rsidRPr="004E1455" w:rsidRDefault="007D3A53" w:rsidP="00DB29BD">
            <w:pPr>
              <w:spacing w:before="20" w:after="20" w:line="276" w:lineRule="auto"/>
              <w:jc w:val="left"/>
              <w:rPr>
                <w:rFonts w:ascii="Calibri" w:hAnsi="Calibri"/>
                <w:sz w:val="20"/>
              </w:rPr>
            </w:pPr>
            <w:r w:rsidRPr="004E1455">
              <w:rPr>
                <w:rFonts w:ascii="Calibri" w:hAnsi="Calibri"/>
                <w:sz w:val="20"/>
              </w:rPr>
              <w:t>38</w:t>
            </w:r>
          </w:p>
        </w:tc>
        <w:tc>
          <w:tcPr>
            <w:tcW w:w="6379" w:type="dxa"/>
            <w:tcBorders>
              <w:top w:val="single" w:sz="8" w:space="0" w:color="0A2A37"/>
              <w:left w:val="single" w:sz="18" w:space="0" w:color="0A2A37"/>
            </w:tcBorders>
            <w:vAlign w:val="center"/>
          </w:tcPr>
          <w:p w14:paraId="30DE5A45" w14:textId="2FD6A847" w:rsidR="00C87A74" w:rsidRPr="004E1455" w:rsidRDefault="007D3A53" w:rsidP="00DB29BD">
            <w:pPr>
              <w:spacing w:before="20" w:after="20" w:line="276" w:lineRule="auto"/>
              <w:rPr>
                <w:sz w:val="20"/>
              </w:rPr>
            </w:pPr>
            <w:r w:rsidRPr="004E1455">
              <w:rPr>
                <w:sz w:val="20"/>
              </w:rPr>
              <w:t>Shromažďování, sběr a odstraňování odpadů, úprava odpadů k dalšímu využití</w:t>
            </w:r>
          </w:p>
        </w:tc>
      </w:tr>
      <w:tr w:rsidR="00C87A74" w:rsidRPr="004E1455" w14:paraId="6E05ECC3" w14:textId="77777777" w:rsidTr="000229BF">
        <w:trPr>
          <w:trHeight w:val="127"/>
        </w:trPr>
        <w:tc>
          <w:tcPr>
            <w:tcW w:w="2268" w:type="dxa"/>
            <w:vMerge/>
            <w:tcBorders>
              <w:bottom w:val="single" w:sz="18" w:space="0" w:color="auto"/>
              <w:right w:val="single" w:sz="18" w:space="0" w:color="0A2A37"/>
            </w:tcBorders>
            <w:vAlign w:val="center"/>
          </w:tcPr>
          <w:p w14:paraId="0BE09357"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418139BC" w14:textId="407FF3AE" w:rsidR="00C87A74" w:rsidRPr="004E1455" w:rsidRDefault="007D3A53" w:rsidP="00DB29BD">
            <w:pPr>
              <w:spacing w:before="20" w:after="20" w:line="276" w:lineRule="auto"/>
              <w:jc w:val="left"/>
              <w:rPr>
                <w:rFonts w:ascii="Calibri" w:hAnsi="Calibri"/>
                <w:sz w:val="20"/>
              </w:rPr>
            </w:pPr>
            <w:r w:rsidRPr="004E1455">
              <w:rPr>
                <w:rFonts w:ascii="Calibri" w:hAnsi="Calibri"/>
                <w:sz w:val="20"/>
              </w:rPr>
              <w:t>41100</w:t>
            </w:r>
          </w:p>
        </w:tc>
        <w:tc>
          <w:tcPr>
            <w:tcW w:w="6379" w:type="dxa"/>
            <w:tcBorders>
              <w:top w:val="single" w:sz="8" w:space="0" w:color="0A2A37"/>
              <w:left w:val="single" w:sz="18" w:space="0" w:color="0A2A37"/>
            </w:tcBorders>
            <w:vAlign w:val="center"/>
          </w:tcPr>
          <w:p w14:paraId="1590C5EE" w14:textId="2E6708A4" w:rsidR="00C87A74" w:rsidRPr="004E1455" w:rsidRDefault="007D3A53" w:rsidP="00DB29BD">
            <w:pPr>
              <w:spacing w:before="20" w:after="20" w:line="276" w:lineRule="auto"/>
              <w:rPr>
                <w:sz w:val="20"/>
              </w:rPr>
            </w:pPr>
            <w:r w:rsidRPr="004E1455">
              <w:rPr>
                <w:sz w:val="20"/>
              </w:rPr>
              <w:t>Developerská činnost</w:t>
            </w:r>
          </w:p>
        </w:tc>
      </w:tr>
      <w:tr w:rsidR="00C87A74" w:rsidRPr="004E1455" w14:paraId="4E69C85D" w14:textId="77777777" w:rsidTr="000229BF">
        <w:trPr>
          <w:trHeight w:val="127"/>
        </w:trPr>
        <w:tc>
          <w:tcPr>
            <w:tcW w:w="2268" w:type="dxa"/>
            <w:vMerge/>
            <w:tcBorders>
              <w:bottom w:val="single" w:sz="18" w:space="0" w:color="auto"/>
              <w:right w:val="single" w:sz="18" w:space="0" w:color="0A2A37"/>
            </w:tcBorders>
            <w:vAlign w:val="center"/>
          </w:tcPr>
          <w:p w14:paraId="51450E83"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614A8D3B" w14:textId="670BFB7B" w:rsidR="00C87A74" w:rsidRPr="004E1455" w:rsidRDefault="007D3A53" w:rsidP="00DB29BD">
            <w:pPr>
              <w:spacing w:before="20" w:after="20" w:line="276" w:lineRule="auto"/>
              <w:jc w:val="left"/>
              <w:rPr>
                <w:rFonts w:ascii="Calibri" w:hAnsi="Calibri"/>
                <w:sz w:val="20"/>
              </w:rPr>
            </w:pPr>
            <w:r w:rsidRPr="004E1455">
              <w:rPr>
                <w:rFonts w:ascii="Calibri" w:hAnsi="Calibri"/>
                <w:sz w:val="20"/>
              </w:rPr>
              <w:t>4120</w:t>
            </w:r>
          </w:p>
        </w:tc>
        <w:tc>
          <w:tcPr>
            <w:tcW w:w="6379" w:type="dxa"/>
            <w:tcBorders>
              <w:top w:val="single" w:sz="8" w:space="0" w:color="0A2A37"/>
              <w:left w:val="single" w:sz="18" w:space="0" w:color="0A2A37"/>
            </w:tcBorders>
            <w:vAlign w:val="center"/>
          </w:tcPr>
          <w:p w14:paraId="041901E1" w14:textId="49A70B9A" w:rsidR="00C87A74" w:rsidRPr="004E1455" w:rsidRDefault="007D3A53" w:rsidP="00DB29BD">
            <w:pPr>
              <w:spacing w:before="20" w:after="20" w:line="276" w:lineRule="auto"/>
              <w:rPr>
                <w:sz w:val="20"/>
              </w:rPr>
            </w:pPr>
            <w:r w:rsidRPr="004E1455">
              <w:rPr>
                <w:sz w:val="20"/>
              </w:rPr>
              <w:t>Výstavba bytových a nebytových budov</w:t>
            </w:r>
          </w:p>
        </w:tc>
      </w:tr>
      <w:tr w:rsidR="00C87A74" w:rsidRPr="004E1455" w14:paraId="46F6DCC5" w14:textId="77777777" w:rsidTr="000229BF">
        <w:trPr>
          <w:trHeight w:val="127"/>
        </w:trPr>
        <w:tc>
          <w:tcPr>
            <w:tcW w:w="2268" w:type="dxa"/>
            <w:vMerge/>
            <w:tcBorders>
              <w:bottom w:val="single" w:sz="18" w:space="0" w:color="auto"/>
              <w:right w:val="single" w:sz="18" w:space="0" w:color="0A2A37"/>
            </w:tcBorders>
            <w:vAlign w:val="center"/>
          </w:tcPr>
          <w:p w14:paraId="6D9C0A7F"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164BA300" w14:textId="178F6520" w:rsidR="00C87A74" w:rsidRPr="004E1455" w:rsidRDefault="007D3A53" w:rsidP="00DB29BD">
            <w:pPr>
              <w:spacing w:before="20" w:after="20" w:line="276" w:lineRule="auto"/>
              <w:jc w:val="left"/>
              <w:rPr>
                <w:rFonts w:ascii="Calibri" w:hAnsi="Calibri"/>
                <w:sz w:val="20"/>
              </w:rPr>
            </w:pPr>
            <w:r w:rsidRPr="004E1455">
              <w:rPr>
                <w:rFonts w:ascii="Calibri" w:hAnsi="Calibri"/>
                <w:sz w:val="20"/>
              </w:rPr>
              <w:t>43120</w:t>
            </w:r>
          </w:p>
        </w:tc>
        <w:tc>
          <w:tcPr>
            <w:tcW w:w="6379" w:type="dxa"/>
            <w:tcBorders>
              <w:top w:val="single" w:sz="8" w:space="0" w:color="0A2A37"/>
              <w:left w:val="single" w:sz="18" w:space="0" w:color="0A2A37"/>
            </w:tcBorders>
            <w:vAlign w:val="center"/>
          </w:tcPr>
          <w:p w14:paraId="6EB8EA06" w14:textId="30AD7917" w:rsidR="00C87A74" w:rsidRPr="004E1455" w:rsidRDefault="007D3A53" w:rsidP="00DB29BD">
            <w:pPr>
              <w:spacing w:before="20" w:after="20" w:line="276" w:lineRule="auto"/>
              <w:rPr>
                <w:sz w:val="20"/>
              </w:rPr>
            </w:pPr>
            <w:r w:rsidRPr="004E1455">
              <w:rPr>
                <w:sz w:val="20"/>
              </w:rPr>
              <w:t>Příprava staveniště</w:t>
            </w:r>
          </w:p>
        </w:tc>
      </w:tr>
      <w:tr w:rsidR="00C87A74" w:rsidRPr="004E1455" w14:paraId="165B8615" w14:textId="77777777" w:rsidTr="000229BF">
        <w:trPr>
          <w:trHeight w:val="127"/>
        </w:trPr>
        <w:tc>
          <w:tcPr>
            <w:tcW w:w="2268" w:type="dxa"/>
            <w:vMerge/>
            <w:tcBorders>
              <w:bottom w:val="single" w:sz="18" w:space="0" w:color="auto"/>
              <w:right w:val="single" w:sz="18" w:space="0" w:color="0A2A37"/>
            </w:tcBorders>
            <w:vAlign w:val="center"/>
          </w:tcPr>
          <w:p w14:paraId="1C9E96B5"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0B085A39" w14:textId="6F63A1DF" w:rsidR="00C87A74" w:rsidRPr="004E1455" w:rsidRDefault="007D3A53" w:rsidP="00DB29BD">
            <w:pPr>
              <w:spacing w:before="20" w:after="20" w:line="276" w:lineRule="auto"/>
              <w:jc w:val="left"/>
              <w:rPr>
                <w:rFonts w:ascii="Calibri" w:hAnsi="Calibri"/>
                <w:sz w:val="20"/>
              </w:rPr>
            </w:pPr>
            <w:r w:rsidRPr="004E1455">
              <w:rPr>
                <w:rFonts w:ascii="Calibri" w:hAnsi="Calibri"/>
                <w:sz w:val="20"/>
              </w:rPr>
              <w:t>4399</w:t>
            </w:r>
          </w:p>
        </w:tc>
        <w:tc>
          <w:tcPr>
            <w:tcW w:w="6379" w:type="dxa"/>
            <w:tcBorders>
              <w:top w:val="single" w:sz="8" w:space="0" w:color="0A2A37"/>
              <w:left w:val="single" w:sz="18" w:space="0" w:color="0A2A37"/>
            </w:tcBorders>
            <w:vAlign w:val="center"/>
          </w:tcPr>
          <w:p w14:paraId="5A7A0696" w14:textId="379C09C4" w:rsidR="00C87A74" w:rsidRPr="004E1455" w:rsidRDefault="007D3A53" w:rsidP="00DB29BD">
            <w:pPr>
              <w:spacing w:before="20" w:after="20" w:line="276" w:lineRule="auto"/>
              <w:rPr>
                <w:sz w:val="20"/>
              </w:rPr>
            </w:pPr>
            <w:r w:rsidRPr="004E1455">
              <w:rPr>
                <w:sz w:val="20"/>
              </w:rPr>
              <w:t>Ostatní specializované stavební činnosti j. n.</w:t>
            </w:r>
          </w:p>
        </w:tc>
      </w:tr>
      <w:tr w:rsidR="00C87A74" w:rsidRPr="004E1455" w14:paraId="691D930E" w14:textId="77777777" w:rsidTr="000229BF">
        <w:trPr>
          <w:trHeight w:val="127"/>
        </w:trPr>
        <w:tc>
          <w:tcPr>
            <w:tcW w:w="2268" w:type="dxa"/>
            <w:vMerge/>
            <w:tcBorders>
              <w:bottom w:val="single" w:sz="18" w:space="0" w:color="auto"/>
              <w:right w:val="single" w:sz="18" w:space="0" w:color="0A2A37"/>
            </w:tcBorders>
            <w:vAlign w:val="center"/>
          </w:tcPr>
          <w:p w14:paraId="74B0233C"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2444B41A" w14:textId="5CC7AC23" w:rsidR="00C87A74" w:rsidRPr="004E1455" w:rsidRDefault="007D3A53" w:rsidP="00DB29BD">
            <w:pPr>
              <w:spacing w:before="20" w:after="20" w:line="276" w:lineRule="auto"/>
              <w:jc w:val="left"/>
              <w:rPr>
                <w:rFonts w:ascii="Calibri" w:hAnsi="Calibri"/>
                <w:sz w:val="20"/>
              </w:rPr>
            </w:pPr>
            <w:r w:rsidRPr="004E1455">
              <w:rPr>
                <w:rFonts w:ascii="Calibri" w:hAnsi="Calibri"/>
                <w:sz w:val="20"/>
              </w:rPr>
              <w:t>461</w:t>
            </w:r>
          </w:p>
        </w:tc>
        <w:tc>
          <w:tcPr>
            <w:tcW w:w="6379" w:type="dxa"/>
            <w:tcBorders>
              <w:top w:val="single" w:sz="8" w:space="0" w:color="0A2A37"/>
              <w:left w:val="single" w:sz="18" w:space="0" w:color="0A2A37"/>
            </w:tcBorders>
            <w:vAlign w:val="center"/>
          </w:tcPr>
          <w:p w14:paraId="7ABE144C" w14:textId="1E87677B" w:rsidR="00C87A74" w:rsidRPr="004E1455" w:rsidRDefault="007D3A53" w:rsidP="00DB29BD">
            <w:pPr>
              <w:spacing w:before="20" w:after="20" w:line="276" w:lineRule="auto"/>
              <w:rPr>
                <w:sz w:val="20"/>
              </w:rPr>
            </w:pPr>
            <w:r w:rsidRPr="004E1455">
              <w:rPr>
                <w:sz w:val="20"/>
              </w:rPr>
              <w:t>Zprostředkování velkoobchodu a velkoobchod v zastoupení</w:t>
            </w:r>
          </w:p>
        </w:tc>
      </w:tr>
      <w:tr w:rsidR="00C87A74" w:rsidRPr="004E1455" w14:paraId="74241F16" w14:textId="77777777" w:rsidTr="000229BF">
        <w:trPr>
          <w:trHeight w:val="127"/>
        </w:trPr>
        <w:tc>
          <w:tcPr>
            <w:tcW w:w="2268" w:type="dxa"/>
            <w:vMerge/>
            <w:tcBorders>
              <w:bottom w:val="single" w:sz="18" w:space="0" w:color="auto"/>
              <w:right w:val="single" w:sz="18" w:space="0" w:color="0A2A37"/>
            </w:tcBorders>
            <w:vAlign w:val="center"/>
          </w:tcPr>
          <w:p w14:paraId="72D0A834"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49D1D57E" w14:textId="00B642A6" w:rsidR="00C87A74" w:rsidRPr="004E1455" w:rsidRDefault="005730B6" w:rsidP="00DB29BD">
            <w:pPr>
              <w:spacing w:before="20" w:after="20" w:line="276" w:lineRule="auto"/>
              <w:jc w:val="left"/>
              <w:rPr>
                <w:rFonts w:ascii="Calibri" w:hAnsi="Calibri"/>
                <w:sz w:val="20"/>
              </w:rPr>
            </w:pPr>
            <w:r w:rsidRPr="004E1455">
              <w:rPr>
                <w:rFonts w:ascii="Calibri" w:hAnsi="Calibri"/>
                <w:sz w:val="20"/>
              </w:rPr>
              <w:t>46900</w:t>
            </w:r>
          </w:p>
        </w:tc>
        <w:tc>
          <w:tcPr>
            <w:tcW w:w="6379" w:type="dxa"/>
            <w:tcBorders>
              <w:top w:val="single" w:sz="8" w:space="0" w:color="0A2A37"/>
              <w:left w:val="single" w:sz="18" w:space="0" w:color="0A2A37"/>
            </w:tcBorders>
            <w:vAlign w:val="center"/>
          </w:tcPr>
          <w:p w14:paraId="11F80D55" w14:textId="45999437" w:rsidR="00C87A74" w:rsidRPr="004E1455" w:rsidRDefault="005730B6" w:rsidP="00DB29BD">
            <w:pPr>
              <w:spacing w:before="20" w:after="20" w:line="276" w:lineRule="auto"/>
              <w:rPr>
                <w:sz w:val="20"/>
              </w:rPr>
            </w:pPr>
            <w:r w:rsidRPr="004E1455">
              <w:rPr>
                <w:sz w:val="20"/>
              </w:rPr>
              <w:t>Nespecializovaný velkoobchod</w:t>
            </w:r>
          </w:p>
        </w:tc>
      </w:tr>
      <w:tr w:rsidR="00C87A74" w:rsidRPr="004E1455" w14:paraId="112F9E56" w14:textId="77777777" w:rsidTr="000229BF">
        <w:trPr>
          <w:trHeight w:val="127"/>
        </w:trPr>
        <w:tc>
          <w:tcPr>
            <w:tcW w:w="2268" w:type="dxa"/>
            <w:vMerge/>
            <w:tcBorders>
              <w:bottom w:val="single" w:sz="18" w:space="0" w:color="auto"/>
              <w:right w:val="single" w:sz="18" w:space="0" w:color="0A2A37"/>
            </w:tcBorders>
            <w:vAlign w:val="center"/>
          </w:tcPr>
          <w:p w14:paraId="15596FC4"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23215EF0" w14:textId="3DBDE3A9" w:rsidR="00C87A74" w:rsidRPr="004E1455" w:rsidRDefault="005730B6" w:rsidP="00DB29BD">
            <w:pPr>
              <w:spacing w:before="20" w:after="20" w:line="276" w:lineRule="auto"/>
              <w:jc w:val="left"/>
              <w:rPr>
                <w:rFonts w:ascii="Calibri" w:hAnsi="Calibri"/>
                <w:sz w:val="20"/>
              </w:rPr>
            </w:pPr>
            <w:r w:rsidRPr="004E1455">
              <w:rPr>
                <w:rFonts w:ascii="Calibri" w:hAnsi="Calibri"/>
                <w:sz w:val="20"/>
              </w:rPr>
              <w:t>4778</w:t>
            </w:r>
          </w:p>
        </w:tc>
        <w:tc>
          <w:tcPr>
            <w:tcW w:w="6379" w:type="dxa"/>
            <w:tcBorders>
              <w:top w:val="single" w:sz="8" w:space="0" w:color="0A2A37"/>
              <w:left w:val="single" w:sz="18" w:space="0" w:color="0A2A37"/>
            </w:tcBorders>
            <w:vAlign w:val="center"/>
          </w:tcPr>
          <w:p w14:paraId="5243E185" w14:textId="665AF79E" w:rsidR="00C87A74" w:rsidRPr="004E1455" w:rsidRDefault="005730B6" w:rsidP="00DB29BD">
            <w:pPr>
              <w:spacing w:before="20" w:after="20" w:line="276" w:lineRule="auto"/>
              <w:rPr>
                <w:sz w:val="20"/>
              </w:rPr>
            </w:pPr>
            <w:r w:rsidRPr="004E1455">
              <w:rPr>
                <w:sz w:val="20"/>
              </w:rPr>
              <w:t>Ostatní maloobchod s novým zbožím ve specializovaných prodejn</w:t>
            </w:r>
            <w:r w:rsidR="00B90472" w:rsidRPr="004E1455">
              <w:rPr>
                <w:sz w:val="20"/>
              </w:rPr>
              <w:t>á</w:t>
            </w:r>
            <w:r w:rsidRPr="004E1455">
              <w:rPr>
                <w:sz w:val="20"/>
              </w:rPr>
              <w:t>ch</w:t>
            </w:r>
          </w:p>
        </w:tc>
      </w:tr>
      <w:tr w:rsidR="00C87A74" w:rsidRPr="004E1455" w14:paraId="4D0D9B01" w14:textId="77777777" w:rsidTr="000229BF">
        <w:trPr>
          <w:trHeight w:val="127"/>
        </w:trPr>
        <w:tc>
          <w:tcPr>
            <w:tcW w:w="2268" w:type="dxa"/>
            <w:vMerge/>
            <w:tcBorders>
              <w:bottom w:val="single" w:sz="18" w:space="0" w:color="auto"/>
              <w:right w:val="single" w:sz="18" w:space="0" w:color="0A2A37"/>
            </w:tcBorders>
            <w:vAlign w:val="center"/>
          </w:tcPr>
          <w:p w14:paraId="32165568"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1DD74575" w14:textId="3435937E" w:rsidR="00C87A74" w:rsidRPr="004E1455" w:rsidRDefault="005730B6" w:rsidP="00DB29BD">
            <w:pPr>
              <w:spacing w:before="20" w:after="20" w:line="276" w:lineRule="auto"/>
              <w:jc w:val="left"/>
              <w:rPr>
                <w:rFonts w:ascii="Calibri" w:hAnsi="Calibri"/>
                <w:sz w:val="20"/>
              </w:rPr>
            </w:pPr>
            <w:r w:rsidRPr="004E1455">
              <w:rPr>
                <w:rFonts w:ascii="Calibri" w:hAnsi="Calibri"/>
                <w:sz w:val="20"/>
              </w:rPr>
              <w:t>52</w:t>
            </w:r>
          </w:p>
        </w:tc>
        <w:tc>
          <w:tcPr>
            <w:tcW w:w="6379" w:type="dxa"/>
            <w:tcBorders>
              <w:top w:val="single" w:sz="8" w:space="0" w:color="0A2A37"/>
              <w:left w:val="single" w:sz="18" w:space="0" w:color="0A2A37"/>
            </w:tcBorders>
            <w:vAlign w:val="center"/>
          </w:tcPr>
          <w:p w14:paraId="669068B3" w14:textId="27A77A60" w:rsidR="00C87A74" w:rsidRPr="004E1455" w:rsidRDefault="005730B6" w:rsidP="00DB29BD">
            <w:pPr>
              <w:spacing w:before="20" w:after="20" w:line="276" w:lineRule="auto"/>
              <w:rPr>
                <w:sz w:val="20"/>
              </w:rPr>
            </w:pPr>
            <w:r w:rsidRPr="004E1455">
              <w:rPr>
                <w:sz w:val="20"/>
              </w:rPr>
              <w:t>Skladování a vedlejší činnosti v dopravě</w:t>
            </w:r>
          </w:p>
        </w:tc>
      </w:tr>
      <w:tr w:rsidR="00C87A74" w:rsidRPr="004E1455" w14:paraId="5573C95A" w14:textId="77777777" w:rsidTr="000229BF">
        <w:trPr>
          <w:trHeight w:val="127"/>
        </w:trPr>
        <w:tc>
          <w:tcPr>
            <w:tcW w:w="2268" w:type="dxa"/>
            <w:vMerge/>
            <w:tcBorders>
              <w:bottom w:val="single" w:sz="18" w:space="0" w:color="auto"/>
              <w:right w:val="single" w:sz="18" w:space="0" w:color="0A2A37"/>
            </w:tcBorders>
            <w:vAlign w:val="center"/>
          </w:tcPr>
          <w:p w14:paraId="4190D754"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6CA19458" w14:textId="4BF05AE0" w:rsidR="00C87A74" w:rsidRPr="004E1455" w:rsidRDefault="005730B6" w:rsidP="00DB29BD">
            <w:pPr>
              <w:spacing w:before="20" w:after="20" w:line="276" w:lineRule="auto"/>
              <w:jc w:val="left"/>
              <w:rPr>
                <w:rFonts w:ascii="Calibri" w:hAnsi="Calibri"/>
                <w:sz w:val="20"/>
              </w:rPr>
            </w:pPr>
            <w:r w:rsidRPr="004E1455">
              <w:rPr>
                <w:rFonts w:ascii="Calibri" w:hAnsi="Calibri"/>
                <w:sz w:val="20"/>
              </w:rPr>
              <w:t>58</w:t>
            </w:r>
          </w:p>
        </w:tc>
        <w:tc>
          <w:tcPr>
            <w:tcW w:w="6379" w:type="dxa"/>
            <w:tcBorders>
              <w:top w:val="single" w:sz="8" w:space="0" w:color="0A2A37"/>
              <w:left w:val="single" w:sz="18" w:space="0" w:color="0A2A37"/>
            </w:tcBorders>
            <w:vAlign w:val="center"/>
          </w:tcPr>
          <w:p w14:paraId="0DC4E437" w14:textId="5C832181" w:rsidR="00C87A74" w:rsidRPr="004E1455" w:rsidRDefault="005730B6" w:rsidP="00DB29BD">
            <w:pPr>
              <w:spacing w:before="20" w:after="20" w:line="276" w:lineRule="auto"/>
              <w:rPr>
                <w:sz w:val="20"/>
              </w:rPr>
            </w:pPr>
            <w:r w:rsidRPr="004E1455">
              <w:rPr>
                <w:sz w:val="20"/>
              </w:rPr>
              <w:t>Vydavatelské činnosti</w:t>
            </w:r>
          </w:p>
        </w:tc>
      </w:tr>
      <w:tr w:rsidR="00C87A74" w:rsidRPr="004E1455" w14:paraId="23EDF42B" w14:textId="77777777" w:rsidTr="000229BF">
        <w:trPr>
          <w:trHeight w:val="127"/>
        </w:trPr>
        <w:tc>
          <w:tcPr>
            <w:tcW w:w="2268" w:type="dxa"/>
            <w:vMerge/>
            <w:tcBorders>
              <w:bottom w:val="single" w:sz="18" w:space="0" w:color="auto"/>
              <w:right w:val="single" w:sz="18" w:space="0" w:color="0A2A37"/>
            </w:tcBorders>
            <w:vAlign w:val="center"/>
          </w:tcPr>
          <w:p w14:paraId="389604AC" w14:textId="77777777" w:rsidR="00C87A74" w:rsidRPr="004E1455" w:rsidRDefault="00C87A74"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4" w:space="0" w:color="0A2A37"/>
              <w:right w:val="single" w:sz="18" w:space="0" w:color="0A2A37"/>
            </w:tcBorders>
            <w:vAlign w:val="center"/>
          </w:tcPr>
          <w:p w14:paraId="6E3E1658" w14:textId="3A0B8A80" w:rsidR="00C87A74" w:rsidRPr="004E1455" w:rsidRDefault="005730B6" w:rsidP="00DB29BD">
            <w:pPr>
              <w:spacing w:before="20" w:after="20" w:line="276" w:lineRule="auto"/>
              <w:jc w:val="left"/>
              <w:rPr>
                <w:rFonts w:ascii="Calibri" w:hAnsi="Calibri"/>
                <w:sz w:val="20"/>
              </w:rPr>
            </w:pPr>
            <w:r w:rsidRPr="004E1455">
              <w:rPr>
                <w:rFonts w:ascii="Calibri" w:hAnsi="Calibri"/>
                <w:sz w:val="20"/>
              </w:rPr>
              <w:t>711</w:t>
            </w:r>
          </w:p>
        </w:tc>
        <w:tc>
          <w:tcPr>
            <w:tcW w:w="6379" w:type="dxa"/>
            <w:tcBorders>
              <w:top w:val="single" w:sz="8" w:space="0" w:color="0A2A37"/>
              <w:left w:val="single" w:sz="18" w:space="0" w:color="0A2A37"/>
            </w:tcBorders>
            <w:vAlign w:val="center"/>
          </w:tcPr>
          <w:p w14:paraId="5EEC2255" w14:textId="170D19A7" w:rsidR="00C87A74" w:rsidRPr="004E1455" w:rsidRDefault="005730B6" w:rsidP="00DB29BD">
            <w:pPr>
              <w:spacing w:before="20" w:after="20" w:line="276" w:lineRule="auto"/>
              <w:rPr>
                <w:sz w:val="20"/>
              </w:rPr>
            </w:pPr>
            <w:r w:rsidRPr="004E1455">
              <w:rPr>
                <w:sz w:val="20"/>
              </w:rPr>
              <w:t>Architektonické a inženýrské činnosti a související technické poradenství</w:t>
            </w:r>
          </w:p>
        </w:tc>
      </w:tr>
      <w:tr w:rsidR="0094748E" w:rsidRPr="004E1455" w14:paraId="556483C1" w14:textId="77777777" w:rsidTr="000229BF">
        <w:trPr>
          <w:trHeight w:val="127"/>
        </w:trPr>
        <w:tc>
          <w:tcPr>
            <w:tcW w:w="2268" w:type="dxa"/>
            <w:vMerge/>
            <w:tcBorders>
              <w:bottom w:val="single" w:sz="18" w:space="0" w:color="auto"/>
              <w:right w:val="single" w:sz="18" w:space="0" w:color="0A2A37"/>
            </w:tcBorders>
            <w:vAlign w:val="center"/>
          </w:tcPr>
          <w:p w14:paraId="2255DC3B" w14:textId="77777777" w:rsidR="0094748E" w:rsidRPr="004E1455" w:rsidRDefault="0094748E" w:rsidP="00DB29BD">
            <w:pPr>
              <w:spacing w:before="20" w:after="20"/>
              <w:jc w:val="left"/>
              <w:rPr>
                <w:rFonts w:ascii="Calibri" w:hAnsi="Calibri"/>
                <w:sz w:val="20"/>
              </w:rPr>
            </w:pPr>
          </w:p>
        </w:tc>
        <w:tc>
          <w:tcPr>
            <w:tcW w:w="1276" w:type="dxa"/>
            <w:tcBorders>
              <w:top w:val="single" w:sz="8" w:space="0" w:color="0A2A37"/>
              <w:left w:val="single" w:sz="18" w:space="0" w:color="0A2A37"/>
              <w:bottom w:val="single" w:sz="18" w:space="0" w:color="0A2A37"/>
              <w:right w:val="single" w:sz="18" w:space="0" w:color="0A2A37"/>
            </w:tcBorders>
            <w:vAlign w:val="center"/>
          </w:tcPr>
          <w:p w14:paraId="52EE7902" w14:textId="16158E62" w:rsidR="0094748E" w:rsidRPr="004E1455" w:rsidRDefault="0094748E" w:rsidP="00DB29BD">
            <w:pPr>
              <w:spacing w:before="20" w:after="20" w:line="276" w:lineRule="auto"/>
              <w:jc w:val="left"/>
              <w:rPr>
                <w:rFonts w:ascii="Calibri" w:hAnsi="Calibri"/>
                <w:sz w:val="20"/>
              </w:rPr>
            </w:pPr>
            <w:r w:rsidRPr="004E1455">
              <w:rPr>
                <w:rFonts w:ascii="Calibri" w:hAnsi="Calibri"/>
                <w:sz w:val="20"/>
              </w:rPr>
              <w:t>74</w:t>
            </w:r>
          </w:p>
        </w:tc>
        <w:tc>
          <w:tcPr>
            <w:tcW w:w="6379" w:type="dxa"/>
            <w:tcBorders>
              <w:top w:val="single" w:sz="8" w:space="0" w:color="0A2A37"/>
              <w:left w:val="single" w:sz="18" w:space="0" w:color="0A2A37"/>
              <w:bottom w:val="single" w:sz="18" w:space="0" w:color="0A2A37"/>
              <w:right w:val="nil"/>
            </w:tcBorders>
            <w:vAlign w:val="center"/>
          </w:tcPr>
          <w:p w14:paraId="21A516B3" w14:textId="54040EE1" w:rsidR="0094748E" w:rsidRPr="004E1455" w:rsidRDefault="0094748E" w:rsidP="00DB29BD">
            <w:pPr>
              <w:spacing w:before="20" w:after="20" w:line="276" w:lineRule="auto"/>
              <w:rPr>
                <w:sz w:val="20"/>
              </w:rPr>
            </w:pPr>
            <w:r w:rsidRPr="004E1455">
              <w:rPr>
                <w:sz w:val="20"/>
              </w:rPr>
              <w:t>Ostatní profesní, vědecké a technické činnosti</w:t>
            </w:r>
          </w:p>
        </w:tc>
      </w:tr>
    </w:tbl>
    <w:p w14:paraId="51D5D593" w14:textId="0282474D" w:rsidR="00465A1D" w:rsidRPr="004E1455" w:rsidRDefault="00465A1D" w:rsidP="00896493">
      <w:pPr>
        <w:pStyle w:val="Zdroj"/>
      </w:pPr>
      <w:r w:rsidRPr="004E1455">
        <w:t xml:space="preserve">Zdroj: </w:t>
      </w:r>
      <w:r w:rsidR="00594F25" w:rsidRPr="004E1455">
        <w:t>Ž</w:t>
      </w:r>
      <w:r w:rsidRPr="004E1455">
        <w:t>adatel</w:t>
      </w:r>
    </w:p>
    <w:p w14:paraId="2E46F794" w14:textId="6AAD55CD" w:rsidR="000229BF" w:rsidRPr="00F149A4" w:rsidRDefault="000229BF" w:rsidP="000229BF">
      <w:pPr>
        <w:pStyle w:val="Normln1"/>
        <w:rPr>
          <w:color w:val="0A2A37"/>
        </w:rPr>
      </w:pPr>
      <w:r w:rsidRPr="00F149A4">
        <w:rPr>
          <w:color w:val="0A2A37"/>
        </w:rPr>
        <w:t xml:space="preserve">Dle klasifikace CZ-NACE volně dostupné z webových stránek Registru ekonomických subjektů ČSÚ v Administrativním registru ekonomických subjektů a dle předběžné žádosti o poskytnutí dotace jsou hlavními zaměřeními </w:t>
      </w:r>
      <w:r w:rsidR="00446D3F" w:rsidRPr="00F149A4">
        <w:rPr>
          <w:b/>
          <w:color w:val="0A2A37"/>
        </w:rPr>
        <w:t xml:space="preserve">Vysoké školy báňské – Technické univerzity Ostrava </w:t>
      </w:r>
      <w:r w:rsidRPr="00F149A4">
        <w:rPr>
          <w:color w:val="0A2A37"/>
        </w:rPr>
        <w:t>oddíly činnosti, uvedené v následující tabulce.</w:t>
      </w:r>
    </w:p>
    <w:p w14:paraId="5CDBD9D6" w14:textId="580CC7FB" w:rsidR="000229BF" w:rsidRPr="00F149A4" w:rsidRDefault="005C2F0D" w:rsidP="005C2F0D">
      <w:pPr>
        <w:pStyle w:val="Titulek"/>
        <w:rPr>
          <w:color w:val="0A2A37"/>
        </w:rPr>
      </w:pPr>
      <w:bookmarkStart w:id="112" w:name="_Toc443901915"/>
      <w:bookmarkStart w:id="113" w:name="_Toc57974133"/>
      <w:r w:rsidRPr="00F149A4">
        <w:rPr>
          <w:color w:val="0A2A37"/>
        </w:rPr>
        <w:t xml:space="preserve">Tabulka </w:t>
      </w:r>
      <w:r w:rsidR="00E85403" w:rsidRPr="00F149A4">
        <w:rPr>
          <w:noProof/>
          <w:color w:val="0A2A37"/>
        </w:rPr>
        <w:fldChar w:fldCharType="begin"/>
      </w:r>
      <w:r w:rsidR="00E85403" w:rsidRPr="00F149A4">
        <w:rPr>
          <w:noProof/>
          <w:color w:val="0A2A37"/>
        </w:rPr>
        <w:instrText xml:space="preserve"> SEQ Tabulka \* ARABIC </w:instrText>
      </w:r>
      <w:r w:rsidR="00E85403" w:rsidRPr="00F149A4">
        <w:rPr>
          <w:noProof/>
          <w:color w:val="0A2A37"/>
        </w:rPr>
        <w:fldChar w:fldCharType="separate"/>
      </w:r>
      <w:r w:rsidR="00E00B9C">
        <w:rPr>
          <w:noProof/>
          <w:color w:val="0A2A37"/>
        </w:rPr>
        <w:t>14</w:t>
      </w:r>
      <w:r w:rsidR="00E85403" w:rsidRPr="00F149A4">
        <w:rPr>
          <w:noProof/>
          <w:color w:val="0A2A37"/>
        </w:rPr>
        <w:fldChar w:fldCharType="end"/>
      </w:r>
      <w:r w:rsidR="00B45EDA" w:rsidRPr="00F149A4">
        <w:rPr>
          <w:noProof/>
          <w:color w:val="0A2A37"/>
        </w:rPr>
        <w:t>:</w:t>
      </w:r>
      <w:r w:rsidR="000229BF" w:rsidRPr="00F149A4">
        <w:rPr>
          <w:color w:val="0A2A37"/>
        </w:rPr>
        <w:t xml:space="preserve"> Klasifikace CZ-NACE </w:t>
      </w:r>
      <w:bookmarkEnd w:id="112"/>
      <w:r w:rsidR="00D53FF7" w:rsidRPr="00F149A4">
        <w:rPr>
          <w:rFonts w:ascii="Calibri" w:hAnsi="Calibri"/>
          <w:color w:val="0A2A37"/>
        </w:rPr>
        <w:t>Vysoké školy báňské – Technické univerzity Ostrava</w:t>
      </w:r>
      <w:bookmarkEnd w:id="113"/>
    </w:p>
    <w:tbl>
      <w:tblPr>
        <w:tblStyle w:val="Mkatabulky"/>
        <w:tblW w:w="5000" w:type="pct"/>
        <w:tblBorders>
          <w:left w:val="none" w:sz="0" w:space="0" w:color="auto"/>
          <w:right w:val="none" w:sz="0" w:space="0" w:color="auto"/>
        </w:tblBorders>
        <w:tblLook w:val="04A0" w:firstRow="1" w:lastRow="0" w:firstColumn="1" w:lastColumn="0" w:noHBand="0" w:noVBand="1"/>
      </w:tblPr>
      <w:tblGrid>
        <w:gridCol w:w="2127"/>
        <w:gridCol w:w="1276"/>
        <w:gridCol w:w="6518"/>
      </w:tblGrid>
      <w:tr w:rsidR="000229BF" w:rsidRPr="00F149A4" w14:paraId="08278DFF" w14:textId="77777777" w:rsidTr="000229BF">
        <w:trPr>
          <w:trHeight w:val="340"/>
        </w:trPr>
        <w:tc>
          <w:tcPr>
            <w:tcW w:w="1072" w:type="pct"/>
            <w:tcBorders>
              <w:top w:val="single" w:sz="18" w:space="0" w:color="0A2A37"/>
              <w:bottom w:val="single" w:sz="18" w:space="0" w:color="0A2A37"/>
              <w:right w:val="single" w:sz="18" w:space="0" w:color="0A2A37"/>
            </w:tcBorders>
            <w:vAlign w:val="center"/>
          </w:tcPr>
          <w:p w14:paraId="7940CF44" w14:textId="77777777" w:rsidR="000229BF" w:rsidRPr="00F149A4" w:rsidRDefault="000229BF" w:rsidP="00DB29BD">
            <w:pPr>
              <w:pStyle w:val="Tabulka"/>
              <w:spacing w:before="20" w:after="20"/>
              <w:jc w:val="left"/>
              <w:rPr>
                <w:rFonts w:ascii="Calibri" w:hAnsi="Calibri"/>
                <w:sz w:val="20"/>
              </w:rPr>
            </w:pPr>
            <w:r w:rsidRPr="00F149A4">
              <w:rPr>
                <w:rFonts w:ascii="Calibri" w:hAnsi="Calibri"/>
                <w:color w:val="C50540"/>
                <w:sz w:val="20"/>
              </w:rPr>
              <w:t>Klasifikace zaměření</w:t>
            </w:r>
          </w:p>
        </w:tc>
        <w:tc>
          <w:tcPr>
            <w:tcW w:w="643" w:type="pct"/>
            <w:tcBorders>
              <w:top w:val="single" w:sz="18" w:space="0" w:color="0A2A37"/>
              <w:left w:val="single" w:sz="18" w:space="0" w:color="0A2A37"/>
              <w:bottom w:val="single" w:sz="18" w:space="0" w:color="0A2A37"/>
              <w:right w:val="single" w:sz="18" w:space="0" w:color="0A2A37"/>
            </w:tcBorders>
            <w:vAlign w:val="center"/>
          </w:tcPr>
          <w:p w14:paraId="465C4C74" w14:textId="77777777" w:rsidR="000229BF" w:rsidRPr="00F149A4" w:rsidRDefault="000229BF" w:rsidP="00DB29BD">
            <w:pPr>
              <w:pStyle w:val="Tabulka"/>
              <w:spacing w:before="20" w:after="20"/>
              <w:jc w:val="left"/>
              <w:rPr>
                <w:rFonts w:ascii="Calibri" w:hAnsi="Calibri"/>
                <w:sz w:val="20"/>
              </w:rPr>
            </w:pPr>
            <w:r w:rsidRPr="00F149A4">
              <w:rPr>
                <w:rFonts w:ascii="Calibri" w:hAnsi="Calibri"/>
                <w:color w:val="C50540"/>
                <w:sz w:val="20"/>
              </w:rPr>
              <w:t>CZ-NACE</w:t>
            </w:r>
          </w:p>
        </w:tc>
        <w:tc>
          <w:tcPr>
            <w:tcW w:w="3285" w:type="pct"/>
            <w:tcBorders>
              <w:top w:val="single" w:sz="18" w:space="0" w:color="0A2A37"/>
              <w:left w:val="single" w:sz="18" w:space="0" w:color="0A2A37"/>
              <w:bottom w:val="single" w:sz="18" w:space="0" w:color="0A2A37"/>
            </w:tcBorders>
            <w:vAlign w:val="center"/>
          </w:tcPr>
          <w:p w14:paraId="5DEDD595" w14:textId="77777777" w:rsidR="000229BF" w:rsidRPr="00F149A4" w:rsidRDefault="000229BF" w:rsidP="00DB29BD">
            <w:pPr>
              <w:pStyle w:val="Tabulka"/>
              <w:spacing w:before="20" w:after="20"/>
              <w:jc w:val="left"/>
              <w:rPr>
                <w:rFonts w:ascii="Calibri" w:hAnsi="Calibri"/>
                <w:sz w:val="20"/>
              </w:rPr>
            </w:pPr>
            <w:r w:rsidRPr="00F149A4">
              <w:rPr>
                <w:rFonts w:ascii="Calibri" w:hAnsi="Calibri"/>
                <w:color w:val="C50540"/>
                <w:sz w:val="20"/>
              </w:rPr>
              <w:t>Název položky</w:t>
            </w:r>
          </w:p>
        </w:tc>
      </w:tr>
      <w:tr w:rsidR="000229BF" w:rsidRPr="00F149A4" w14:paraId="77FADF5E" w14:textId="77777777" w:rsidTr="00AA1F66">
        <w:trPr>
          <w:trHeight w:val="255"/>
        </w:trPr>
        <w:tc>
          <w:tcPr>
            <w:tcW w:w="1072" w:type="pct"/>
            <w:vMerge w:val="restart"/>
            <w:tcBorders>
              <w:top w:val="single" w:sz="18" w:space="0" w:color="0A2A37"/>
              <w:right w:val="single" w:sz="18" w:space="0" w:color="0A2A37"/>
            </w:tcBorders>
            <w:vAlign w:val="center"/>
          </w:tcPr>
          <w:p w14:paraId="707F3372" w14:textId="0FE749CD" w:rsidR="000229BF" w:rsidRPr="00F149A4" w:rsidRDefault="00D53FF7" w:rsidP="00DB29BD">
            <w:pPr>
              <w:pStyle w:val="Tabulka"/>
              <w:spacing w:before="20" w:after="20"/>
              <w:jc w:val="left"/>
              <w:rPr>
                <w:rFonts w:ascii="Calibri" w:hAnsi="Calibri"/>
                <w:sz w:val="20"/>
              </w:rPr>
            </w:pPr>
            <w:r w:rsidRPr="00F149A4">
              <w:rPr>
                <w:rFonts w:ascii="Calibri" w:hAnsi="Calibri"/>
                <w:color w:val="C50540"/>
                <w:sz w:val="20"/>
              </w:rPr>
              <w:t>Vysoká škola báňská – Technická univerzita Ostrava</w:t>
            </w:r>
          </w:p>
        </w:tc>
        <w:tc>
          <w:tcPr>
            <w:tcW w:w="643" w:type="pct"/>
            <w:tcBorders>
              <w:top w:val="single" w:sz="18" w:space="0" w:color="0A2A37"/>
              <w:left w:val="single" w:sz="18" w:space="0" w:color="0A2A37"/>
              <w:bottom w:val="single" w:sz="8" w:space="0" w:color="0A2A37"/>
              <w:right w:val="single" w:sz="18" w:space="0" w:color="0A2A37"/>
            </w:tcBorders>
            <w:vAlign w:val="center"/>
          </w:tcPr>
          <w:p w14:paraId="5AE58503" w14:textId="0305CA6C" w:rsidR="000229BF" w:rsidRPr="00F149A4" w:rsidRDefault="00582EFF" w:rsidP="00DB29BD">
            <w:pPr>
              <w:spacing w:before="20" w:after="20" w:line="276" w:lineRule="auto"/>
              <w:jc w:val="left"/>
              <w:rPr>
                <w:rFonts w:ascii="Calibri" w:hAnsi="Calibri"/>
                <w:sz w:val="20"/>
              </w:rPr>
            </w:pPr>
            <w:r w:rsidRPr="00F149A4">
              <w:rPr>
                <w:rFonts w:ascii="Calibri" w:hAnsi="Calibri"/>
                <w:sz w:val="20"/>
              </w:rPr>
              <w:t>85420</w:t>
            </w:r>
          </w:p>
        </w:tc>
        <w:tc>
          <w:tcPr>
            <w:tcW w:w="3285" w:type="pct"/>
            <w:tcBorders>
              <w:top w:val="single" w:sz="18" w:space="0" w:color="0A2A37"/>
              <w:left w:val="single" w:sz="18" w:space="0" w:color="0A2A37"/>
              <w:bottom w:val="single" w:sz="8" w:space="0" w:color="0A2A37"/>
            </w:tcBorders>
            <w:vAlign w:val="center"/>
          </w:tcPr>
          <w:p w14:paraId="322CB3CF" w14:textId="0792235C" w:rsidR="000229BF" w:rsidRPr="00F149A4" w:rsidRDefault="00582EFF" w:rsidP="00DB29BD">
            <w:pPr>
              <w:spacing w:before="20" w:after="20" w:line="276" w:lineRule="auto"/>
              <w:rPr>
                <w:rFonts w:ascii="Calibri" w:hAnsi="Calibri"/>
                <w:sz w:val="20"/>
              </w:rPr>
            </w:pPr>
            <w:r w:rsidRPr="00F149A4">
              <w:rPr>
                <w:rFonts w:ascii="Calibri" w:hAnsi="Calibri"/>
                <w:sz w:val="20"/>
              </w:rPr>
              <w:t>Terciální vzdělávání</w:t>
            </w:r>
          </w:p>
        </w:tc>
      </w:tr>
      <w:tr w:rsidR="00582EFF" w:rsidRPr="00F149A4" w14:paraId="0BD298E8" w14:textId="77777777" w:rsidTr="00AA1F66">
        <w:trPr>
          <w:trHeight w:val="229"/>
        </w:trPr>
        <w:tc>
          <w:tcPr>
            <w:tcW w:w="1072" w:type="pct"/>
            <w:vMerge/>
            <w:tcBorders>
              <w:right w:val="single" w:sz="18" w:space="0" w:color="0A2A37"/>
            </w:tcBorders>
            <w:vAlign w:val="center"/>
          </w:tcPr>
          <w:p w14:paraId="3338E25C" w14:textId="77777777" w:rsidR="00582EFF" w:rsidRPr="00F149A4" w:rsidRDefault="00582EFF" w:rsidP="00DB29BD">
            <w:pPr>
              <w:spacing w:before="20" w:after="20"/>
              <w:jc w:val="left"/>
              <w:rPr>
                <w:rFonts w:ascii="Calibri" w:hAnsi="Calibri"/>
                <w:sz w:val="20"/>
              </w:rPr>
            </w:pPr>
          </w:p>
        </w:tc>
        <w:tc>
          <w:tcPr>
            <w:tcW w:w="643" w:type="pct"/>
            <w:tcBorders>
              <w:top w:val="single" w:sz="8" w:space="0" w:color="0A2A37"/>
              <w:left w:val="single" w:sz="18" w:space="0" w:color="0A2A37"/>
              <w:bottom w:val="single" w:sz="8" w:space="0" w:color="0A2A37"/>
              <w:right w:val="single" w:sz="18" w:space="0" w:color="0A2A37"/>
            </w:tcBorders>
            <w:vAlign w:val="center"/>
          </w:tcPr>
          <w:p w14:paraId="2850A4FC" w14:textId="28BEF088" w:rsidR="00582EFF" w:rsidRPr="00F149A4" w:rsidRDefault="00582EFF" w:rsidP="00DB29BD">
            <w:pPr>
              <w:spacing w:before="20" w:after="20" w:line="276" w:lineRule="auto"/>
              <w:jc w:val="left"/>
              <w:rPr>
                <w:rFonts w:ascii="Calibri" w:hAnsi="Calibri"/>
                <w:sz w:val="20"/>
              </w:rPr>
            </w:pPr>
            <w:r w:rsidRPr="00F149A4">
              <w:rPr>
                <w:rFonts w:ascii="Calibri" w:hAnsi="Calibri"/>
                <w:sz w:val="20"/>
              </w:rPr>
              <w:t>431</w:t>
            </w:r>
          </w:p>
        </w:tc>
        <w:tc>
          <w:tcPr>
            <w:tcW w:w="3285" w:type="pct"/>
            <w:tcBorders>
              <w:top w:val="single" w:sz="8" w:space="0" w:color="0A2A37"/>
              <w:left w:val="single" w:sz="18" w:space="0" w:color="0A2A37"/>
              <w:bottom w:val="single" w:sz="8" w:space="0" w:color="0A2A37"/>
            </w:tcBorders>
            <w:vAlign w:val="center"/>
          </w:tcPr>
          <w:p w14:paraId="38D62EEA" w14:textId="2575FEE1" w:rsidR="00582EFF" w:rsidRPr="00F149A4" w:rsidRDefault="00582EFF" w:rsidP="00DB29BD">
            <w:pPr>
              <w:spacing w:before="20" w:after="20" w:line="276" w:lineRule="auto"/>
              <w:rPr>
                <w:rFonts w:ascii="Calibri" w:hAnsi="Calibri"/>
                <w:sz w:val="20"/>
              </w:rPr>
            </w:pPr>
            <w:r w:rsidRPr="00F149A4">
              <w:rPr>
                <w:rFonts w:ascii="Calibri" w:hAnsi="Calibri"/>
                <w:sz w:val="20"/>
              </w:rPr>
              <w:t>Demolice a příprava staveniště</w:t>
            </w:r>
          </w:p>
        </w:tc>
      </w:tr>
      <w:tr w:rsidR="00582EFF" w:rsidRPr="00F149A4" w14:paraId="457E30AA" w14:textId="77777777" w:rsidTr="00AA1F66">
        <w:trPr>
          <w:trHeight w:val="218"/>
        </w:trPr>
        <w:tc>
          <w:tcPr>
            <w:tcW w:w="1072" w:type="pct"/>
            <w:vMerge/>
            <w:tcBorders>
              <w:right w:val="single" w:sz="18" w:space="0" w:color="0A2A37"/>
            </w:tcBorders>
            <w:vAlign w:val="center"/>
          </w:tcPr>
          <w:p w14:paraId="6F7318AA" w14:textId="77777777" w:rsidR="00582EFF" w:rsidRPr="00F149A4" w:rsidRDefault="00582EFF" w:rsidP="00DB29BD">
            <w:pPr>
              <w:spacing w:before="20" w:after="20"/>
              <w:jc w:val="left"/>
              <w:rPr>
                <w:rFonts w:ascii="Calibri" w:hAnsi="Calibri"/>
                <w:sz w:val="20"/>
              </w:rPr>
            </w:pPr>
          </w:p>
        </w:tc>
        <w:tc>
          <w:tcPr>
            <w:tcW w:w="643" w:type="pct"/>
            <w:tcBorders>
              <w:top w:val="single" w:sz="8" w:space="0" w:color="0A2A37"/>
              <w:left w:val="single" w:sz="18" w:space="0" w:color="0A2A37"/>
              <w:bottom w:val="single" w:sz="8" w:space="0" w:color="0A2A37"/>
              <w:right w:val="single" w:sz="18" w:space="0" w:color="0A2A37"/>
            </w:tcBorders>
            <w:vAlign w:val="center"/>
          </w:tcPr>
          <w:p w14:paraId="2D8630D6" w14:textId="19C018F1" w:rsidR="00582EFF" w:rsidRPr="00F149A4" w:rsidRDefault="003F6D56" w:rsidP="00DB29BD">
            <w:pPr>
              <w:spacing w:before="20" w:after="20" w:line="276" w:lineRule="auto"/>
              <w:jc w:val="left"/>
              <w:rPr>
                <w:rFonts w:ascii="Calibri" w:hAnsi="Calibri"/>
                <w:sz w:val="20"/>
              </w:rPr>
            </w:pPr>
            <w:r w:rsidRPr="00F149A4">
              <w:rPr>
                <w:rFonts w:ascii="Calibri" w:hAnsi="Calibri"/>
                <w:sz w:val="20"/>
              </w:rPr>
              <w:t>43130</w:t>
            </w:r>
          </w:p>
        </w:tc>
        <w:tc>
          <w:tcPr>
            <w:tcW w:w="3285" w:type="pct"/>
            <w:tcBorders>
              <w:top w:val="single" w:sz="8" w:space="0" w:color="0A2A37"/>
              <w:left w:val="single" w:sz="18" w:space="0" w:color="0A2A37"/>
              <w:bottom w:val="single" w:sz="8" w:space="0" w:color="0A2A37"/>
            </w:tcBorders>
            <w:vAlign w:val="center"/>
          </w:tcPr>
          <w:p w14:paraId="100C5DFB" w14:textId="0B4F1F76" w:rsidR="00582EFF" w:rsidRPr="00F149A4" w:rsidRDefault="003F6D56" w:rsidP="00DB29BD">
            <w:pPr>
              <w:spacing w:before="20" w:after="20" w:line="276" w:lineRule="auto"/>
              <w:rPr>
                <w:rFonts w:ascii="Calibri" w:hAnsi="Calibri"/>
                <w:sz w:val="20"/>
              </w:rPr>
            </w:pPr>
            <w:r w:rsidRPr="00F149A4">
              <w:rPr>
                <w:rFonts w:ascii="Calibri" w:hAnsi="Calibri"/>
                <w:sz w:val="20"/>
              </w:rPr>
              <w:t>Průzkumné vrtné práce</w:t>
            </w:r>
          </w:p>
        </w:tc>
      </w:tr>
      <w:tr w:rsidR="00582EFF" w:rsidRPr="00F149A4" w14:paraId="460A3A6D" w14:textId="77777777" w:rsidTr="00AA1F66">
        <w:trPr>
          <w:trHeight w:val="195"/>
        </w:trPr>
        <w:tc>
          <w:tcPr>
            <w:tcW w:w="1072" w:type="pct"/>
            <w:vMerge/>
            <w:tcBorders>
              <w:right w:val="single" w:sz="18" w:space="0" w:color="0A2A37"/>
            </w:tcBorders>
            <w:vAlign w:val="center"/>
          </w:tcPr>
          <w:p w14:paraId="0D7E7AE1" w14:textId="77777777" w:rsidR="00582EFF" w:rsidRPr="00F149A4" w:rsidRDefault="00582EFF" w:rsidP="00DB29BD">
            <w:pPr>
              <w:spacing w:before="20" w:after="20"/>
              <w:jc w:val="left"/>
              <w:rPr>
                <w:rFonts w:ascii="Calibri" w:hAnsi="Calibri"/>
                <w:sz w:val="20"/>
              </w:rPr>
            </w:pPr>
          </w:p>
        </w:tc>
        <w:tc>
          <w:tcPr>
            <w:tcW w:w="643" w:type="pct"/>
            <w:tcBorders>
              <w:top w:val="single" w:sz="8" w:space="0" w:color="0A2A37"/>
              <w:left w:val="single" w:sz="18" w:space="0" w:color="0A2A37"/>
              <w:bottom w:val="single" w:sz="8" w:space="0" w:color="0A2A37"/>
              <w:right w:val="single" w:sz="18" w:space="0" w:color="0A2A37"/>
            </w:tcBorders>
            <w:vAlign w:val="center"/>
          </w:tcPr>
          <w:p w14:paraId="483CB0A0" w14:textId="0C06D37C" w:rsidR="00582EFF" w:rsidRPr="00F149A4" w:rsidRDefault="003F6D56" w:rsidP="00DB29BD">
            <w:pPr>
              <w:spacing w:before="20" w:after="20" w:line="276" w:lineRule="auto"/>
              <w:jc w:val="left"/>
              <w:rPr>
                <w:rFonts w:ascii="Calibri" w:hAnsi="Calibri"/>
                <w:sz w:val="20"/>
              </w:rPr>
            </w:pPr>
            <w:r w:rsidRPr="00F149A4">
              <w:rPr>
                <w:rFonts w:ascii="Calibri" w:hAnsi="Calibri"/>
                <w:sz w:val="20"/>
              </w:rPr>
              <w:t>4399</w:t>
            </w:r>
          </w:p>
        </w:tc>
        <w:tc>
          <w:tcPr>
            <w:tcW w:w="3285" w:type="pct"/>
            <w:tcBorders>
              <w:top w:val="single" w:sz="8" w:space="0" w:color="0A2A37"/>
              <w:left w:val="single" w:sz="18" w:space="0" w:color="0A2A37"/>
              <w:bottom w:val="single" w:sz="8" w:space="0" w:color="0A2A37"/>
            </w:tcBorders>
            <w:vAlign w:val="center"/>
          </w:tcPr>
          <w:p w14:paraId="5B50CE61" w14:textId="4D00343F" w:rsidR="00582EFF" w:rsidRPr="00F149A4" w:rsidRDefault="003F6D56" w:rsidP="00DB29BD">
            <w:pPr>
              <w:spacing w:before="20" w:after="20" w:line="276" w:lineRule="auto"/>
              <w:rPr>
                <w:rFonts w:ascii="Calibri" w:hAnsi="Calibri"/>
                <w:sz w:val="20"/>
              </w:rPr>
            </w:pPr>
            <w:r w:rsidRPr="00F149A4">
              <w:rPr>
                <w:rFonts w:ascii="Calibri" w:hAnsi="Calibri"/>
                <w:sz w:val="20"/>
              </w:rPr>
              <w:t>Ostatní specializované stavební činnosti j. n.</w:t>
            </w:r>
          </w:p>
        </w:tc>
      </w:tr>
      <w:tr w:rsidR="00582EFF" w:rsidRPr="00F149A4" w14:paraId="0AB8C05A" w14:textId="77777777" w:rsidTr="00AA1F66">
        <w:trPr>
          <w:trHeight w:val="184"/>
        </w:trPr>
        <w:tc>
          <w:tcPr>
            <w:tcW w:w="1072" w:type="pct"/>
            <w:vMerge/>
            <w:tcBorders>
              <w:right w:val="single" w:sz="18" w:space="0" w:color="0A2A37"/>
            </w:tcBorders>
            <w:vAlign w:val="center"/>
          </w:tcPr>
          <w:p w14:paraId="5D78625D" w14:textId="77777777" w:rsidR="00582EFF" w:rsidRPr="00F149A4" w:rsidRDefault="00582EFF" w:rsidP="00DB29BD">
            <w:pPr>
              <w:spacing w:before="20" w:after="20"/>
              <w:jc w:val="left"/>
              <w:rPr>
                <w:rFonts w:ascii="Calibri" w:hAnsi="Calibri"/>
                <w:sz w:val="20"/>
              </w:rPr>
            </w:pPr>
          </w:p>
        </w:tc>
        <w:tc>
          <w:tcPr>
            <w:tcW w:w="643" w:type="pct"/>
            <w:tcBorders>
              <w:top w:val="single" w:sz="8" w:space="0" w:color="0A2A37"/>
              <w:left w:val="single" w:sz="18" w:space="0" w:color="0A2A37"/>
              <w:bottom w:val="single" w:sz="8" w:space="0" w:color="0A2A37"/>
              <w:right w:val="single" w:sz="18" w:space="0" w:color="0A2A37"/>
            </w:tcBorders>
            <w:vAlign w:val="center"/>
          </w:tcPr>
          <w:p w14:paraId="6E6277B4" w14:textId="04D5B538" w:rsidR="00582EFF" w:rsidRPr="00F149A4" w:rsidRDefault="003F6D56" w:rsidP="00DB29BD">
            <w:pPr>
              <w:spacing w:before="20" w:after="20" w:line="276" w:lineRule="auto"/>
              <w:jc w:val="left"/>
              <w:rPr>
                <w:rFonts w:ascii="Calibri" w:hAnsi="Calibri"/>
                <w:sz w:val="20"/>
              </w:rPr>
            </w:pPr>
            <w:r w:rsidRPr="00F149A4">
              <w:rPr>
                <w:rFonts w:ascii="Calibri" w:hAnsi="Calibri"/>
                <w:sz w:val="20"/>
              </w:rPr>
              <w:t>6820</w:t>
            </w:r>
          </w:p>
        </w:tc>
        <w:tc>
          <w:tcPr>
            <w:tcW w:w="3285" w:type="pct"/>
            <w:tcBorders>
              <w:top w:val="single" w:sz="8" w:space="0" w:color="0A2A37"/>
              <w:left w:val="single" w:sz="18" w:space="0" w:color="0A2A37"/>
              <w:bottom w:val="single" w:sz="8" w:space="0" w:color="0A2A37"/>
            </w:tcBorders>
            <w:vAlign w:val="center"/>
          </w:tcPr>
          <w:p w14:paraId="52972023" w14:textId="3F5627EE" w:rsidR="00582EFF" w:rsidRPr="00F149A4" w:rsidRDefault="003F6D56" w:rsidP="00DB29BD">
            <w:pPr>
              <w:spacing w:before="20" w:after="20" w:line="276" w:lineRule="auto"/>
              <w:rPr>
                <w:rFonts w:ascii="Calibri" w:hAnsi="Calibri"/>
                <w:sz w:val="20"/>
              </w:rPr>
            </w:pPr>
            <w:r w:rsidRPr="00F149A4">
              <w:rPr>
                <w:rFonts w:ascii="Calibri" w:hAnsi="Calibri"/>
                <w:sz w:val="20"/>
              </w:rPr>
              <w:t>Pronájem a správa vlastních nebo pronajatých nemovitostí</w:t>
            </w:r>
          </w:p>
        </w:tc>
      </w:tr>
      <w:tr w:rsidR="00582EFF" w:rsidRPr="00F149A4" w14:paraId="16037B38" w14:textId="77777777" w:rsidTr="00AA1F66">
        <w:trPr>
          <w:trHeight w:val="175"/>
        </w:trPr>
        <w:tc>
          <w:tcPr>
            <w:tcW w:w="1072" w:type="pct"/>
            <w:vMerge/>
            <w:tcBorders>
              <w:right w:val="single" w:sz="18" w:space="0" w:color="0A2A37"/>
            </w:tcBorders>
            <w:vAlign w:val="center"/>
          </w:tcPr>
          <w:p w14:paraId="05673F54" w14:textId="77777777" w:rsidR="00582EFF" w:rsidRPr="00F149A4" w:rsidRDefault="00582EFF" w:rsidP="00DB29BD">
            <w:pPr>
              <w:spacing w:before="20" w:after="20"/>
              <w:jc w:val="left"/>
              <w:rPr>
                <w:rFonts w:ascii="Calibri" w:hAnsi="Calibri"/>
                <w:sz w:val="20"/>
              </w:rPr>
            </w:pPr>
          </w:p>
        </w:tc>
        <w:tc>
          <w:tcPr>
            <w:tcW w:w="643" w:type="pct"/>
            <w:tcBorders>
              <w:top w:val="single" w:sz="8" w:space="0" w:color="0A2A37"/>
              <w:left w:val="single" w:sz="18" w:space="0" w:color="0A2A37"/>
              <w:bottom w:val="single" w:sz="8" w:space="0" w:color="0A2A37"/>
              <w:right w:val="single" w:sz="18" w:space="0" w:color="0A2A37"/>
            </w:tcBorders>
            <w:vAlign w:val="center"/>
          </w:tcPr>
          <w:p w14:paraId="64F53754" w14:textId="1D94E797" w:rsidR="00582EFF" w:rsidRPr="00F149A4" w:rsidRDefault="003F6D56" w:rsidP="00DB29BD">
            <w:pPr>
              <w:spacing w:before="20" w:after="20" w:line="276" w:lineRule="auto"/>
              <w:jc w:val="left"/>
              <w:rPr>
                <w:rFonts w:ascii="Calibri" w:hAnsi="Calibri"/>
                <w:sz w:val="20"/>
              </w:rPr>
            </w:pPr>
            <w:r w:rsidRPr="00F149A4">
              <w:rPr>
                <w:rFonts w:ascii="Calibri" w:hAnsi="Calibri"/>
                <w:sz w:val="20"/>
              </w:rPr>
              <w:t>72</w:t>
            </w:r>
          </w:p>
        </w:tc>
        <w:tc>
          <w:tcPr>
            <w:tcW w:w="3285" w:type="pct"/>
            <w:tcBorders>
              <w:top w:val="single" w:sz="8" w:space="0" w:color="0A2A37"/>
              <w:left w:val="single" w:sz="18" w:space="0" w:color="0A2A37"/>
              <w:bottom w:val="single" w:sz="8" w:space="0" w:color="0A2A37"/>
            </w:tcBorders>
            <w:vAlign w:val="center"/>
          </w:tcPr>
          <w:p w14:paraId="2E588C1A" w14:textId="22BB787F" w:rsidR="00582EFF" w:rsidRPr="00F149A4" w:rsidRDefault="003F6D56" w:rsidP="00DB29BD">
            <w:pPr>
              <w:spacing w:before="20" w:after="20" w:line="276" w:lineRule="auto"/>
              <w:rPr>
                <w:rFonts w:ascii="Calibri" w:hAnsi="Calibri"/>
                <w:sz w:val="20"/>
              </w:rPr>
            </w:pPr>
            <w:r w:rsidRPr="00F149A4">
              <w:rPr>
                <w:rFonts w:ascii="Calibri" w:hAnsi="Calibri"/>
                <w:sz w:val="20"/>
              </w:rPr>
              <w:t>Výzkum a vývoj</w:t>
            </w:r>
          </w:p>
        </w:tc>
      </w:tr>
      <w:tr w:rsidR="0094748E" w:rsidRPr="00F149A4" w14:paraId="61A860ED" w14:textId="77777777" w:rsidTr="00AA1F66">
        <w:trPr>
          <w:trHeight w:val="137"/>
        </w:trPr>
        <w:tc>
          <w:tcPr>
            <w:tcW w:w="1072" w:type="pct"/>
            <w:vMerge/>
            <w:tcBorders>
              <w:bottom w:val="single" w:sz="18" w:space="0" w:color="auto"/>
              <w:right w:val="single" w:sz="18" w:space="0" w:color="0A2A37"/>
            </w:tcBorders>
            <w:vAlign w:val="center"/>
          </w:tcPr>
          <w:p w14:paraId="06E2EE50" w14:textId="77777777" w:rsidR="0094748E" w:rsidRPr="00F149A4" w:rsidRDefault="0094748E" w:rsidP="00DB29BD">
            <w:pPr>
              <w:spacing w:before="20" w:after="20"/>
              <w:jc w:val="left"/>
              <w:rPr>
                <w:rFonts w:ascii="Calibri" w:hAnsi="Calibri"/>
                <w:sz w:val="20"/>
              </w:rPr>
            </w:pPr>
          </w:p>
        </w:tc>
        <w:tc>
          <w:tcPr>
            <w:tcW w:w="643" w:type="pct"/>
            <w:tcBorders>
              <w:top w:val="single" w:sz="4" w:space="0" w:color="0A2A37"/>
              <w:left w:val="single" w:sz="18" w:space="0" w:color="0A2A37"/>
              <w:bottom w:val="single" w:sz="18" w:space="0" w:color="0A2A37"/>
              <w:right w:val="single" w:sz="18" w:space="0" w:color="0A2A37"/>
            </w:tcBorders>
            <w:vAlign w:val="center"/>
          </w:tcPr>
          <w:p w14:paraId="4ADD281D" w14:textId="69F74136" w:rsidR="0094748E" w:rsidRPr="00F149A4" w:rsidRDefault="0094748E" w:rsidP="00DB29BD">
            <w:pPr>
              <w:spacing w:before="20" w:after="20" w:line="276" w:lineRule="auto"/>
              <w:jc w:val="left"/>
              <w:rPr>
                <w:rFonts w:ascii="Calibri" w:hAnsi="Calibri"/>
                <w:sz w:val="20"/>
              </w:rPr>
            </w:pPr>
            <w:r w:rsidRPr="00F149A4">
              <w:rPr>
                <w:rFonts w:ascii="Calibri" w:hAnsi="Calibri"/>
                <w:sz w:val="20"/>
              </w:rPr>
              <w:t>773</w:t>
            </w:r>
          </w:p>
        </w:tc>
        <w:tc>
          <w:tcPr>
            <w:tcW w:w="3285" w:type="pct"/>
            <w:tcBorders>
              <w:left w:val="single" w:sz="18" w:space="0" w:color="0A2A37"/>
              <w:bottom w:val="single" w:sz="18" w:space="0" w:color="0A2A37"/>
            </w:tcBorders>
            <w:vAlign w:val="center"/>
          </w:tcPr>
          <w:p w14:paraId="2158AB17" w14:textId="4D8DAC5A" w:rsidR="0094748E" w:rsidRPr="00F149A4" w:rsidRDefault="0094748E" w:rsidP="00DB29BD">
            <w:pPr>
              <w:spacing w:before="20" w:after="20" w:line="276" w:lineRule="auto"/>
              <w:rPr>
                <w:rFonts w:ascii="Calibri" w:hAnsi="Calibri"/>
                <w:sz w:val="20"/>
              </w:rPr>
            </w:pPr>
            <w:r w:rsidRPr="00F149A4">
              <w:rPr>
                <w:rFonts w:ascii="Calibri" w:hAnsi="Calibri"/>
                <w:sz w:val="20"/>
              </w:rPr>
              <w:t>Pronájem a leasing ostatních strojů, zařízení a výrobků</w:t>
            </w:r>
          </w:p>
        </w:tc>
      </w:tr>
    </w:tbl>
    <w:p w14:paraId="1F78CA8C" w14:textId="66DE33B2" w:rsidR="00AA1F66" w:rsidRPr="00C9562D" w:rsidRDefault="004670E4" w:rsidP="00DB29BD">
      <w:pPr>
        <w:rPr>
          <w:b/>
          <w:color w:val="C50540"/>
          <w:sz w:val="24"/>
          <w:szCs w:val="28"/>
          <w:highlight w:val="yellow"/>
        </w:rPr>
      </w:pPr>
      <w:r w:rsidRPr="00F149A4">
        <w:rPr>
          <w:i/>
          <w:sz w:val="20"/>
        </w:rPr>
        <w:t>Zdroj: Ž</w:t>
      </w:r>
      <w:r w:rsidR="000229BF" w:rsidRPr="00F149A4">
        <w:rPr>
          <w:i/>
          <w:sz w:val="20"/>
        </w:rPr>
        <w:t>adatel</w:t>
      </w:r>
      <w:bookmarkStart w:id="114" w:name="_Toc443900698"/>
      <w:bookmarkStart w:id="115" w:name="_Ref479859664"/>
      <w:bookmarkStart w:id="116" w:name="_Ref480351820"/>
      <w:bookmarkStart w:id="117" w:name="_Ref480351866"/>
      <w:bookmarkStart w:id="118" w:name="_Ref480353890"/>
      <w:bookmarkStart w:id="119" w:name="_Ref523383517"/>
      <w:bookmarkStart w:id="120" w:name="_Ref523385376"/>
      <w:r w:rsidR="00AA1F66" w:rsidRPr="00C9562D">
        <w:rPr>
          <w:highlight w:val="yellow"/>
        </w:rPr>
        <w:br w:type="page"/>
      </w:r>
    </w:p>
    <w:p w14:paraId="136F42C5" w14:textId="66492762" w:rsidR="009D151E" w:rsidRPr="004C0103" w:rsidRDefault="009D151E" w:rsidP="00594F25">
      <w:pPr>
        <w:pStyle w:val="Nadpis3rovn"/>
        <w:ind w:left="284" w:hanging="284"/>
      </w:pPr>
      <w:bookmarkStart w:id="121" w:name="_Ref57963549"/>
      <w:bookmarkStart w:id="122" w:name="_Toc57964339"/>
      <w:r w:rsidRPr="004C0103">
        <w:lastRenderedPageBreak/>
        <w:t>Popis řešení projektu</w:t>
      </w:r>
      <w:bookmarkEnd w:id="114"/>
      <w:bookmarkEnd w:id="115"/>
      <w:bookmarkEnd w:id="116"/>
      <w:bookmarkEnd w:id="117"/>
      <w:bookmarkEnd w:id="118"/>
      <w:bookmarkEnd w:id="119"/>
      <w:bookmarkEnd w:id="120"/>
      <w:bookmarkEnd w:id="121"/>
      <w:bookmarkEnd w:id="122"/>
    </w:p>
    <w:p w14:paraId="75EDC3BE" w14:textId="65FA5390" w:rsidR="000229BF" w:rsidRPr="005E7841" w:rsidRDefault="000229BF" w:rsidP="000229BF">
      <w:pPr>
        <w:pStyle w:val="Normln1"/>
        <w:spacing w:line="276" w:lineRule="auto"/>
        <w:rPr>
          <w:b/>
          <w:color w:val="0A2A37"/>
        </w:rPr>
      </w:pPr>
      <w:r w:rsidRPr="005E7841">
        <w:rPr>
          <w:color w:val="0A2A37"/>
        </w:rPr>
        <w:t>Předmětem realizace předloženého projektu jsou výzkumné a vývojové aktivi</w:t>
      </w:r>
      <w:r w:rsidR="00D24CC7" w:rsidRPr="005E7841">
        <w:rPr>
          <w:color w:val="0A2A37"/>
        </w:rPr>
        <w:t>ty vedoucí k vytvoření funkčního vzorku</w:t>
      </w:r>
      <w:r w:rsidRPr="005E7841">
        <w:rPr>
          <w:color w:val="0A2A37"/>
        </w:rPr>
        <w:t xml:space="preserve"> nov</w:t>
      </w:r>
      <w:r w:rsidR="005D2D01" w:rsidRPr="005E7841">
        <w:rPr>
          <w:color w:val="0A2A37"/>
        </w:rPr>
        <w:t>ého</w:t>
      </w:r>
      <w:r w:rsidRPr="005E7841">
        <w:rPr>
          <w:color w:val="0A2A37"/>
        </w:rPr>
        <w:t xml:space="preserve"> produkt</w:t>
      </w:r>
      <w:r w:rsidR="005D2D01" w:rsidRPr="005E7841">
        <w:rPr>
          <w:color w:val="0A2A37"/>
        </w:rPr>
        <w:t>u</w:t>
      </w:r>
      <w:r w:rsidRPr="005E7841">
        <w:rPr>
          <w:color w:val="0A2A37"/>
        </w:rPr>
        <w:t xml:space="preserve"> – </w:t>
      </w:r>
      <w:r w:rsidR="005D2D01" w:rsidRPr="005E7841">
        <w:rPr>
          <w:b/>
          <w:bCs/>
          <w:color w:val="0A2A37"/>
        </w:rPr>
        <w:t xml:space="preserve">nového </w:t>
      </w:r>
      <w:r w:rsidR="005E7841" w:rsidRPr="005E7841">
        <w:rPr>
          <w:b/>
          <w:bCs/>
          <w:color w:val="0A2A37"/>
        </w:rPr>
        <w:t>prostředku pro odstraňování VDZ</w:t>
      </w:r>
      <w:r w:rsidR="00D24CC7" w:rsidRPr="005E7841">
        <w:rPr>
          <w:bCs/>
          <w:color w:val="0A2A37"/>
        </w:rPr>
        <w:t xml:space="preserve"> </w:t>
      </w:r>
      <w:r w:rsidR="00D24CC7" w:rsidRPr="005E7841">
        <w:rPr>
          <w:b/>
          <w:bCs/>
          <w:color w:val="0A2A37"/>
        </w:rPr>
        <w:t xml:space="preserve">a ověřené technologie pro </w:t>
      </w:r>
      <w:r w:rsidR="005E7841" w:rsidRPr="005E7841">
        <w:rPr>
          <w:b/>
          <w:bCs/>
          <w:color w:val="0A2A37"/>
        </w:rPr>
        <w:t>zvyšování bezpečnosti provozu na cyklostezkách</w:t>
      </w:r>
      <w:r w:rsidRPr="005E7841">
        <w:rPr>
          <w:b/>
          <w:color w:val="0A2A37"/>
        </w:rPr>
        <w:t>.</w:t>
      </w:r>
    </w:p>
    <w:p w14:paraId="20754605" w14:textId="3B371B5C" w:rsidR="002D6B54" w:rsidRPr="005E7841" w:rsidRDefault="000229BF" w:rsidP="009E7A3E">
      <w:pPr>
        <w:pStyle w:val="Normln1"/>
        <w:spacing w:line="276" w:lineRule="auto"/>
        <w:rPr>
          <w:b/>
          <w:color w:val="0A2A37"/>
        </w:rPr>
      </w:pPr>
      <w:r w:rsidRPr="005E7841">
        <w:rPr>
          <w:b/>
          <w:color w:val="0A2A37"/>
        </w:rPr>
        <w:t xml:space="preserve">Předložený projekt společnosti </w:t>
      </w:r>
      <w:r w:rsidR="00C32873" w:rsidRPr="005E7841">
        <w:rPr>
          <w:b/>
          <w:color w:val="0A2A37"/>
        </w:rPr>
        <w:t>Značky Morava, a.s.</w:t>
      </w:r>
      <w:r w:rsidRPr="005E7841">
        <w:rPr>
          <w:b/>
          <w:color w:val="0A2A37"/>
        </w:rPr>
        <w:t xml:space="preserve"> je rozdělen do </w:t>
      </w:r>
      <w:r w:rsidR="00B40519" w:rsidRPr="005E7841">
        <w:rPr>
          <w:b/>
          <w:color w:val="0A2A37"/>
        </w:rPr>
        <w:t>dvou</w:t>
      </w:r>
      <w:r w:rsidRPr="005E7841">
        <w:rPr>
          <w:b/>
          <w:color w:val="0A2A37"/>
        </w:rPr>
        <w:t xml:space="preserve"> etap. Tyto etapy jsou navrženy tak, aby byla zajištěna jejich technická realizovatelnost, a aby byla zajištěna jejich organizační proveditelnost. </w:t>
      </w:r>
    </w:p>
    <w:p w14:paraId="36E84E71" w14:textId="1E1B3A6F" w:rsidR="000229BF" w:rsidRPr="00D64186" w:rsidRDefault="000229BF" w:rsidP="000229BF">
      <w:pPr>
        <w:pStyle w:val="Normln1"/>
        <w:numPr>
          <w:ilvl w:val="0"/>
          <w:numId w:val="17"/>
        </w:numPr>
        <w:spacing w:before="200" w:after="200" w:line="276" w:lineRule="auto"/>
        <w:ind w:left="284" w:hanging="284"/>
        <w:rPr>
          <w:b/>
          <w:color w:val="C50540"/>
          <w:szCs w:val="22"/>
        </w:rPr>
      </w:pPr>
      <w:r w:rsidRPr="00D64186">
        <w:rPr>
          <w:b/>
          <w:color w:val="C50540"/>
          <w:szCs w:val="22"/>
        </w:rPr>
        <w:t xml:space="preserve">1. ETAPA – </w:t>
      </w:r>
      <w:r w:rsidR="00C37AF5" w:rsidRPr="00D64186">
        <w:rPr>
          <w:b/>
          <w:color w:val="C50540"/>
          <w:szCs w:val="22"/>
        </w:rPr>
        <w:t>1</w:t>
      </w:r>
      <w:r w:rsidRPr="00D64186">
        <w:rPr>
          <w:b/>
          <w:color w:val="C50540"/>
          <w:szCs w:val="22"/>
        </w:rPr>
        <w:t xml:space="preserve">. </w:t>
      </w:r>
      <w:r w:rsidR="00D64186" w:rsidRPr="00D64186">
        <w:rPr>
          <w:b/>
          <w:color w:val="C50540"/>
          <w:szCs w:val="22"/>
        </w:rPr>
        <w:t>6</w:t>
      </w:r>
      <w:r w:rsidRPr="00D64186">
        <w:rPr>
          <w:b/>
          <w:color w:val="C50540"/>
          <w:szCs w:val="22"/>
        </w:rPr>
        <w:t>. 20</w:t>
      </w:r>
      <w:r w:rsidR="00F1533B" w:rsidRPr="00D64186">
        <w:rPr>
          <w:b/>
          <w:color w:val="C50540"/>
          <w:szCs w:val="22"/>
        </w:rPr>
        <w:t>2</w:t>
      </w:r>
      <w:r w:rsidR="00D64186" w:rsidRPr="00D64186">
        <w:rPr>
          <w:b/>
          <w:color w:val="C50540"/>
          <w:szCs w:val="22"/>
        </w:rPr>
        <w:t>1</w:t>
      </w:r>
      <w:r w:rsidRPr="00D64186">
        <w:rPr>
          <w:b/>
          <w:color w:val="C50540"/>
          <w:szCs w:val="22"/>
        </w:rPr>
        <w:t xml:space="preserve"> do </w:t>
      </w:r>
      <w:r w:rsidR="00D24CC7" w:rsidRPr="00D64186">
        <w:rPr>
          <w:b/>
          <w:color w:val="C50540"/>
          <w:szCs w:val="22"/>
        </w:rPr>
        <w:t>3</w:t>
      </w:r>
      <w:r w:rsidR="00D64186" w:rsidRPr="00D64186">
        <w:rPr>
          <w:b/>
          <w:color w:val="C50540"/>
          <w:szCs w:val="22"/>
        </w:rPr>
        <w:t>1</w:t>
      </w:r>
      <w:r w:rsidR="00D24CC7" w:rsidRPr="00D64186">
        <w:rPr>
          <w:b/>
          <w:color w:val="C50540"/>
          <w:szCs w:val="22"/>
        </w:rPr>
        <w:t xml:space="preserve">. </w:t>
      </w:r>
      <w:r w:rsidR="00D64186" w:rsidRPr="00D64186">
        <w:rPr>
          <w:b/>
          <w:color w:val="C50540"/>
          <w:szCs w:val="22"/>
        </w:rPr>
        <w:t>5</w:t>
      </w:r>
      <w:r w:rsidRPr="00D64186">
        <w:rPr>
          <w:b/>
          <w:color w:val="C50540"/>
          <w:szCs w:val="22"/>
        </w:rPr>
        <w:t>. 202</w:t>
      </w:r>
      <w:r w:rsidR="00D64186" w:rsidRPr="00D64186">
        <w:rPr>
          <w:b/>
          <w:color w:val="C50540"/>
          <w:szCs w:val="22"/>
        </w:rPr>
        <w:t>2</w:t>
      </w:r>
    </w:p>
    <w:p w14:paraId="2C6C54CF" w14:textId="73A56A6F" w:rsidR="009B4579" w:rsidRPr="00AF7C0D" w:rsidRDefault="00FD05A0" w:rsidP="00BC4238">
      <w:pPr>
        <w:pStyle w:val="Normln1"/>
        <w:numPr>
          <w:ilvl w:val="0"/>
          <w:numId w:val="41"/>
        </w:numPr>
        <w:spacing w:after="0"/>
        <w:rPr>
          <w:color w:val="0A2A37"/>
        </w:rPr>
      </w:pPr>
      <w:r w:rsidRPr="00AF7C0D">
        <w:rPr>
          <w:color w:val="0A2A37"/>
        </w:rPr>
        <w:t>V</w:t>
      </w:r>
      <w:r w:rsidR="00E5202C" w:rsidRPr="00AF7C0D">
        <w:rPr>
          <w:color w:val="0A2A37"/>
        </w:rPr>
        <w:t xml:space="preserve"> prvním roce budou realizovány zejména aktivity</w:t>
      </w:r>
      <w:r w:rsidR="009B4579" w:rsidRPr="00AF7C0D">
        <w:rPr>
          <w:color w:val="0A2A37"/>
        </w:rPr>
        <w:t xml:space="preserve"> </w:t>
      </w:r>
      <w:r w:rsidR="00E5202C" w:rsidRPr="00AF7C0D">
        <w:rPr>
          <w:color w:val="0A2A37"/>
        </w:rPr>
        <w:t>výzkumu a vývoje</w:t>
      </w:r>
      <w:r w:rsidR="009B4579" w:rsidRPr="00AF7C0D">
        <w:rPr>
          <w:color w:val="0A2A37"/>
        </w:rPr>
        <w:t xml:space="preserve"> </w:t>
      </w:r>
      <w:r w:rsidR="00B53BF8" w:rsidRPr="00AF7C0D">
        <w:rPr>
          <w:color w:val="0A2A37"/>
        </w:rPr>
        <w:t>v</w:t>
      </w:r>
      <w:r w:rsidR="00E5202C" w:rsidRPr="00AF7C0D">
        <w:rPr>
          <w:color w:val="0A2A37"/>
        </w:rPr>
        <w:t> </w:t>
      </w:r>
      <w:r w:rsidR="00B53BF8" w:rsidRPr="00AF7C0D">
        <w:rPr>
          <w:color w:val="0A2A37"/>
        </w:rPr>
        <w:t>laboratořích</w:t>
      </w:r>
      <w:r w:rsidR="00E5202C" w:rsidRPr="00AF7C0D">
        <w:rPr>
          <w:color w:val="0A2A37"/>
        </w:rPr>
        <w:t xml:space="preserve"> Značky Morava, a.s.</w:t>
      </w:r>
      <w:r w:rsidRPr="00AF7C0D">
        <w:rPr>
          <w:color w:val="0A2A37"/>
        </w:rPr>
        <w:t xml:space="preserve"> a VŠB-TU Ostrava,</w:t>
      </w:r>
    </w:p>
    <w:p w14:paraId="2BF1189D" w14:textId="18600345" w:rsidR="00C26373" w:rsidRPr="00AF7C0D" w:rsidRDefault="00C26373" w:rsidP="00BC4238">
      <w:pPr>
        <w:pStyle w:val="Normln1"/>
        <w:numPr>
          <w:ilvl w:val="0"/>
          <w:numId w:val="41"/>
        </w:numPr>
        <w:spacing w:after="0"/>
        <w:rPr>
          <w:color w:val="0A2A37"/>
        </w:rPr>
      </w:pPr>
      <w:r w:rsidRPr="00AF7C0D">
        <w:rPr>
          <w:color w:val="0A2A37"/>
        </w:rPr>
        <w:t>bude vyvíjeno materiálové složení nového chemického prostředku pro ekologicky šetrné odstraňování vodorovného dopravního značení,</w:t>
      </w:r>
    </w:p>
    <w:p w14:paraId="1783F19C" w14:textId="5D413442" w:rsidR="00FD05A0" w:rsidRPr="00AF7C0D" w:rsidRDefault="00FD05A0" w:rsidP="00BC4238">
      <w:pPr>
        <w:pStyle w:val="Normln1"/>
        <w:numPr>
          <w:ilvl w:val="0"/>
          <w:numId w:val="41"/>
        </w:numPr>
        <w:spacing w:after="0"/>
        <w:rPr>
          <w:color w:val="0A2A37"/>
        </w:rPr>
      </w:pPr>
      <w:r w:rsidRPr="00AF7C0D">
        <w:rPr>
          <w:color w:val="0A2A37"/>
        </w:rPr>
        <w:t>bud</w:t>
      </w:r>
      <w:r w:rsidR="00C26373" w:rsidRPr="00AF7C0D">
        <w:rPr>
          <w:color w:val="0A2A37"/>
        </w:rPr>
        <w:t>ou zkoumáno chování nového chemického přípravku na podkladových materiálech,</w:t>
      </w:r>
    </w:p>
    <w:p w14:paraId="2329C63E" w14:textId="22166FD9" w:rsidR="00AF5FB5" w:rsidRPr="00AF7C0D" w:rsidRDefault="00FD05A0" w:rsidP="001F553D">
      <w:pPr>
        <w:pStyle w:val="Normln1"/>
        <w:numPr>
          <w:ilvl w:val="0"/>
          <w:numId w:val="41"/>
        </w:numPr>
        <w:spacing w:after="0"/>
        <w:rPr>
          <w:color w:val="0A2A37"/>
        </w:rPr>
      </w:pPr>
      <w:r w:rsidRPr="00AF7C0D">
        <w:rPr>
          <w:color w:val="0A2A37"/>
        </w:rPr>
        <w:t>b</w:t>
      </w:r>
      <w:r w:rsidR="00E5202C" w:rsidRPr="00AF7C0D">
        <w:rPr>
          <w:color w:val="0A2A37"/>
        </w:rPr>
        <w:t xml:space="preserve">udou zkoumány </w:t>
      </w:r>
      <w:r w:rsidR="009B4579" w:rsidRPr="00AF7C0D">
        <w:rPr>
          <w:color w:val="0A2A37"/>
        </w:rPr>
        <w:t>rešerše</w:t>
      </w:r>
      <w:r w:rsidR="00C26373" w:rsidRPr="00AF7C0D">
        <w:rPr>
          <w:color w:val="0A2A37"/>
        </w:rPr>
        <w:t xml:space="preserve"> všech</w:t>
      </w:r>
      <w:r w:rsidR="009B4579" w:rsidRPr="00AF7C0D">
        <w:rPr>
          <w:color w:val="0A2A37"/>
        </w:rPr>
        <w:t xml:space="preserve"> možností</w:t>
      </w:r>
      <w:r w:rsidR="00C26373" w:rsidRPr="00AF7C0D">
        <w:rPr>
          <w:color w:val="0A2A37"/>
        </w:rPr>
        <w:t xml:space="preserve"> využití nového chemického přípravku</w:t>
      </w:r>
      <w:r w:rsidRPr="00AF7C0D">
        <w:rPr>
          <w:color w:val="0A2A37"/>
        </w:rPr>
        <w:t>,</w:t>
      </w:r>
      <w:r w:rsidR="009B4579" w:rsidRPr="00AF7C0D">
        <w:rPr>
          <w:color w:val="0A2A37"/>
        </w:rPr>
        <w:t xml:space="preserve"> </w:t>
      </w:r>
    </w:p>
    <w:p w14:paraId="1A677B60" w14:textId="71E42E90" w:rsidR="00FD05A0" w:rsidRPr="00AF7C0D" w:rsidRDefault="00FD05A0" w:rsidP="001F553D">
      <w:pPr>
        <w:pStyle w:val="Normln1"/>
        <w:numPr>
          <w:ilvl w:val="0"/>
          <w:numId w:val="41"/>
        </w:numPr>
        <w:spacing w:after="0"/>
        <w:rPr>
          <w:color w:val="0A2A37"/>
        </w:rPr>
      </w:pPr>
      <w:r w:rsidRPr="00AF7C0D">
        <w:rPr>
          <w:color w:val="0A2A37"/>
        </w:rPr>
        <w:t>bud</w:t>
      </w:r>
      <w:r w:rsidR="00C26373" w:rsidRPr="00AF7C0D">
        <w:rPr>
          <w:color w:val="0A2A37"/>
        </w:rPr>
        <w:t>ou vypracovány materiálové rešerše a sbírány podkladové materiály týkající se problematiky povrchové úpravy cyklostezek</w:t>
      </w:r>
      <w:r w:rsidRPr="00AF7C0D">
        <w:rPr>
          <w:color w:val="0A2A37"/>
        </w:rPr>
        <w:t>,</w:t>
      </w:r>
    </w:p>
    <w:p w14:paraId="02C2E657" w14:textId="126D3DCA" w:rsidR="002D6B54" w:rsidRPr="00AF7C0D" w:rsidRDefault="00C26373" w:rsidP="00BC4238">
      <w:pPr>
        <w:pStyle w:val="Normln1"/>
        <w:numPr>
          <w:ilvl w:val="0"/>
          <w:numId w:val="41"/>
        </w:numPr>
        <w:spacing w:after="0"/>
        <w:rPr>
          <w:color w:val="0A2A37"/>
        </w:rPr>
      </w:pPr>
      <w:r w:rsidRPr="00AF7C0D">
        <w:rPr>
          <w:color w:val="0A2A37"/>
        </w:rPr>
        <w:t>budou prováděny zkoušky vlastností laboratorních vzorků</w:t>
      </w:r>
      <w:r w:rsidR="00AF7C0D" w:rsidRPr="00AF7C0D">
        <w:rPr>
          <w:color w:val="0A2A37"/>
        </w:rPr>
        <w:t xml:space="preserve"> a postupů k povrchové úpravě</w:t>
      </w:r>
      <w:r w:rsidRPr="00AF7C0D">
        <w:rPr>
          <w:color w:val="0A2A37"/>
        </w:rPr>
        <w:t xml:space="preserve"> cyklostezek</w:t>
      </w:r>
      <w:r w:rsidR="00FD05A0" w:rsidRPr="00AF7C0D">
        <w:rPr>
          <w:color w:val="0A2A37"/>
        </w:rPr>
        <w:t>,</w:t>
      </w:r>
    </w:p>
    <w:p w14:paraId="3B2F6BE5" w14:textId="5178DFBE" w:rsidR="002D6B54" w:rsidRPr="00AF7C0D" w:rsidRDefault="00FD05A0" w:rsidP="000D0274">
      <w:pPr>
        <w:pStyle w:val="Normln1"/>
        <w:numPr>
          <w:ilvl w:val="0"/>
          <w:numId w:val="41"/>
        </w:numPr>
        <w:spacing w:after="0"/>
        <w:rPr>
          <w:color w:val="0A2A37"/>
        </w:rPr>
      </w:pPr>
      <w:r w:rsidRPr="00AF7C0D">
        <w:rPr>
          <w:color w:val="0A2A37"/>
        </w:rPr>
        <w:t>v</w:t>
      </w:r>
      <w:r w:rsidR="00E5202C" w:rsidRPr="00AF7C0D">
        <w:rPr>
          <w:color w:val="0A2A37"/>
        </w:rPr>
        <w:t xml:space="preserve"> konečné fázi etapy bude vyvíjen </w:t>
      </w:r>
      <w:r w:rsidR="002D6B54" w:rsidRPr="00AF7C0D">
        <w:rPr>
          <w:color w:val="0A2A37"/>
        </w:rPr>
        <w:t xml:space="preserve">návrh </w:t>
      </w:r>
      <w:r w:rsidR="00AF7C0D" w:rsidRPr="00AF7C0D">
        <w:rPr>
          <w:color w:val="0A2A37"/>
        </w:rPr>
        <w:t>chemického přípravku a postupů</w:t>
      </w:r>
      <w:r w:rsidRPr="00AF7C0D">
        <w:rPr>
          <w:color w:val="0A2A37"/>
        </w:rPr>
        <w:t>, kter</w:t>
      </w:r>
      <w:r w:rsidR="00AF7C0D" w:rsidRPr="00AF7C0D">
        <w:rPr>
          <w:color w:val="0A2A37"/>
        </w:rPr>
        <w:t>é</w:t>
      </w:r>
      <w:r w:rsidRPr="00AF7C0D">
        <w:rPr>
          <w:color w:val="0A2A37"/>
        </w:rPr>
        <w:t xml:space="preserve"> se bud</w:t>
      </w:r>
      <w:r w:rsidR="00AF7C0D" w:rsidRPr="00AF7C0D">
        <w:rPr>
          <w:color w:val="0A2A37"/>
        </w:rPr>
        <w:t>ou</w:t>
      </w:r>
      <w:r w:rsidRPr="00AF7C0D">
        <w:rPr>
          <w:color w:val="0A2A37"/>
        </w:rPr>
        <w:t xml:space="preserve"> aplikovat v reálném provozu.</w:t>
      </w:r>
    </w:p>
    <w:p w14:paraId="2B169CB1" w14:textId="56B1BD79" w:rsidR="000229BF" w:rsidRPr="00D64186" w:rsidRDefault="000229BF" w:rsidP="00E5202C">
      <w:pPr>
        <w:pStyle w:val="Normln1"/>
        <w:numPr>
          <w:ilvl w:val="0"/>
          <w:numId w:val="17"/>
        </w:numPr>
        <w:spacing w:before="200" w:after="200" w:line="276" w:lineRule="auto"/>
        <w:ind w:left="284" w:hanging="284"/>
        <w:rPr>
          <w:b/>
          <w:color w:val="C50540"/>
          <w:szCs w:val="22"/>
        </w:rPr>
      </w:pPr>
      <w:r w:rsidRPr="00D64186">
        <w:rPr>
          <w:b/>
          <w:color w:val="C50540"/>
          <w:szCs w:val="22"/>
        </w:rPr>
        <w:t>2. ETAPA – 1</w:t>
      </w:r>
      <w:r w:rsidR="00D24CC7" w:rsidRPr="00D64186">
        <w:rPr>
          <w:b/>
          <w:color w:val="C50540"/>
          <w:szCs w:val="22"/>
        </w:rPr>
        <w:t xml:space="preserve">. </w:t>
      </w:r>
      <w:r w:rsidR="00D64186" w:rsidRPr="00D64186">
        <w:rPr>
          <w:b/>
          <w:color w:val="C50540"/>
          <w:szCs w:val="22"/>
        </w:rPr>
        <w:t>6</w:t>
      </w:r>
      <w:r w:rsidRPr="00D64186">
        <w:rPr>
          <w:b/>
          <w:color w:val="C50540"/>
          <w:szCs w:val="22"/>
        </w:rPr>
        <w:t>. 202</w:t>
      </w:r>
      <w:r w:rsidR="00D64186" w:rsidRPr="00D64186">
        <w:rPr>
          <w:b/>
          <w:color w:val="C50540"/>
          <w:szCs w:val="22"/>
        </w:rPr>
        <w:t>2</w:t>
      </w:r>
      <w:r w:rsidRPr="00D64186">
        <w:rPr>
          <w:b/>
          <w:color w:val="C50540"/>
          <w:szCs w:val="22"/>
        </w:rPr>
        <w:t xml:space="preserve"> do </w:t>
      </w:r>
      <w:r w:rsidR="00D24CC7" w:rsidRPr="00D64186">
        <w:rPr>
          <w:b/>
          <w:color w:val="C50540"/>
          <w:szCs w:val="22"/>
        </w:rPr>
        <w:t>3</w:t>
      </w:r>
      <w:r w:rsidR="00D64186" w:rsidRPr="00D64186">
        <w:rPr>
          <w:b/>
          <w:color w:val="C50540"/>
          <w:szCs w:val="22"/>
        </w:rPr>
        <w:t>1</w:t>
      </w:r>
      <w:r w:rsidR="00D24CC7" w:rsidRPr="00D64186">
        <w:rPr>
          <w:b/>
          <w:color w:val="C50540"/>
          <w:szCs w:val="22"/>
        </w:rPr>
        <w:t xml:space="preserve">. </w:t>
      </w:r>
      <w:r w:rsidR="00D64186" w:rsidRPr="00D64186">
        <w:rPr>
          <w:b/>
          <w:color w:val="C50540"/>
          <w:szCs w:val="22"/>
        </w:rPr>
        <w:t>5</w:t>
      </w:r>
      <w:r w:rsidRPr="00D64186">
        <w:rPr>
          <w:b/>
          <w:color w:val="C50540"/>
          <w:szCs w:val="22"/>
        </w:rPr>
        <w:t>. 202</w:t>
      </w:r>
      <w:r w:rsidR="00D64186" w:rsidRPr="00D64186">
        <w:rPr>
          <w:b/>
          <w:color w:val="C50540"/>
          <w:szCs w:val="22"/>
        </w:rPr>
        <w:t>3</w:t>
      </w:r>
    </w:p>
    <w:p w14:paraId="66AEE8D3" w14:textId="5D1CF692" w:rsidR="00DA078A" w:rsidRPr="004C0103" w:rsidRDefault="00E5202C" w:rsidP="00DA5033">
      <w:pPr>
        <w:pStyle w:val="Normln1"/>
        <w:numPr>
          <w:ilvl w:val="0"/>
          <w:numId w:val="19"/>
        </w:numPr>
        <w:spacing w:after="0" w:line="276" w:lineRule="auto"/>
        <w:rPr>
          <w:color w:val="0A2A37"/>
          <w:szCs w:val="22"/>
        </w:rPr>
      </w:pPr>
      <w:r w:rsidRPr="004C0103">
        <w:rPr>
          <w:color w:val="0A2A37"/>
          <w:szCs w:val="22"/>
        </w:rPr>
        <w:t>Realizace zkoušek, analýz a rozborů</w:t>
      </w:r>
      <w:r w:rsidR="00FD05A0" w:rsidRPr="004C0103">
        <w:rPr>
          <w:color w:val="0A2A37"/>
          <w:szCs w:val="22"/>
        </w:rPr>
        <w:t>,</w:t>
      </w:r>
    </w:p>
    <w:p w14:paraId="1FFBAC66" w14:textId="0193EF6B" w:rsidR="00DA078A" w:rsidRPr="004C0103" w:rsidRDefault="00FD05A0" w:rsidP="00DA5033">
      <w:pPr>
        <w:pStyle w:val="Normln1"/>
        <w:numPr>
          <w:ilvl w:val="0"/>
          <w:numId w:val="19"/>
        </w:numPr>
        <w:spacing w:after="0" w:line="276" w:lineRule="auto"/>
        <w:rPr>
          <w:color w:val="0A2A37"/>
          <w:szCs w:val="22"/>
        </w:rPr>
      </w:pPr>
      <w:r w:rsidRPr="004C0103">
        <w:rPr>
          <w:color w:val="0A2A37"/>
          <w:szCs w:val="22"/>
        </w:rPr>
        <w:t>d</w:t>
      </w:r>
      <w:r w:rsidR="00E5202C" w:rsidRPr="004C0103">
        <w:rPr>
          <w:color w:val="0A2A37"/>
          <w:szCs w:val="22"/>
        </w:rPr>
        <w:t>ojde ke z</w:t>
      </w:r>
      <w:r w:rsidR="00DA078A" w:rsidRPr="004C0103">
        <w:rPr>
          <w:color w:val="0A2A37"/>
          <w:szCs w:val="22"/>
        </w:rPr>
        <w:t>kušební</w:t>
      </w:r>
      <w:r w:rsidR="00E5202C" w:rsidRPr="004C0103">
        <w:rPr>
          <w:color w:val="0A2A37"/>
          <w:szCs w:val="22"/>
        </w:rPr>
        <w:t xml:space="preserve">m </w:t>
      </w:r>
      <w:r w:rsidR="00AF7C0D" w:rsidRPr="004C0103">
        <w:rPr>
          <w:color w:val="0A2A37"/>
          <w:szCs w:val="22"/>
        </w:rPr>
        <w:t>odstraňováním VDZ</w:t>
      </w:r>
      <w:r w:rsidR="00DA078A" w:rsidRPr="004C0103">
        <w:rPr>
          <w:color w:val="0A2A37"/>
          <w:szCs w:val="22"/>
        </w:rPr>
        <w:t xml:space="preserve"> </w:t>
      </w:r>
      <w:r w:rsidR="00AF7C0D" w:rsidRPr="004C0103">
        <w:rPr>
          <w:color w:val="0A2A37"/>
          <w:szCs w:val="22"/>
        </w:rPr>
        <w:t>na části pozemních komunikací</w:t>
      </w:r>
      <w:r w:rsidR="00DA078A" w:rsidRPr="004C0103">
        <w:rPr>
          <w:color w:val="0A2A37"/>
          <w:szCs w:val="22"/>
        </w:rPr>
        <w:t>, kter</w:t>
      </w:r>
      <w:r w:rsidR="00AF7C0D" w:rsidRPr="004C0103">
        <w:rPr>
          <w:color w:val="0A2A37"/>
          <w:szCs w:val="22"/>
        </w:rPr>
        <w:t>é</w:t>
      </w:r>
      <w:r w:rsidR="00DA078A" w:rsidRPr="004C0103">
        <w:rPr>
          <w:color w:val="0A2A37"/>
          <w:szCs w:val="22"/>
        </w:rPr>
        <w:t xml:space="preserve"> poskytne ŘSD (přesná místa vzejdou z posouzení na základě VaV činností v prvním roce projektu také po vzájemné dohodě s ŘSD, aplikace nebude</w:t>
      </w:r>
      <w:r w:rsidR="00E5202C" w:rsidRPr="004C0103">
        <w:rPr>
          <w:color w:val="0A2A37"/>
          <w:szCs w:val="22"/>
        </w:rPr>
        <w:t xml:space="preserve"> žadatelem</w:t>
      </w:r>
      <w:r w:rsidR="00DA078A" w:rsidRPr="004C0103">
        <w:rPr>
          <w:color w:val="0A2A37"/>
          <w:szCs w:val="22"/>
        </w:rPr>
        <w:t xml:space="preserve"> zpoplatněna)</w:t>
      </w:r>
      <w:r w:rsidRPr="004C0103">
        <w:rPr>
          <w:color w:val="0A2A37"/>
          <w:szCs w:val="22"/>
        </w:rPr>
        <w:t>,</w:t>
      </w:r>
    </w:p>
    <w:p w14:paraId="49788BC7" w14:textId="270723EE" w:rsidR="00DA078A" w:rsidRPr="004C0103" w:rsidRDefault="00AF7C0D" w:rsidP="00DA5033">
      <w:pPr>
        <w:pStyle w:val="Normln1"/>
        <w:numPr>
          <w:ilvl w:val="0"/>
          <w:numId w:val="19"/>
        </w:numPr>
        <w:spacing w:after="0" w:line="276" w:lineRule="auto"/>
        <w:rPr>
          <w:color w:val="0A2A37"/>
          <w:szCs w:val="22"/>
        </w:rPr>
      </w:pPr>
      <w:r w:rsidRPr="004C0103">
        <w:rPr>
          <w:color w:val="0A2A37"/>
          <w:szCs w:val="22"/>
        </w:rPr>
        <w:t>bude odstraňován studený plast a termoplast a dočišťování prováděno tlakovou myčkou a strojem s vodním paprskem</w:t>
      </w:r>
      <w:r w:rsidR="00FD05A0" w:rsidRPr="004C0103">
        <w:rPr>
          <w:color w:val="0A2A37"/>
          <w:szCs w:val="22"/>
        </w:rPr>
        <w:t>,</w:t>
      </w:r>
      <w:r w:rsidRPr="004C0103">
        <w:rPr>
          <w:color w:val="0A2A37"/>
          <w:szCs w:val="22"/>
        </w:rPr>
        <w:t xml:space="preserve"> přičemž bude sledována účinnost na různých druzích VDZ,</w:t>
      </w:r>
    </w:p>
    <w:p w14:paraId="53267AFB" w14:textId="6DA77BE1" w:rsidR="00DA078A" w:rsidRPr="004C0103" w:rsidRDefault="00FD05A0" w:rsidP="00D87B1D">
      <w:pPr>
        <w:pStyle w:val="Normln1"/>
        <w:numPr>
          <w:ilvl w:val="0"/>
          <w:numId w:val="19"/>
        </w:numPr>
        <w:spacing w:after="0" w:line="276" w:lineRule="auto"/>
        <w:rPr>
          <w:color w:val="0A2A37"/>
          <w:szCs w:val="22"/>
        </w:rPr>
      </w:pPr>
      <w:r w:rsidRPr="004C0103">
        <w:rPr>
          <w:color w:val="0A2A37"/>
          <w:szCs w:val="22"/>
        </w:rPr>
        <w:t>d</w:t>
      </w:r>
      <w:r w:rsidR="00E5202C" w:rsidRPr="004C0103">
        <w:rPr>
          <w:color w:val="0A2A37"/>
          <w:szCs w:val="22"/>
        </w:rPr>
        <w:t>ojde ke vzniku</w:t>
      </w:r>
      <w:r w:rsidR="00DA078A" w:rsidRPr="004C0103">
        <w:rPr>
          <w:color w:val="0A2A37"/>
          <w:szCs w:val="22"/>
        </w:rPr>
        <w:t xml:space="preserve"> finální formule nového produktu včetně ideální metodiky aplikace na </w:t>
      </w:r>
      <w:r w:rsidR="00AF7C0D" w:rsidRPr="004C0103">
        <w:rPr>
          <w:color w:val="0A2A37"/>
          <w:szCs w:val="22"/>
        </w:rPr>
        <w:t>VDZ a následného dočištění</w:t>
      </w:r>
      <w:r w:rsidRPr="004C0103">
        <w:rPr>
          <w:color w:val="0A2A37"/>
          <w:szCs w:val="22"/>
        </w:rPr>
        <w:t>,</w:t>
      </w:r>
    </w:p>
    <w:p w14:paraId="21FA789B" w14:textId="15704FB0" w:rsidR="00FD05A0" w:rsidRPr="004C0103" w:rsidRDefault="00AF7C0D" w:rsidP="00D64186">
      <w:pPr>
        <w:pStyle w:val="Normln1"/>
        <w:numPr>
          <w:ilvl w:val="0"/>
          <w:numId w:val="19"/>
        </w:numPr>
        <w:spacing w:after="0" w:line="276" w:lineRule="auto"/>
        <w:rPr>
          <w:color w:val="0A2A37"/>
          <w:szCs w:val="22"/>
        </w:rPr>
      </w:pPr>
      <w:r w:rsidRPr="004C0103">
        <w:rPr>
          <w:color w:val="0A2A37"/>
          <w:szCs w:val="22"/>
        </w:rPr>
        <w:t>ve spolupráci s ŘSD dojde k určení úseků pozemních komunikací vyžadujících zvýšení bezpečnosti</w:t>
      </w:r>
      <w:r w:rsidR="00FD05A0" w:rsidRPr="004C0103">
        <w:rPr>
          <w:color w:val="0A2A37"/>
          <w:szCs w:val="22"/>
        </w:rPr>
        <w:t>,</w:t>
      </w:r>
    </w:p>
    <w:p w14:paraId="60921802" w14:textId="22840D8A" w:rsidR="00FD05A0" w:rsidRPr="004C0103" w:rsidRDefault="00AF7C0D" w:rsidP="00953D9F">
      <w:pPr>
        <w:pStyle w:val="Normln1"/>
        <w:numPr>
          <w:ilvl w:val="0"/>
          <w:numId w:val="19"/>
        </w:numPr>
        <w:spacing w:after="0" w:line="276" w:lineRule="auto"/>
        <w:rPr>
          <w:color w:val="0A2A37"/>
          <w:szCs w:val="22"/>
        </w:rPr>
      </w:pPr>
      <w:r w:rsidRPr="004C0103">
        <w:rPr>
          <w:color w:val="0A2A37"/>
          <w:szCs w:val="22"/>
        </w:rPr>
        <w:t>bude docházet k tryskání povrchů, čištění vodním paprskem a dalším způsobům úprav cyklostezek</w:t>
      </w:r>
      <w:r w:rsidR="004C0103" w:rsidRPr="004C0103">
        <w:rPr>
          <w:color w:val="0A2A37"/>
          <w:szCs w:val="22"/>
        </w:rPr>
        <w:t xml:space="preserve"> a sledovány vlivy těchto úprav</w:t>
      </w:r>
      <w:r w:rsidR="00FD05A0" w:rsidRPr="004C0103">
        <w:rPr>
          <w:color w:val="0A2A37"/>
          <w:szCs w:val="22"/>
        </w:rPr>
        <w:t>,</w:t>
      </w:r>
    </w:p>
    <w:p w14:paraId="3F082AB8" w14:textId="4C9413E2" w:rsidR="004C0103" w:rsidRPr="004C0103" w:rsidRDefault="004C0103" w:rsidP="00953D9F">
      <w:pPr>
        <w:pStyle w:val="Normln1"/>
        <w:numPr>
          <w:ilvl w:val="0"/>
          <w:numId w:val="19"/>
        </w:numPr>
        <w:spacing w:after="0" w:line="276" w:lineRule="auto"/>
        <w:rPr>
          <w:color w:val="0A2A37"/>
          <w:szCs w:val="22"/>
        </w:rPr>
      </w:pPr>
      <w:r w:rsidRPr="004C0103">
        <w:rPr>
          <w:color w:val="0A2A37"/>
          <w:szCs w:val="22"/>
        </w:rPr>
        <w:t>bude aplikována povrchová úprava pro dosažení fluorescenčního efektu označujícího ošetřené úseky,</w:t>
      </w:r>
    </w:p>
    <w:p w14:paraId="6A89256C" w14:textId="7A576E5F" w:rsidR="00E5202C" w:rsidRPr="004C0103" w:rsidRDefault="00FD05A0" w:rsidP="004C0103">
      <w:pPr>
        <w:pStyle w:val="Normln1"/>
        <w:numPr>
          <w:ilvl w:val="0"/>
          <w:numId w:val="19"/>
        </w:numPr>
        <w:spacing w:line="276" w:lineRule="auto"/>
        <w:rPr>
          <w:color w:val="0A2A37"/>
        </w:rPr>
      </w:pPr>
      <w:r w:rsidRPr="004C0103">
        <w:rPr>
          <w:color w:val="0A2A37"/>
          <w:szCs w:val="22"/>
        </w:rPr>
        <w:t xml:space="preserve">očekávaným výstupem je funkční vzorek </w:t>
      </w:r>
      <w:r w:rsidR="004C0103" w:rsidRPr="004C0103">
        <w:rPr>
          <w:color w:val="0A2A37"/>
          <w:szCs w:val="22"/>
        </w:rPr>
        <w:t>chemického přípravku</w:t>
      </w:r>
      <w:r w:rsidRPr="004C0103">
        <w:rPr>
          <w:color w:val="0A2A37"/>
          <w:szCs w:val="22"/>
        </w:rPr>
        <w:t xml:space="preserve"> a ověřená technologie </w:t>
      </w:r>
      <w:r w:rsidR="004C0103" w:rsidRPr="004C0103">
        <w:rPr>
          <w:color w:val="0A2A37"/>
          <w:szCs w:val="22"/>
        </w:rPr>
        <w:t>povrchové úpravy pozemních komunikací cyklostezek</w:t>
      </w:r>
      <w:r w:rsidRPr="004C0103">
        <w:rPr>
          <w:color w:val="0A2A37"/>
          <w:szCs w:val="22"/>
        </w:rPr>
        <w:t>.</w:t>
      </w:r>
    </w:p>
    <w:p w14:paraId="060B8836" w14:textId="77777777" w:rsidR="00194258" w:rsidRDefault="00194258">
      <w:pPr>
        <w:tabs>
          <w:tab w:val="clear" w:pos="1814"/>
          <w:tab w:val="clear" w:pos="3856"/>
        </w:tabs>
        <w:spacing w:line="276" w:lineRule="auto"/>
        <w:jc w:val="left"/>
      </w:pPr>
      <w:r>
        <w:br w:type="page"/>
      </w:r>
    </w:p>
    <w:p w14:paraId="1144AC58" w14:textId="5264F4AE" w:rsidR="00AA1F66" w:rsidRPr="00C9562D" w:rsidRDefault="000229BF" w:rsidP="00AF7C0D">
      <w:pPr>
        <w:spacing w:after="120" w:line="276" w:lineRule="auto"/>
        <w:rPr>
          <w:b/>
          <w:color w:val="C50540"/>
          <w:sz w:val="24"/>
          <w:szCs w:val="28"/>
          <w:highlight w:val="yellow"/>
        </w:rPr>
      </w:pPr>
      <w:r w:rsidRPr="005E7841">
        <w:lastRenderedPageBreak/>
        <w:t xml:space="preserve">Z výše uvedeného popisu je patrné, že </w:t>
      </w:r>
      <w:r w:rsidR="00DB08C9" w:rsidRPr="005E7841">
        <w:t xml:space="preserve">se </w:t>
      </w:r>
      <w:r w:rsidRPr="005E7841">
        <w:t xml:space="preserve">jedná o </w:t>
      </w:r>
      <w:r w:rsidRPr="005E7841">
        <w:rPr>
          <w:b/>
        </w:rPr>
        <w:t>získávání nových znalostí potřebných pro vývoj nových</w:t>
      </w:r>
      <w:r w:rsidR="003E117C" w:rsidRPr="005E7841">
        <w:rPr>
          <w:b/>
        </w:rPr>
        <w:t xml:space="preserve"> </w:t>
      </w:r>
      <w:r w:rsidR="003E117C" w:rsidRPr="005E7841">
        <w:rPr>
          <w:b/>
          <w:bCs/>
        </w:rPr>
        <w:t>produktů, materiálů, technologií a služeb prostřednictvím realizace průmyslového výzkumu a experimentálního vývoje.</w:t>
      </w:r>
      <w:r w:rsidR="003E117C" w:rsidRPr="005E7841">
        <w:rPr>
          <w:b/>
        </w:rPr>
        <w:t xml:space="preserve"> </w:t>
      </w:r>
      <w:r w:rsidRPr="005E7841">
        <w:rPr>
          <w:b/>
        </w:rPr>
        <w:t>Všechny činnosti jsou přiřazeny ke kategoriím průmyslový výzkum a</w:t>
      </w:r>
      <w:r w:rsidR="002B0190" w:rsidRPr="005E7841">
        <w:rPr>
          <w:b/>
        </w:rPr>
        <w:t> </w:t>
      </w:r>
      <w:r w:rsidRPr="005E7841">
        <w:rPr>
          <w:b/>
        </w:rPr>
        <w:t xml:space="preserve">experimentální vývoj. </w:t>
      </w:r>
      <w:r w:rsidRPr="005E7841">
        <w:t xml:space="preserve">Zvolené řešení, etapizace, rozdělení činností a samotný výstup projektu jsou v souladu se strategií společnosti, která je definována v kapitole </w:t>
      </w:r>
      <w:r w:rsidRPr="005E7841">
        <w:fldChar w:fldCharType="begin"/>
      </w:r>
      <w:r w:rsidRPr="005E7841">
        <w:instrText xml:space="preserve"> REF _Ref443053715 \r \h  \* MERGEFORMAT </w:instrText>
      </w:r>
      <w:r w:rsidRPr="005E7841">
        <w:fldChar w:fldCharType="separate"/>
      </w:r>
      <w:r w:rsidR="00E00B9C">
        <w:t>2.2</w:t>
      </w:r>
      <w:r w:rsidRPr="005E7841">
        <w:fldChar w:fldCharType="end"/>
      </w:r>
      <w:r w:rsidR="00E5202C" w:rsidRPr="005E7841">
        <w:t>,</w:t>
      </w:r>
      <w:r w:rsidRPr="005E7841">
        <w:t xml:space="preserve"> a zároveň vychází z dlouh</w:t>
      </w:r>
      <w:r w:rsidR="00E5202C" w:rsidRPr="005E7841">
        <w:t>odobě precizní znalosti trhu, která</w:t>
      </w:r>
      <w:r w:rsidRPr="005E7841">
        <w:t xml:space="preserve"> je</w:t>
      </w:r>
      <w:r w:rsidR="00E5202C" w:rsidRPr="005E7841">
        <w:t xml:space="preserve"> blíže</w:t>
      </w:r>
      <w:r w:rsidRPr="005E7841">
        <w:t xml:space="preserve"> popsána v kapitole </w:t>
      </w:r>
      <w:r w:rsidRPr="005E7841">
        <w:fldChar w:fldCharType="begin"/>
      </w:r>
      <w:r w:rsidRPr="005E7841">
        <w:instrText xml:space="preserve"> REF _Ref443053741 \r \h  \* MERGEFORMAT </w:instrText>
      </w:r>
      <w:r w:rsidRPr="005E7841">
        <w:fldChar w:fldCharType="separate"/>
      </w:r>
      <w:r w:rsidR="00E00B9C">
        <w:t>4.1</w:t>
      </w:r>
      <w:r w:rsidRPr="005E7841">
        <w:fldChar w:fldCharType="end"/>
      </w:r>
      <w:r w:rsidR="007A19B5" w:rsidRPr="005E7841">
        <w:t>.</w:t>
      </w:r>
      <w:bookmarkStart w:id="123" w:name="_Toc443900699"/>
    </w:p>
    <w:p w14:paraId="44F15117" w14:textId="77FF1E92" w:rsidR="009D151E" w:rsidRPr="007F0E80" w:rsidRDefault="009D151E" w:rsidP="00594F25">
      <w:pPr>
        <w:pStyle w:val="Nadpis3rovn"/>
        <w:ind w:left="284" w:hanging="284"/>
      </w:pPr>
      <w:bookmarkStart w:id="124" w:name="_Toc57964340"/>
      <w:r w:rsidRPr="007F0E80">
        <w:t>SWOT analýza projektu</w:t>
      </w:r>
      <w:bookmarkEnd w:id="123"/>
      <w:bookmarkEnd w:id="124"/>
    </w:p>
    <w:p w14:paraId="78C0BE5D" w14:textId="78362A6D" w:rsidR="006B3707" w:rsidRPr="007F0E80" w:rsidRDefault="006B3707" w:rsidP="00194258">
      <w:pPr>
        <w:pStyle w:val="Normln1"/>
        <w:spacing w:after="0"/>
        <w:rPr>
          <w:color w:val="0A2A37"/>
        </w:rPr>
      </w:pPr>
      <w:bookmarkStart w:id="125" w:name="_Ref443053831"/>
      <w:bookmarkStart w:id="126" w:name="_Toc443900700"/>
      <w:r w:rsidRPr="007F0E80">
        <w:rPr>
          <w:color w:val="0A2A37"/>
        </w:rPr>
        <w:t xml:space="preserve">Silné stránky, které společnost </w:t>
      </w:r>
      <w:r w:rsidR="00C32873" w:rsidRPr="007F0E80">
        <w:rPr>
          <w:b/>
          <w:color w:val="0A2A37"/>
        </w:rPr>
        <w:t>Značky Morava, a.s.</w:t>
      </w:r>
      <w:r w:rsidR="007C2991" w:rsidRPr="007F0E80">
        <w:rPr>
          <w:color w:val="0A2A37"/>
        </w:rPr>
        <w:t xml:space="preserve"> </w:t>
      </w:r>
      <w:r w:rsidRPr="007F0E80">
        <w:rPr>
          <w:color w:val="0A2A37"/>
        </w:rPr>
        <w:t>pomocí SWOT analýzy identifikovala, především určují, do</w:t>
      </w:r>
      <w:r w:rsidR="00E262EE" w:rsidRPr="007F0E80">
        <w:rPr>
          <w:color w:val="0A2A37"/>
        </w:rPr>
        <w:t> </w:t>
      </w:r>
      <w:r w:rsidRPr="007F0E80">
        <w:rPr>
          <w:color w:val="0A2A37"/>
        </w:rPr>
        <w:t>jaké míry je podnik schopen konkurovat dalším firmám zabývající se podobnou činností a na čem je třeba budovat stabilitu a dobré jméno společnosti. Slabé stránky představují nedostatky, kterých si je vedení společnost dobře vědomo</w:t>
      </w:r>
      <w:r w:rsidR="00DB08C9" w:rsidRPr="007F0E80">
        <w:rPr>
          <w:color w:val="0A2A37"/>
        </w:rPr>
        <w:t>,</w:t>
      </w:r>
      <w:r w:rsidRPr="007F0E80">
        <w:rPr>
          <w:color w:val="0A2A37"/>
        </w:rPr>
        <w:t xml:space="preserve"> a na kterých plánuje v rámci dalšího vývoje a rozvoje společnosti pracovat. Veškeré příležitosti, které byly v rámci SWOT analýzy určeny, hodlá </w:t>
      </w:r>
      <w:r w:rsidR="00F37AE1" w:rsidRPr="007F0E80">
        <w:rPr>
          <w:color w:val="0A2A37"/>
        </w:rPr>
        <w:t xml:space="preserve">management společnosti </w:t>
      </w:r>
      <w:r w:rsidR="00C32873" w:rsidRPr="007F0E80">
        <w:rPr>
          <w:color w:val="0A2A37"/>
        </w:rPr>
        <w:t>Značky Morava, a.s.</w:t>
      </w:r>
      <w:r w:rsidRPr="007F0E80">
        <w:rPr>
          <w:color w:val="0A2A37"/>
        </w:rPr>
        <w:t xml:space="preserve"> využít v maximální míře. </w:t>
      </w:r>
    </w:p>
    <w:p w14:paraId="1553DBEA" w14:textId="7714A67B" w:rsidR="006B3707" w:rsidRPr="007F0E80" w:rsidRDefault="005C2F0D" w:rsidP="005C2F0D">
      <w:pPr>
        <w:pStyle w:val="Titulek"/>
        <w:rPr>
          <w:color w:val="0A2A37"/>
        </w:rPr>
      </w:pPr>
      <w:bookmarkStart w:id="127" w:name="_Ref466979439"/>
      <w:bookmarkStart w:id="128" w:name="_Toc467074418"/>
      <w:bookmarkStart w:id="129" w:name="_Toc57974134"/>
      <w:r w:rsidRPr="007F0E80">
        <w:rPr>
          <w:color w:val="0A2A37"/>
        </w:rPr>
        <w:t xml:space="preserve">Tabulka </w:t>
      </w:r>
      <w:r w:rsidR="00E85403" w:rsidRPr="007F0E80">
        <w:rPr>
          <w:noProof/>
          <w:color w:val="0A2A37"/>
        </w:rPr>
        <w:fldChar w:fldCharType="begin"/>
      </w:r>
      <w:r w:rsidR="00E85403" w:rsidRPr="007F0E80">
        <w:rPr>
          <w:noProof/>
          <w:color w:val="0A2A37"/>
        </w:rPr>
        <w:instrText xml:space="preserve"> SEQ Tabulka \* ARABIC </w:instrText>
      </w:r>
      <w:r w:rsidR="00E85403" w:rsidRPr="007F0E80">
        <w:rPr>
          <w:noProof/>
          <w:color w:val="0A2A37"/>
        </w:rPr>
        <w:fldChar w:fldCharType="separate"/>
      </w:r>
      <w:r w:rsidR="00E00B9C">
        <w:rPr>
          <w:noProof/>
          <w:color w:val="0A2A37"/>
        </w:rPr>
        <w:t>15</w:t>
      </w:r>
      <w:r w:rsidR="00E85403" w:rsidRPr="007F0E80">
        <w:rPr>
          <w:noProof/>
          <w:color w:val="0A2A37"/>
        </w:rPr>
        <w:fldChar w:fldCharType="end"/>
      </w:r>
      <w:bookmarkEnd w:id="127"/>
      <w:r w:rsidR="006B3707" w:rsidRPr="007F0E80">
        <w:rPr>
          <w:color w:val="0A2A37"/>
        </w:rPr>
        <w:t xml:space="preserve">: SWOT analýza </w:t>
      </w:r>
      <w:bookmarkEnd w:id="128"/>
      <w:r w:rsidR="00F37AE1" w:rsidRPr="007F0E80">
        <w:rPr>
          <w:color w:val="0A2A37"/>
        </w:rPr>
        <w:t xml:space="preserve">společnosti </w:t>
      </w:r>
      <w:r w:rsidR="00C32873" w:rsidRPr="007F0E80">
        <w:rPr>
          <w:color w:val="0A2A37"/>
        </w:rPr>
        <w:t>Značky Morava, a.s.</w:t>
      </w:r>
      <w:r w:rsidR="00F37AE1" w:rsidRPr="007F0E80">
        <w:rPr>
          <w:color w:val="0A2A37"/>
        </w:rPr>
        <w:t xml:space="preserve"> s ohledem na realizaci předkládaného projektu</w:t>
      </w:r>
      <w:bookmarkEnd w:id="129"/>
    </w:p>
    <w:tbl>
      <w:tblPr>
        <w:tblStyle w:val="Mkatabulky"/>
        <w:tblW w:w="0" w:type="auto"/>
        <w:tblBorders>
          <w:left w:val="none" w:sz="0" w:space="0" w:color="auto"/>
          <w:right w:val="none" w:sz="0" w:space="0" w:color="auto"/>
        </w:tblBorders>
        <w:tblLook w:val="04A0" w:firstRow="1" w:lastRow="0" w:firstColumn="1" w:lastColumn="0" w:noHBand="0" w:noVBand="1"/>
      </w:tblPr>
      <w:tblGrid>
        <w:gridCol w:w="4964"/>
        <w:gridCol w:w="4957"/>
      </w:tblGrid>
      <w:tr w:rsidR="007C2991" w:rsidRPr="007F0E80" w14:paraId="670F14DE" w14:textId="77777777" w:rsidTr="003C2664">
        <w:trPr>
          <w:trHeight w:val="340"/>
        </w:trPr>
        <w:tc>
          <w:tcPr>
            <w:tcW w:w="4964" w:type="dxa"/>
            <w:tcBorders>
              <w:top w:val="single" w:sz="12" w:space="0" w:color="0F243E" w:themeColor="text2" w:themeShade="80"/>
              <w:bottom w:val="single" w:sz="12" w:space="0" w:color="0F243E" w:themeColor="text2" w:themeShade="80"/>
              <w:right w:val="single" w:sz="4" w:space="0" w:color="0F243E" w:themeColor="text2" w:themeShade="80"/>
            </w:tcBorders>
            <w:shd w:val="clear" w:color="auto" w:fill="auto"/>
            <w:vAlign w:val="center"/>
          </w:tcPr>
          <w:p w14:paraId="4D2869A9" w14:textId="77777777" w:rsidR="006B3707" w:rsidRPr="007F0E80" w:rsidRDefault="006B3707" w:rsidP="006626B1">
            <w:pPr>
              <w:pStyle w:val="Normln1"/>
              <w:spacing w:after="0" w:line="240" w:lineRule="auto"/>
              <w:jc w:val="left"/>
              <w:rPr>
                <w:b/>
                <w:color w:val="C50540"/>
              </w:rPr>
            </w:pPr>
            <w:r w:rsidRPr="007F0E80">
              <w:rPr>
                <w:b/>
                <w:color w:val="C50540"/>
                <w:sz w:val="36"/>
              </w:rPr>
              <w:t>S</w:t>
            </w:r>
            <w:r w:rsidRPr="007F0E80">
              <w:rPr>
                <w:b/>
                <w:color w:val="C50540"/>
              </w:rPr>
              <w:t xml:space="preserve"> Silné stránky</w:t>
            </w:r>
          </w:p>
        </w:tc>
        <w:tc>
          <w:tcPr>
            <w:tcW w:w="4957" w:type="dxa"/>
            <w:tcBorders>
              <w:top w:val="single" w:sz="12" w:space="0" w:color="0F243E" w:themeColor="text2" w:themeShade="80"/>
              <w:left w:val="single" w:sz="4" w:space="0" w:color="0F243E" w:themeColor="text2" w:themeShade="80"/>
              <w:bottom w:val="single" w:sz="12" w:space="0" w:color="0F243E" w:themeColor="text2" w:themeShade="80"/>
            </w:tcBorders>
            <w:shd w:val="clear" w:color="auto" w:fill="auto"/>
            <w:vAlign w:val="center"/>
          </w:tcPr>
          <w:p w14:paraId="226A6771" w14:textId="77777777" w:rsidR="006B3707" w:rsidRPr="007F0E80" w:rsidRDefault="006B3707" w:rsidP="006626B1">
            <w:pPr>
              <w:pStyle w:val="Normln1"/>
              <w:spacing w:after="0" w:line="240" w:lineRule="auto"/>
              <w:jc w:val="left"/>
              <w:rPr>
                <w:b/>
                <w:color w:val="C50540"/>
              </w:rPr>
            </w:pPr>
            <w:r w:rsidRPr="007F0E80">
              <w:rPr>
                <w:b/>
                <w:color w:val="C50540"/>
                <w:sz w:val="36"/>
              </w:rPr>
              <w:t>W</w:t>
            </w:r>
            <w:r w:rsidRPr="007F0E80">
              <w:rPr>
                <w:b/>
                <w:color w:val="C50540"/>
              </w:rPr>
              <w:t xml:space="preserve"> Slabé stránky</w:t>
            </w:r>
          </w:p>
        </w:tc>
      </w:tr>
      <w:tr w:rsidR="006B3707" w:rsidRPr="007F0E80" w14:paraId="507FFE07" w14:textId="77777777" w:rsidTr="003C2664">
        <w:trPr>
          <w:trHeight w:val="340"/>
        </w:trPr>
        <w:tc>
          <w:tcPr>
            <w:tcW w:w="4964" w:type="dxa"/>
            <w:tcBorders>
              <w:top w:val="single" w:sz="12" w:space="0" w:color="0F243E" w:themeColor="text2" w:themeShade="80"/>
              <w:bottom w:val="single" w:sz="12" w:space="0" w:color="0F243E" w:themeColor="text2" w:themeShade="80"/>
              <w:right w:val="single" w:sz="4" w:space="0" w:color="0F243E" w:themeColor="text2" w:themeShade="80"/>
            </w:tcBorders>
            <w:vAlign w:val="center"/>
          </w:tcPr>
          <w:p w14:paraId="48A0790A" w14:textId="25D7A18C" w:rsidR="006B3707" w:rsidRPr="007F0E80" w:rsidRDefault="006B3707" w:rsidP="00E90BE9">
            <w:pPr>
              <w:pStyle w:val="Normln1"/>
              <w:numPr>
                <w:ilvl w:val="0"/>
                <w:numId w:val="5"/>
              </w:numPr>
              <w:spacing w:after="0" w:line="240" w:lineRule="auto"/>
              <w:rPr>
                <w:color w:val="0A2A37"/>
              </w:rPr>
            </w:pPr>
            <w:r w:rsidRPr="007F0E80">
              <w:rPr>
                <w:b/>
                <w:color w:val="0A2A37"/>
              </w:rPr>
              <w:t>Kvalifikovan</w:t>
            </w:r>
            <w:r w:rsidR="001B20BD" w:rsidRPr="007F0E80">
              <w:rPr>
                <w:b/>
                <w:color w:val="0A2A37"/>
              </w:rPr>
              <w:t>é</w:t>
            </w:r>
            <w:r w:rsidRPr="007F0E80">
              <w:rPr>
                <w:b/>
                <w:color w:val="0A2A37"/>
              </w:rPr>
              <w:t xml:space="preserve"> tým</w:t>
            </w:r>
            <w:r w:rsidR="001B20BD" w:rsidRPr="007F0E80">
              <w:rPr>
                <w:b/>
                <w:color w:val="0A2A37"/>
              </w:rPr>
              <w:t>y</w:t>
            </w:r>
            <w:r w:rsidRPr="007F0E80">
              <w:rPr>
                <w:color w:val="0A2A37"/>
              </w:rPr>
              <w:t xml:space="preserve"> pracovníků</w:t>
            </w:r>
            <w:r w:rsidR="001B20BD" w:rsidRPr="007F0E80">
              <w:rPr>
                <w:color w:val="0A2A37"/>
              </w:rPr>
              <w:t xml:space="preserve"> jak na straně </w:t>
            </w:r>
            <w:r w:rsidR="00C32873" w:rsidRPr="007F0E80">
              <w:rPr>
                <w:color w:val="0A2A37"/>
              </w:rPr>
              <w:t>Značky Morava, a.s.</w:t>
            </w:r>
            <w:r w:rsidR="001B20BD" w:rsidRPr="007F0E80">
              <w:rPr>
                <w:color w:val="0A2A37"/>
              </w:rPr>
              <w:t>, tak na straně</w:t>
            </w:r>
            <w:r w:rsidR="004A14B3" w:rsidRPr="007F0E80">
              <w:rPr>
                <w:color w:val="0A2A37"/>
              </w:rPr>
              <w:t xml:space="preserve"> partnera projektu –</w:t>
            </w:r>
            <w:r w:rsidR="001B20BD" w:rsidRPr="007F0E80">
              <w:rPr>
                <w:color w:val="0A2A37"/>
              </w:rPr>
              <w:t xml:space="preserve"> </w:t>
            </w:r>
            <w:r w:rsidR="00661936" w:rsidRPr="007F0E80">
              <w:rPr>
                <w:color w:val="0A2A37"/>
              </w:rPr>
              <w:t>Vysoké školy báňské – Technické univerzity Ostrava</w:t>
            </w:r>
            <w:r w:rsidR="004A14B3" w:rsidRPr="007F0E80">
              <w:rPr>
                <w:color w:val="0A2A37"/>
              </w:rPr>
              <w:t>.</w:t>
            </w:r>
          </w:p>
          <w:p w14:paraId="192CFA24" w14:textId="3E63385D" w:rsidR="00F37AE1" w:rsidRPr="007F0E80" w:rsidRDefault="00F37AE1" w:rsidP="00E90BE9">
            <w:pPr>
              <w:pStyle w:val="Normln1"/>
              <w:numPr>
                <w:ilvl w:val="0"/>
                <w:numId w:val="5"/>
              </w:numPr>
              <w:spacing w:after="0" w:line="240" w:lineRule="auto"/>
              <w:rPr>
                <w:color w:val="0A2A37"/>
              </w:rPr>
            </w:pPr>
            <w:r w:rsidRPr="007F0E80">
              <w:rPr>
                <w:b/>
                <w:color w:val="0A2A37"/>
              </w:rPr>
              <w:t>Více než 2</w:t>
            </w:r>
            <w:r w:rsidR="007F0E80">
              <w:rPr>
                <w:b/>
                <w:color w:val="0A2A37"/>
              </w:rPr>
              <w:t>0</w:t>
            </w:r>
            <w:r w:rsidRPr="007F0E80">
              <w:rPr>
                <w:b/>
                <w:color w:val="0A2A37"/>
              </w:rPr>
              <w:t xml:space="preserve"> let působení</w:t>
            </w:r>
            <w:r w:rsidRPr="007F0E80">
              <w:rPr>
                <w:color w:val="0A2A37"/>
              </w:rPr>
              <w:t xml:space="preserve"> na trhu.</w:t>
            </w:r>
          </w:p>
          <w:p w14:paraId="1AA6230B" w14:textId="11BDD36E" w:rsidR="001B20BD" w:rsidRPr="007F0E80" w:rsidRDefault="0084503F" w:rsidP="00E90BE9">
            <w:pPr>
              <w:pStyle w:val="Normln1"/>
              <w:numPr>
                <w:ilvl w:val="0"/>
                <w:numId w:val="5"/>
              </w:numPr>
              <w:spacing w:after="0" w:line="240" w:lineRule="auto"/>
              <w:rPr>
                <w:color w:val="0A2A37"/>
              </w:rPr>
            </w:pPr>
            <w:r w:rsidRPr="007F0E80">
              <w:rPr>
                <w:b/>
                <w:bCs/>
                <w:color w:val="0A2A37"/>
              </w:rPr>
              <w:t>Laboratoř</w:t>
            </w:r>
            <w:r w:rsidR="001B20BD" w:rsidRPr="007F0E80">
              <w:rPr>
                <w:color w:val="0A2A37"/>
              </w:rPr>
              <w:t xml:space="preserve"> společnosti </w:t>
            </w:r>
            <w:r w:rsidRPr="007F0E80">
              <w:rPr>
                <w:color w:val="0A2A37"/>
              </w:rPr>
              <w:t>Značky Morava</w:t>
            </w:r>
            <w:r w:rsidR="001B20BD" w:rsidRPr="007F0E80">
              <w:rPr>
                <w:color w:val="0A2A37"/>
              </w:rPr>
              <w:t>., která je jedinečná v rámci ČR.</w:t>
            </w:r>
          </w:p>
          <w:p w14:paraId="5985AB1B" w14:textId="4089A1B6" w:rsidR="006B3707" w:rsidRPr="007F0E80" w:rsidRDefault="006B3707" w:rsidP="00E90BE9">
            <w:pPr>
              <w:pStyle w:val="Normln1"/>
              <w:numPr>
                <w:ilvl w:val="0"/>
                <w:numId w:val="5"/>
              </w:numPr>
              <w:spacing w:after="0" w:line="240" w:lineRule="auto"/>
              <w:rPr>
                <w:color w:val="0A2A37"/>
              </w:rPr>
            </w:pPr>
            <w:r w:rsidRPr="007F0E80">
              <w:rPr>
                <w:b/>
                <w:color w:val="0A2A37"/>
              </w:rPr>
              <w:t>Finanční stabilita</w:t>
            </w:r>
            <w:r w:rsidRPr="007F0E80">
              <w:rPr>
                <w:color w:val="0A2A37"/>
              </w:rPr>
              <w:t xml:space="preserve"> firmy</w:t>
            </w:r>
            <w:r w:rsidR="008013B4" w:rsidRPr="007F0E80">
              <w:rPr>
                <w:color w:val="0A2A37"/>
              </w:rPr>
              <w:t>.</w:t>
            </w:r>
          </w:p>
          <w:p w14:paraId="78021D12" w14:textId="21C0C612" w:rsidR="006B3707" w:rsidRPr="007F0E80" w:rsidRDefault="001B20BD" w:rsidP="00E90BE9">
            <w:pPr>
              <w:pStyle w:val="Normln1"/>
              <w:numPr>
                <w:ilvl w:val="0"/>
                <w:numId w:val="5"/>
              </w:numPr>
              <w:spacing w:after="0" w:line="240" w:lineRule="auto"/>
              <w:rPr>
                <w:color w:val="0A2A37"/>
              </w:rPr>
            </w:pPr>
            <w:r w:rsidRPr="007F0E80">
              <w:rPr>
                <w:b/>
                <w:bCs/>
                <w:color w:val="0A2A37"/>
              </w:rPr>
              <w:t>Zkušenosti členů realizačního týmu</w:t>
            </w:r>
            <w:r w:rsidRPr="007F0E80">
              <w:rPr>
                <w:color w:val="0A2A37"/>
              </w:rPr>
              <w:t xml:space="preserve"> s projekty výzkumu a vývoje.</w:t>
            </w:r>
          </w:p>
          <w:p w14:paraId="6BC2DD10" w14:textId="6CCA7C9F" w:rsidR="001B20BD" w:rsidRPr="007F0E80" w:rsidRDefault="001B20BD" w:rsidP="00E90BE9">
            <w:pPr>
              <w:pStyle w:val="Normln1"/>
              <w:numPr>
                <w:ilvl w:val="0"/>
                <w:numId w:val="5"/>
              </w:numPr>
              <w:spacing w:after="0" w:line="240" w:lineRule="auto"/>
              <w:rPr>
                <w:color w:val="0A2A37"/>
              </w:rPr>
            </w:pPr>
            <w:r w:rsidRPr="007F0E80">
              <w:rPr>
                <w:b/>
                <w:bCs/>
                <w:color w:val="0A2A37"/>
              </w:rPr>
              <w:t>Řešení projektu v účinné spolupráci</w:t>
            </w:r>
            <w:r w:rsidRPr="007F0E80">
              <w:rPr>
                <w:color w:val="0A2A37"/>
              </w:rPr>
              <w:t xml:space="preserve"> s</w:t>
            </w:r>
            <w:r w:rsidR="00661936" w:rsidRPr="007F0E80">
              <w:rPr>
                <w:color w:val="0A2A37"/>
              </w:rPr>
              <w:t> VŠB-TUO</w:t>
            </w:r>
            <w:r w:rsidRPr="007F0E80">
              <w:rPr>
                <w:color w:val="0A2A37"/>
              </w:rPr>
              <w:t>.</w:t>
            </w:r>
          </w:p>
          <w:p w14:paraId="440F6A52" w14:textId="77777777" w:rsidR="0084503F" w:rsidRPr="007F0E80" w:rsidRDefault="006B3707" w:rsidP="00E90BE9">
            <w:pPr>
              <w:pStyle w:val="Normln1"/>
              <w:numPr>
                <w:ilvl w:val="0"/>
                <w:numId w:val="5"/>
              </w:numPr>
              <w:spacing w:after="0" w:line="240" w:lineRule="auto"/>
              <w:rPr>
                <w:color w:val="0A2A37"/>
              </w:rPr>
            </w:pPr>
            <w:r w:rsidRPr="007F0E80">
              <w:rPr>
                <w:b/>
                <w:color w:val="0A2A37"/>
              </w:rPr>
              <w:t>Znalost požadavků</w:t>
            </w:r>
            <w:r w:rsidRPr="007F0E80">
              <w:rPr>
                <w:color w:val="0A2A37"/>
              </w:rPr>
              <w:t xml:space="preserve"> </w:t>
            </w:r>
            <w:r w:rsidR="001B20BD" w:rsidRPr="007F0E80">
              <w:rPr>
                <w:color w:val="0A2A37"/>
              </w:rPr>
              <w:t>odběratelů a precizní znalost trhu</w:t>
            </w:r>
            <w:r w:rsidRPr="007F0E80">
              <w:rPr>
                <w:color w:val="0A2A37"/>
              </w:rPr>
              <w:t>.</w:t>
            </w:r>
          </w:p>
          <w:p w14:paraId="526B2683" w14:textId="40C0EB4B" w:rsidR="00F37AE1" w:rsidRPr="007F0E80" w:rsidRDefault="00F37AE1" w:rsidP="00E90BE9">
            <w:pPr>
              <w:pStyle w:val="Normln1"/>
              <w:numPr>
                <w:ilvl w:val="0"/>
                <w:numId w:val="5"/>
              </w:numPr>
              <w:spacing w:after="0" w:line="240" w:lineRule="auto"/>
              <w:rPr>
                <w:color w:val="0A2A37"/>
              </w:rPr>
            </w:pPr>
            <w:r w:rsidRPr="007F0E80">
              <w:rPr>
                <w:b/>
                <w:color w:val="0A2A37"/>
              </w:rPr>
              <w:t xml:space="preserve">Pozice na trhu </w:t>
            </w:r>
            <w:r w:rsidR="0084503F" w:rsidRPr="007F0E80">
              <w:rPr>
                <w:color w:val="0A2A37"/>
              </w:rPr>
              <w:t>dopravního stavitelství – údržby vozovek/tunelů a dopravní infrastruktury.</w:t>
            </w:r>
          </w:p>
        </w:tc>
        <w:tc>
          <w:tcPr>
            <w:tcW w:w="4957" w:type="dxa"/>
            <w:tcBorders>
              <w:top w:val="single" w:sz="12" w:space="0" w:color="0F243E" w:themeColor="text2" w:themeShade="80"/>
              <w:left w:val="single" w:sz="4" w:space="0" w:color="0F243E" w:themeColor="text2" w:themeShade="80"/>
              <w:bottom w:val="single" w:sz="12" w:space="0" w:color="0F243E" w:themeColor="text2" w:themeShade="80"/>
            </w:tcBorders>
            <w:vAlign w:val="center"/>
          </w:tcPr>
          <w:p w14:paraId="0E13AA01" w14:textId="025C19FB" w:rsidR="0084503F" w:rsidRPr="007F0E80" w:rsidRDefault="00F37AE1" w:rsidP="00E90BE9">
            <w:pPr>
              <w:pStyle w:val="Normln1"/>
              <w:numPr>
                <w:ilvl w:val="0"/>
                <w:numId w:val="5"/>
              </w:numPr>
              <w:spacing w:after="0" w:line="240" w:lineRule="auto"/>
              <w:rPr>
                <w:color w:val="0A2A37"/>
              </w:rPr>
            </w:pPr>
            <w:r w:rsidRPr="007F0E80">
              <w:rPr>
                <w:color w:val="0A2A37"/>
              </w:rPr>
              <w:t>Kapitálová náročnost výzkumně-vývojových činností předloženého projektu</w:t>
            </w:r>
            <w:r w:rsidR="004A14B3" w:rsidRPr="007F0E80">
              <w:rPr>
                <w:color w:val="0A2A37"/>
              </w:rPr>
              <w:t>.</w:t>
            </w:r>
          </w:p>
          <w:p w14:paraId="76770ECE" w14:textId="3D089A49" w:rsidR="007C2991" w:rsidRPr="007F0E80" w:rsidRDefault="007C2991" w:rsidP="00E90BE9">
            <w:pPr>
              <w:pStyle w:val="Normln1"/>
              <w:numPr>
                <w:ilvl w:val="0"/>
                <w:numId w:val="5"/>
              </w:numPr>
              <w:spacing w:after="0" w:line="240" w:lineRule="auto"/>
              <w:rPr>
                <w:color w:val="0A2A37"/>
              </w:rPr>
            </w:pPr>
            <w:r w:rsidRPr="007F0E80">
              <w:rPr>
                <w:color w:val="0A2A37"/>
              </w:rPr>
              <w:t>Obtížná situace na trhu práce.</w:t>
            </w:r>
          </w:p>
        </w:tc>
      </w:tr>
      <w:tr w:rsidR="007C2991" w:rsidRPr="007F0E80" w14:paraId="4966D705" w14:textId="77777777" w:rsidTr="003C2664">
        <w:trPr>
          <w:trHeight w:val="340"/>
        </w:trPr>
        <w:tc>
          <w:tcPr>
            <w:tcW w:w="4964" w:type="dxa"/>
            <w:tcBorders>
              <w:top w:val="single" w:sz="12" w:space="0" w:color="0F243E" w:themeColor="text2" w:themeShade="80"/>
              <w:bottom w:val="single" w:sz="12" w:space="0" w:color="0F243E" w:themeColor="text2" w:themeShade="80"/>
              <w:right w:val="single" w:sz="4" w:space="0" w:color="0F243E" w:themeColor="text2" w:themeShade="80"/>
            </w:tcBorders>
            <w:shd w:val="clear" w:color="auto" w:fill="auto"/>
            <w:vAlign w:val="center"/>
          </w:tcPr>
          <w:p w14:paraId="594142DC" w14:textId="77777777" w:rsidR="006B3707" w:rsidRPr="007F0E80" w:rsidRDefault="006B3707" w:rsidP="00E90BE9">
            <w:pPr>
              <w:pStyle w:val="Normln1"/>
              <w:spacing w:after="0" w:line="240" w:lineRule="auto"/>
              <w:rPr>
                <w:b/>
                <w:color w:val="C50540"/>
              </w:rPr>
            </w:pPr>
            <w:r w:rsidRPr="007F0E80">
              <w:rPr>
                <w:b/>
                <w:color w:val="C50540"/>
                <w:sz w:val="36"/>
              </w:rPr>
              <w:t>O</w:t>
            </w:r>
            <w:r w:rsidRPr="007F0E80">
              <w:rPr>
                <w:b/>
                <w:color w:val="C50540"/>
              </w:rPr>
              <w:t xml:space="preserve"> Příležitosti</w:t>
            </w:r>
          </w:p>
        </w:tc>
        <w:tc>
          <w:tcPr>
            <w:tcW w:w="4957" w:type="dxa"/>
            <w:tcBorders>
              <w:top w:val="single" w:sz="12" w:space="0" w:color="0F243E" w:themeColor="text2" w:themeShade="80"/>
              <w:left w:val="single" w:sz="4" w:space="0" w:color="0F243E" w:themeColor="text2" w:themeShade="80"/>
              <w:bottom w:val="single" w:sz="12" w:space="0" w:color="0F243E" w:themeColor="text2" w:themeShade="80"/>
            </w:tcBorders>
            <w:shd w:val="clear" w:color="auto" w:fill="auto"/>
            <w:vAlign w:val="center"/>
          </w:tcPr>
          <w:p w14:paraId="37AED67A" w14:textId="77777777" w:rsidR="006B3707" w:rsidRPr="007F0E80" w:rsidRDefault="006B3707" w:rsidP="00E90BE9">
            <w:pPr>
              <w:pStyle w:val="Normln1"/>
              <w:spacing w:after="0" w:line="240" w:lineRule="auto"/>
              <w:rPr>
                <w:b/>
                <w:color w:val="C50540"/>
              </w:rPr>
            </w:pPr>
            <w:r w:rsidRPr="007F0E80">
              <w:rPr>
                <w:b/>
                <w:color w:val="C50540"/>
                <w:sz w:val="36"/>
              </w:rPr>
              <w:t>T</w:t>
            </w:r>
            <w:r w:rsidRPr="007F0E80">
              <w:rPr>
                <w:b/>
                <w:color w:val="C50540"/>
              </w:rPr>
              <w:t xml:space="preserve"> Hrozby</w:t>
            </w:r>
          </w:p>
        </w:tc>
      </w:tr>
      <w:tr w:rsidR="00896493" w:rsidRPr="007F0E80" w14:paraId="2DDBD2E0" w14:textId="77777777" w:rsidTr="003C2664">
        <w:trPr>
          <w:trHeight w:val="340"/>
        </w:trPr>
        <w:tc>
          <w:tcPr>
            <w:tcW w:w="4964" w:type="dxa"/>
            <w:tcBorders>
              <w:top w:val="single" w:sz="12" w:space="0" w:color="0F243E" w:themeColor="text2" w:themeShade="80"/>
              <w:bottom w:val="single" w:sz="12" w:space="0" w:color="0F243E" w:themeColor="text2" w:themeShade="80"/>
              <w:right w:val="single" w:sz="4" w:space="0" w:color="0F243E" w:themeColor="text2" w:themeShade="80"/>
            </w:tcBorders>
            <w:vAlign w:val="center"/>
          </w:tcPr>
          <w:p w14:paraId="2DAD7E26" w14:textId="4C330F3C" w:rsidR="001B20BD" w:rsidRPr="007F0E80" w:rsidRDefault="001B20BD" w:rsidP="00E90BE9">
            <w:pPr>
              <w:pStyle w:val="Normln1"/>
              <w:numPr>
                <w:ilvl w:val="0"/>
                <w:numId w:val="5"/>
              </w:numPr>
              <w:spacing w:after="0" w:line="240" w:lineRule="auto"/>
              <w:rPr>
                <w:bCs/>
                <w:color w:val="0A2A37"/>
              </w:rPr>
            </w:pPr>
            <w:r w:rsidRPr="007F0E80">
              <w:rPr>
                <w:bCs/>
                <w:color w:val="0A2A37"/>
              </w:rPr>
              <w:t xml:space="preserve">Získání </w:t>
            </w:r>
            <w:r w:rsidRPr="007F0E80">
              <w:rPr>
                <w:b/>
                <w:color w:val="0A2A37"/>
              </w:rPr>
              <w:t>nových zákazníků</w:t>
            </w:r>
            <w:r w:rsidRPr="007F0E80">
              <w:rPr>
                <w:bCs/>
                <w:color w:val="0A2A37"/>
              </w:rPr>
              <w:t>.</w:t>
            </w:r>
          </w:p>
          <w:p w14:paraId="73CD44AE" w14:textId="69F3E0AF" w:rsidR="001B20BD" w:rsidRPr="007F0E80" w:rsidRDefault="001B20BD" w:rsidP="00E90BE9">
            <w:pPr>
              <w:pStyle w:val="Normln1"/>
              <w:numPr>
                <w:ilvl w:val="0"/>
                <w:numId w:val="5"/>
              </w:numPr>
              <w:spacing w:after="0" w:line="240" w:lineRule="auto"/>
              <w:rPr>
                <w:bCs/>
                <w:color w:val="0A2A37"/>
              </w:rPr>
            </w:pPr>
            <w:r w:rsidRPr="007F0E80">
              <w:rPr>
                <w:b/>
                <w:color w:val="0A2A37"/>
              </w:rPr>
              <w:t>Rozšíření nabízených služeb</w:t>
            </w:r>
            <w:r w:rsidRPr="007F0E80">
              <w:rPr>
                <w:bCs/>
                <w:color w:val="0A2A37"/>
              </w:rPr>
              <w:t>.</w:t>
            </w:r>
          </w:p>
          <w:p w14:paraId="24D0AEFD" w14:textId="235D0B46" w:rsidR="001B20BD" w:rsidRPr="007F0E80" w:rsidRDefault="001B20BD" w:rsidP="00E90BE9">
            <w:pPr>
              <w:pStyle w:val="Normln1"/>
              <w:numPr>
                <w:ilvl w:val="0"/>
                <w:numId w:val="5"/>
              </w:numPr>
              <w:spacing w:after="0" w:line="240" w:lineRule="auto"/>
              <w:rPr>
                <w:bCs/>
                <w:color w:val="0A2A37"/>
              </w:rPr>
            </w:pPr>
            <w:r w:rsidRPr="007F0E80">
              <w:rPr>
                <w:bCs/>
                <w:color w:val="0A2A37"/>
              </w:rPr>
              <w:t>Zvýšení efektivity.</w:t>
            </w:r>
          </w:p>
          <w:p w14:paraId="74D5E969" w14:textId="125DD59D" w:rsidR="001B20BD" w:rsidRPr="007F0E80" w:rsidRDefault="001B20BD" w:rsidP="00E90BE9">
            <w:pPr>
              <w:pStyle w:val="Normln1"/>
              <w:numPr>
                <w:ilvl w:val="0"/>
                <w:numId w:val="5"/>
              </w:numPr>
              <w:spacing w:after="0" w:line="240" w:lineRule="auto"/>
              <w:rPr>
                <w:bCs/>
                <w:color w:val="0A2A37"/>
              </w:rPr>
            </w:pPr>
            <w:r w:rsidRPr="007F0E80">
              <w:rPr>
                <w:b/>
                <w:color w:val="0A2A37"/>
              </w:rPr>
              <w:t>Zefektivnění činnosti</w:t>
            </w:r>
            <w:r w:rsidRPr="007F0E80">
              <w:rPr>
                <w:bCs/>
                <w:color w:val="0A2A37"/>
              </w:rPr>
              <w:t xml:space="preserve"> zejména při řešení metodických postupů.</w:t>
            </w:r>
          </w:p>
          <w:p w14:paraId="4D68689D" w14:textId="0F5FB82B" w:rsidR="001B20BD" w:rsidRPr="007F0E80" w:rsidRDefault="001B20BD" w:rsidP="00E90BE9">
            <w:pPr>
              <w:pStyle w:val="Normln1"/>
              <w:numPr>
                <w:ilvl w:val="0"/>
                <w:numId w:val="5"/>
              </w:numPr>
              <w:spacing w:after="0" w:line="240" w:lineRule="auto"/>
              <w:rPr>
                <w:bCs/>
                <w:color w:val="0A2A37"/>
              </w:rPr>
            </w:pPr>
            <w:r w:rsidRPr="007F0E80">
              <w:rPr>
                <w:b/>
                <w:color w:val="0A2A37"/>
              </w:rPr>
              <w:t>Rozšíření spolupráce</w:t>
            </w:r>
            <w:r w:rsidRPr="007F0E80">
              <w:rPr>
                <w:bCs/>
                <w:color w:val="0A2A37"/>
              </w:rPr>
              <w:t xml:space="preserve"> s institucemi zabývajícími se vědecko-výzkumnou činností.</w:t>
            </w:r>
          </w:p>
          <w:p w14:paraId="39823876" w14:textId="2A0A70A5" w:rsidR="001B20BD" w:rsidRPr="007F0E80" w:rsidRDefault="001B20BD" w:rsidP="00E90BE9">
            <w:pPr>
              <w:pStyle w:val="Normln1"/>
              <w:numPr>
                <w:ilvl w:val="0"/>
                <w:numId w:val="5"/>
              </w:numPr>
              <w:spacing w:after="0" w:line="240" w:lineRule="auto"/>
              <w:rPr>
                <w:bCs/>
                <w:color w:val="0A2A37"/>
              </w:rPr>
            </w:pPr>
            <w:r w:rsidRPr="007F0E80">
              <w:rPr>
                <w:bCs/>
                <w:color w:val="0A2A37"/>
              </w:rPr>
              <w:t xml:space="preserve">Značný </w:t>
            </w:r>
            <w:r w:rsidRPr="007F0E80">
              <w:rPr>
                <w:b/>
                <w:color w:val="0A2A37"/>
              </w:rPr>
              <w:t>potenciál pro rozšíření vývojových kapacit</w:t>
            </w:r>
            <w:r w:rsidRPr="007F0E80">
              <w:rPr>
                <w:bCs/>
                <w:color w:val="0A2A37"/>
              </w:rPr>
              <w:t xml:space="preserve">. </w:t>
            </w:r>
          </w:p>
          <w:p w14:paraId="45144E0A" w14:textId="77777777" w:rsidR="0084503F" w:rsidRPr="007F0E80" w:rsidRDefault="001B20BD" w:rsidP="00E90BE9">
            <w:pPr>
              <w:pStyle w:val="Normln1"/>
              <w:numPr>
                <w:ilvl w:val="0"/>
                <w:numId w:val="5"/>
              </w:numPr>
              <w:spacing w:after="0" w:line="240" w:lineRule="auto"/>
              <w:rPr>
                <w:bCs/>
                <w:color w:val="0A2A37"/>
              </w:rPr>
            </w:pPr>
            <w:r w:rsidRPr="007F0E80">
              <w:rPr>
                <w:b/>
                <w:color w:val="0A2A37"/>
              </w:rPr>
              <w:t>Nárůst celkového obratu</w:t>
            </w:r>
            <w:r w:rsidRPr="007F0E80">
              <w:rPr>
                <w:bCs/>
                <w:color w:val="0A2A37"/>
              </w:rPr>
              <w:t xml:space="preserve"> a tržeb firmy.</w:t>
            </w:r>
          </w:p>
          <w:p w14:paraId="3A7B2C27" w14:textId="093B5ABA" w:rsidR="00F4537E" w:rsidRPr="007F0E80" w:rsidRDefault="001B20BD" w:rsidP="00E90BE9">
            <w:pPr>
              <w:pStyle w:val="Normln1"/>
              <w:numPr>
                <w:ilvl w:val="0"/>
                <w:numId w:val="5"/>
              </w:numPr>
              <w:spacing w:after="0" w:line="240" w:lineRule="auto"/>
              <w:rPr>
                <w:bCs/>
                <w:color w:val="0A2A37"/>
              </w:rPr>
            </w:pPr>
            <w:r w:rsidRPr="007F0E80">
              <w:rPr>
                <w:bCs/>
                <w:color w:val="0A2A37"/>
              </w:rPr>
              <w:t>Získání konkurenční výhody na základě technologického a znalostního náskoku</w:t>
            </w:r>
            <w:r w:rsidR="00F4537E" w:rsidRPr="007F0E80">
              <w:rPr>
                <w:bCs/>
                <w:color w:val="0A2A37"/>
              </w:rPr>
              <w:t>.</w:t>
            </w:r>
          </w:p>
        </w:tc>
        <w:tc>
          <w:tcPr>
            <w:tcW w:w="4957" w:type="dxa"/>
            <w:tcBorders>
              <w:top w:val="single" w:sz="12" w:space="0" w:color="0F243E" w:themeColor="text2" w:themeShade="80"/>
              <w:left w:val="single" w:sz="4" w:space="0" w:color="0F243E" w:themeColor="text2" w:themeShade="80"/>
              <w:bottom w:val="single" w:sz="12" w:space="0" w:color="0F243E" w:themeColor="text2" w:themeShade="80"/>
            </w:tcBorders>
            <w:vAlign w:val="center"/>
          </w:tcPr>
          <w:p w14:paraId="2259B461" w14:textId="23F8C9FC" w:rsidR="006B3707" w:rsidRPr="007F0E80" w:rsidRDefault="0063106B" w:rsidP="00E90BE9">
            <w:pPr>
              <w:pStyle w:val="Normln1"/>
              <w:numPr>
                <w:ilvl w:val="0"/>
                <w:numId w:val="5"/>
              </w:numPr>
              <w:spacing w:after="0" w:line="240" w:lineRule="auto"/>
              <w:rPr>
                <w:color w:val="0A2A37"/>
              </w:rPr>
            </w:pPr>
            <w:r w:rsidRPr="007F0E80">
              <w:rPr>
                <w:color w:val="0A2A37"/>
              </w:rPr>
              <w:t xml:space="preserve">Nezájem o řešení vyvíjené společností </w:t>
            </w:r>
            <w:r w:rsidR="00C32873" w:rsidRPr="007F0E80">
              <w:rPr>
                <w:color w:val="0A2A37"/>
              </w:rPr>
              <w:t>Značky Morava, a.s.</w:t>
            </w:r>
          </w:p>
          <w:p w14:paraId="5847B3E2" w14:textId="5C5D4CE7" w:rsidR="004E1470" w:rsidRPr="007F0E80" w:rsidRDefault="006B3707" w:rsidP="00E90BE9">
            <w:pPr>
              <w:pStyle w:val="Normln1"/>
              <w:numPr>
                <w:ilvl w:val="0"/>
                <w:numId w:val="5"/>
              </w:numPr>
              <w:spacing w:after="0" w:line="240" w:lineRule="auto"/>
              <w:rPr>
                <w:color w:val="0A2A37"/>
              </w:rPr>
            </w:pPr>
            <w:r w:rsidRPr="007F0E80">
              <w:rPr>
                <w:color w:val="0A2A37"/>
              </w:rPr>
              <w:t xml:space="preserve">Světová politická a ekonomická nestabilita a její dopady </w:t>
            </w:r>
            <w:r w:rsidR="00F4537E" w:rsidRPr="007F0E80">
              <w:rPr>
                <w:color w:val="0A2A37"/>
              </w:rPr>
              <w:t xml:space="preserve">na potencionální </w:t>
            </w:r>
            <w:r w:rsidR="004E1470" w:rsidRPr="007F0E80">
              <w:rPr>
                <w:color w:val="0A2A37"/>
              </w:rPr>
              <w:t>odběratele finálního produktu</w:t>
            </w:r>
            <w:r w:rsidR="004A14B3" w:rsidRPr="007F0E80">
              <w:rPr>
                <w:color w:val="0A2A37"/>
              </w:rPr>
              <w:t>.</w:t>
            </w:r>
          </w:p>
          <w:p w14:paraId="73FD1163" w14:textId="77777777" w:rsidR="006B3707" w:rsidRDefault="00AB250C" w:rsidP="00E90BE9">
            <w:pPr>
              <w:pStyle w:val="Normln1"/>
              <w:numPr>
                <w:ilvl w:val="0"/>
                <w:numId w:val="5"/>
              </w:numPr>
              <w:spacing w:after="0" w:line="240" w:lineRule="auto"/>
              <w:rPr>
                <w:color w:val="0A2A37"/>
              </w:rPr>
            </w:pPr>
            <w:r w:rsidRPr="007F0E80">
              <w:rPr>
                <w:color w:val="0A2A37"/>
              </w:rPr>
              <w:t>Možný ú</w:t>
            </w:r>
            <w:r w:rsidR="006B3707" w:rsidRPr="007F0E80">
              <w:rPr>
                <w:color w:val="0A2A37"/>
              </w:rPr>
              <w:t>tlum trhu</w:t>
            </w:r>
            <w:r w:rsidRPr="007F0E80">
              <w:rPr>
                <w:color w:val="0A2A37"/>
              </w:rPr>
              <w:t xml:space="preserve"> vlivem přehřátí ekonomiky</w:t>
            </w:r>
            <w:r w:rsidR="006B3707" w:rsidRPr="007F0E80">
              <w:rPr>
                <w:color w:val="0A2A37"/>
              </w:rPr>
              <w:t>.</w:t>
            </w:r>
          </w:p>
          <w:p w14:paraId="7E94CF26" w14:textId="34D613A1" w:rsidR="007F0E80" w:rsidRPr="007F0E80" w:rsidRDefault="007F0E80" w:rsidP="00E90BE9">
            <w:pPr>
              <w:pStyle w:val="Normln1"/>
              <w:numPr>
                <w:ilvl w:val="0"/>
                <w:numId w:val="5"/>
              </w:numPr>
              <w:spacing w:after="0" w:line="240" w:lineRule="auto"/>
              <w:rPr>
                <w:color w:val="0A2A37"/>
              </w:rPr>
            </w:pPr>
            <w:r>
              <w:rPr>
                <w:color w:val="0A2A37"/>
              </w:rPr>
              <w:t>Krize na trhu v důsledku pandemie Covid-19.</w:t>
            </w:r>
          </w:p>
        </w:tc>
      </w:tr>
    </w:tbl>
    <w:p w14:paraId="5C018D90" w14:textId="037540A9" w:rsidR="002E7941" w:rsidRDefault="006B3707" w:rsidP="00194258">
      <w:pPr>
        <w:pStyle w:val="Zdroj"/>
        <w:rPr>
          <w:szCs w:val="28"/>
        </w:rPr>
      </w:pPr>
      <w:r w:rsidRPr="007F0E80">
        <w:t xml:space="preserve">Zdroj: </w:t>
      </w:r>
      <w:r w:rsidR="0045745F" w:rsidRPr="007F0E80">
        <w:t>Ž</w:t>
      </w:r>
      <w:r w:rsidRPr="007F0E80">
        <w:t>adatel</w:t>
      </w:r>
      <w:r w:rsidR="002E7941">
        <w:br w:type="page"/>
      </w:r>
    </w:p>
    <w:p w14:paraId="647143CE" w14:textId="599248D9" w:rsidR="00AA1F66" w:rsidRPr="00C9562D" w:rsidRDefault="001B20BD" w:rsidP="002E7941">
      <w:pPr>
        <w:pStyle w:val="Normln1"/>
        <w:rPr>
          <w:b/>
          <w:color w:val="C50540"/>
          <w:sz w:val="26"/>
          <w:highlight w:val="yellow"/>
        </w:rPr>
      </w:pPr>
      <w:r w:rsidRPr="007F0E80">
        <w:rPr>
          <w:color w:val="0A2A37"/>
        </w:rPr>
        <w:lastRenderedPageBreak/>
        <w:t xml:space="preserve">V rámci realizace projektu společnosti </w:t>
      </w:r>
      <w:r w:rsidR="00C32873" w:rsidRPr="007F0E80">
        <w:rPr>
          <w:color w:val="0A2A37"/>
        </w:rPr>
        <w:t>Značky Morava, a.s.</w:t>
      </w:r>
      <w:r w:rsidRPr="007F0E80">
        <w:rPr>
          <w:color w:val="0A2A37"/>
        </w:rPr>
        <w:t xml:space="preserve"> a </w:t>
      </w:r>
      <w:r w:rsidR="00ED09DB" w:rsidRPr="007F0E80">
        <w:rPr>
          <w:color w:val="0A2A37"/>
        </w:rPr>
        <w:t>Vysoké školy báňské – Technické univerzity Ostrava</w:t>
      </w:r>
      <w:r w:rsidRPr="007F0E80">
        <w:rPr>
          <w:color w:val="0A2A37"/>
        </w:rPr>
        <w:t xml:space="preserve"> je</w:t>
      </w:r>
      <w:r w:rsidR="00E262EE" w:rsidRPr="007F0E80">
        <w:rPr>
          <w:color w:val="0A2A37"/>
        </w:rPr>
        <w:t> </w:t>
      </w:r>
      <w:r w:rsidRPr="007F0E80">
        <w:rPr>
          <w:color w:val="0A2A37"/>
        </w:rPr>
        <w:t>na</w:t>
      </w:r>
      <w:r w:rsidR="00E262EE" w:rsidRPr="007F0E80">
        <w:rPr>
          <w:color w:val="0A2A37"/>
        </w:rPr>
        <w:t> </w:t>
      </w:r>
      <w:r w:rsidRPr="007F0E80">
        <w:rPr>
          <w:color w:val="0A2A37"/>
        </w:rPr>
        <w:t>SWOT analýzu kladen velký důraz, protože je nezbytné si uvědomit jak veškeré přínosy a příležitosti, tak i</w:t>
      </w:r>
      <w:r w:rsidR="004A14B3" w:rsidRPr="007F0E80">
        <w:rPr>
          <w:color w:val="0A2A37"/>
        </w:rPr>
        <w:t> </w:t>
      </w:r>
      <w:r w:rsidRPr="007F0E80">
        <w:rPr>
          <w:color w:val="0A2A37"/>
        </w:rPr>
        <w:t>slabá místa a možná ohrožení, které při realizaci projektu mohou nastat. Při realizaci projektu je pak dáván hlavní důraz na posilování silných stánek a zároveň na eliminaci slabých stránek a případných hrozeb.</w:t>
      </w:r>
      <w:bookmarkStart w:id="130" w:name="_Ref499635508"/>
    </w:p>
    <w:p w14:paraId="577E9BC6" w14:textId="129475A0" w:rsidR="00173202" w:rsidRPr="00F149A4" w:rsidRDefault="00F446A4" w:rsidP="00594F25">
      <w:pPr>
        <w:pStyle w:val="Nadpis2rovn"/>
        <w:ind w:left="284" w:hanging="284"/>
      </w:pPr>
      <w:bookmarkStart w:id="131" w:name="_Ref29882790"/>
      <w:bookmarkStart w:id="132" w:name="_Toc57964341"/>
      <w:r w:rsidRPr="00F149A4">
        <w:t>Místo realizace projektu</w:t>
      </w:r>
      <w:bookmarkEnd w:id="125"/>
      <w:bookmarkEnd w:id="126"/>
      <w:bookmarkEnd w:id="130"/>
      <w:bookmarkEnd w:id="131"/>
      <w:bookmarkEnd w:id="132"/>
    </w:p>
    <w:p w14:paraId="58802D56" w14:textId="0EF4C757" w:rsidR="001B20BD" w:rsidRPr="00F149A4" w:rsidRDefault="001B20BD" w:rsidP="004A14B3">
      <w:pPr>
        <w:spacing w:after="120" w:line="276" w:lineRule="auto"/>
      </w:pPr>
      <w:r w:rsidRPr="00F149A4">
        <w:t>Předložený projekt je koncipován jako projekt s účinnou spoluprací, tudíž bude realizován na dvou místech realizace. Obě místa se nacházejí v</w:t>
      </w:r>
      <w:r w:rsidR="007D4B54" w:rsidRPr="00F149A4">
        <w:t xml:space="preserve"> Moravskoslezském kraji, konkrétně v Krnově a Ostravě. </w:t>
      </w:r>
      <w:r w:rsidRPr="00F149A4">
        <w:rPr>
          <w:b/>
        </w:rPr>
        <w:t xml:space="preserve">Projekt </w:t>
      </w:r>
      <w:r w:rsidR="0029387A" w:rsidRPr="00F149A4">
        <w:rPr>
          <w:b/>
        </w:rPr>
        <w:t xml:space="preserve">je </w:t>
      </w:r>
      <w:r w:rsidRPr="00F149A4">
        <w:rPr>
          <w:b/>
        </w:rPr>
        <w:t>tedy realizován v hospodářsky problémových regionech definovaných usnesením vlády ČR č. 952/2013, ve smyslu usnesení vlády ČR č. 826/2015</w:t>
      </w:r>
      <w:r w:rsidRPr="00F149A4">
        <w:t xml:space="preserve">. </w:t>
      </w:r>
    </w:p>
    <w:p w14:paraId="63865130" w14:textId="5AAC57D1" w:rsidR="003B3BA1" w:rsidRPr="00F149A4" w:rsidRDefault="001B20BD" w:rsidP="001B20BD">
      <w:pPr>
        <w:spacing w:after="120" w:line="276" w:lineRule="auto"/>
      </w:pPr>
      <w:r w:rsidRPr="00F149A4">
        <w:t xml:space="preserve">Prvním místem realizace projektu je </w:t>
      </w:r>
      <w:r w:rsidR="0029387A" w:rsidRPr="00F149A4">
        <w:rPr>
          <w:b/>
          <w:bCs/>
        </w:rPr>
        <w:t xml:space="preserve">Čsl. Armády 1112/27a, </w:t>
      </w:r>
      <w:r w:rsidR="00071301" w:rsidRPr="00F149A4">
        <w:rPr>
          <w:b/>
          <w:bCs/>
        </w:rPr>
        <w:t xml:space="preserve">Pod Cvilínem, </w:t>
      </w:r>
      <w:r w:rsidR="0029387A" w:rsidRPr="00F149A4">
        <w:rPr>
          <w:b/>
          <w:bCs/>
        </w:rPr>
        <w:t>Krnov</w:t>
      </w:r>
      <w:r w:rsidRPr="00F149A4">
        <w:t xml:space="preserve">, což je zároveň sídlem společnosti </w:t>
      </w:r>
      <w:r w:rsidR="00C32873" w:rsidRPr="00F149A4">
        <w:rPr>
          <w:b/>
          <w:bCs/>
        </w:rPr>
        <w:t>Značky Morava, a.s.</w:t>
      </w:r>
      <w:r w:rsidRPr="00F149A4">
        <w:t>,</w:t>
      </w:r>
      <w:r w:rsidRPr="00F149A4">
        <w:rPr>
          <w:b/>
        </w:rPr>
        <w:t xml:space="preserve"> </w:t>
      </w:r>
      <w:r w:rsidRPr="00F149A4">
        <w:t xml:space="preserve">hlavního žadatele o podporu. </w:t>
      </w:r>
      <w:r w:rsidR="003B3BA1" w:rsidRPr="00F149A4">
        <w:t>Tyto prostory má žadatel dlouhodobě pronajaty od společnosti EDS Trade s.r.o</w:t>
      </w:r>
      <w:r w:rsidR="00F604E5" w:rsidRPr="00F149A4">
        <w:t>.</w:t>
      </w:r>
    </w:p>
    <w:p w14:paraId="1A7ECC3D" w14:textId="4999BC46" w:rsidR="00356699" w:rsidRPr="00F149A4" w:rsidRDefault="001B20BD" w:rsidP="001B20BD">
      <w:pPr>
        <w:spacing w:after="120" w:line="276" w:lineRule="auto"/>
      </w:pPr>
      <w:r w:rsidRPr="00F149A4">
        <w:rPr>
          <w:highlight w:val="yellow"/>
        </w:rPr>
        <w:t xml:space="preserve">Společnost </w:t>
      </w:r>
      <w:r w:rsidR="00C32873" w:rsidRPr="00F149A4">
        <w:rPr>
          <w:highlight w:val="yellow"/>
        </w:rPr>
        <w:t>Značky Morava, a.s.</w:t>
      </w:r>
      <w:r w:rsidR="00071301" w:rsidRPr="00F149A4">
        <w:rPr>
          <w:highlight w:val="yellow"/>
        </w:rPr>
        <w:t xml:space="preserve"> </w:t>
      </w:r>
      <w:r w:rsidR="007B0424" w:rsidRPr="00F149A4">
        <w:rPr>
          <w:highlight w:val="yellow"/>
        </w:rPr>
        <w:t>se bude v</w:t>
      </w:r>
      <w:r w:rsidR="00312F16">
        <w:rPr>
          <w:highlight w:val="yellow"/>
        </w:rPr>
        <w:t> roce 2021</w:t>
      </w:r>
      <w:r w:rsidR="007B0424" w:rsidRPr="00F149A4">
        <w:rPr>
          <w:highlight w:val="yellow"/>
        </w:rPr>
        <w:t xml:space="preserve"> stěhovat do nového sídla v katastrálním území </w:t>
      </w:r>
      <w:r w:rsidR="003B3BA1" w:rsidRPr="00F149A4">
        <w:rPr>
          <w:highlight w:val="yellow"/>
        </w:rPr>
        <w:t xml:space="preserve">obce </w:t>
      </w:r>
      <w:r w:rsidR="007B0424" w:rsidRPr="00F149A4">
        <w:rPr>
          <w:highlight w:val="yellow"/>
        </w:rPr>
        <w:t>Brantice.</w:t>
      </w:r>
      <w:r w:rsidR="00953D9F" w:rsidRPr="00F149A4">
        <w:rPr>
          <w:highlight w:val="yellow"/>
        </w:rPr>
        <w:t xml:space="preserve"> V případě schválení projektu bude tento přesun včasně řešen s Poskytovatelem dotace prostřednictvím žádosti o změnu v projektu.</w:t>
      </w:r>
    </w:p>
    <w:p w14:paraId="6E4BA81C" w14:textId="3AD43570" w:rsidR="00015E0B" w:rsidRDefault="00015E0B" w:rsidP="00015E0B">
      <w:pPr>
        <w:pStyle w:val="Titulek"/>
        <w:jc w:val="center"/>
        <w:rPr>
          <w:color w:val="0A2A37"/>
        </w:rPr>
      </w:pPr>
      <w:bookmarkStart w:id="133" w:name="_Toc443901937"/>
      <w:r>
        <w:rPr>
          <w:noProof/>
          <w:lang w:eastAsia="cs-CZ"/>
        </w:rPr>
        <w:drawing>
          <wp:inline distT="0" distB="0" distL="0" distR="0" wp14:anchorId="05309402" wp14:editId="44833467">
            <wp:extent cx="3225600" cy="2556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5600" cy="2556000"/>
                    </a:xfrm>
                    <a:prstGeom prst="rect">
                      <a:avLst/>
                    </a:prstGeom>
                  </pic:spPr>
                </pic:pic>
              </a:graphicData>
            </a:graphic>
          </wp:inline>
        </w:drawing>
      </w:r>
      <w:r>
        <w:rPr>
          <w:noProof/>
        </w:rPr>
        <w:t xml:space="preserve">   </w:t>
      </w:r>
      <w:r>
        <w:rPr>
          <w:noProof/>
          <w:lang w:eastAsia="cs-CZ"/>
        </w:rPr>
        <w:drawing>
          <wp:inline distT="0" distB="0" distL="0" distR="0" wp14:anchorId="04B7267D" wp14:editId="787E2EFA">
            <wp:extent cx="2782800" cy="2556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2800" cy="2556000"/>
                    </a:xfrm>
                    <a:prstGeom prst="rect">
                      <a:avLst/>
                    </a:prstGeom>
                  </pic:spPr>
                </pic:pic>
              </a:graphicData>
            </a:graphic>
          </wp:inline>
        </w:drawing>
      </w:r>
    </w:p>
    <w:p w14:paraId="5E1DBF9D" w14:textId="27C77581" w:rsidR="001B20BD" w:rsidRPr="00F149A4" w:rsidRDefault="009B4DC3" w:rsidP="009B4DC3">
      <w:pPr>
        <w:pStyle w:val="Titulek"/>
        <w:rPr>
          <w:color w:val="0A2A37"/>
        </w:rPr>
      </w:pPr>
      <w:bookmarkStart w:id="134" w:name="_Toc57964393"/>
      <w:r w:rsidRPr="00F149A4">
        <w:rPr>
          <w:color w:val="0A2A37"/>
        </w:rPr>
        <w:t xml:space="preserve">Obrázek </w:t>
      </w:r>
      <w:r w:rsidR="00E85403" w:rsidRPr="00F149A4">
        <w:rPr>
          <w:noProof/>
          <w:color w:val="0A2A37"/>
        </w:rPr>
        <w:fldChar w:fldCharType="begin"/>
      </w:r>
      <w:r w:rsidR="00E85403" w:rsidRPr="00F149A4">
        <w:rPr>
          <w:noProof/>
          <w:color w:val="0A2A37"/>
        </w:rPr>
        <w:instrText xml:space="preserve"> SEQ Obrázek \* ARABIC </w:instrText>
      </w:r>
      <w:r w:rsidR="00E85403" w:rsidRPr="00F149A4">
        <w:rPr>
          <w:noProof/>
          <w:color w:val="0A2A37"/>
        </w:rPr>
        <w:fldChar w:fldCharType="separate"/>
      </w:r>
      <w:r w:rsidR="00E00B9C">
        <w:rPr>
          <w:noProof/>
          <w:color w:val="0A2A37"/>
        </w:rPr>
        <w:t>2</w:t>
      </w:r>
      <w:r w:rsidR="00E85403" w:rsidRPr="00F149A4">
        <w:rPr>
          <w:noProof/>
          <w:color w:val="0A2A37"/>
        </w:rPr>
        <w:fldChar w:fldCharType="end"/>
      </w:r>
      <w:r w:rsidR="00D17DE7" w:rsidRPr="00F149A4">
        <w:rPr>
          <w:noProof/>
          <w:color w:val="0A2A37"/>
        </w:rPr>
        <w:t>:</w:t>
      </w:r>
      <w:r w:rsidR="001B20BD" w:rsidRPr="00F149A4">
        <w:rPr>
          <w:color w:val="0A2A37"/>
        </w:rPr>
        <w:t xml:space="preserve"> Místo realizace projektu – </w:t>
      </w:r>
      <w:r w:rsidR="00C32873" w:rsidRPr="00F149A4">
        <w:rPr>
          <w:color w:val="0A2A37"/>
        </w:rPr>
        <w:t>Značky Morava, a.s.</w:t>
      </w:r>
      <w:bookmarkEnd w:id="133"/>
      <w:bookmarkEnd w:id="134"/>
    </w:p>
    <w:p w14:paraId="3CE03912" w14:textId="10271FDE" w:rsidR="001B20BD" w:rsidRPr="00F149A4" w:rsidRDefault="001B20BD" w:rsidP="004A14B3">
      <w:pPr>
        <w:spacing w:after="120" w:line="276" w:lineRule="auto"/>
        <w:rPr>
          <w:i/>
        </w:rPr>
      </w:pPr>
      <w:r w:rsidRPr="00F149A4">
        <w:rPr>
          <w:i/>
        </w:rPr>
        <w:t xml:space="preserve">Zdroj: </w:t>
      </w:r>
      <w:r w:rsidRPr="00F149A4">
        <w:rPr>
          <w:rStyle w:val="Hypertextovodkaz"/>
          <w:i/>
          <w:color w:val="0A2A37"/>
          <w:u w:val="none"/>
        </w:rPr>
        <w:t>www.mapy.cz</w:t>
      </w:r>
      <w:r w:rsidRPr="00F149A4">
        <w:rPr>
          <w:i/>
        </w:rPr>
        <w:t xml:space="preserve"> </w:t>
      </w:r>
    </w:p>
    <w:p w14:paraId="44DAC620" w14:textId="20B1C711" w:rsidR="001B20BD" w:rsidRPr="00F149A4" w:rsidRDefault="001B20BD" w:rsidP="001B20BD">
      <w:pPr>
        <w:spacing w:line="276" w:lineRule="auto"/>
      </w:pPr>
      <w:r w:rsidRPr="00F149A4">
        <w:t xml:space="preserve">Druhým místem realizace projektu bude </w:t>
      </w:r>
      <w:r w:rsidR="00071301" w:rsidRPr="00F149A4">
        <w:rPr>
          <w:b/>
          <w:bCs/>
        </w:rPr>
        <w:t>Ludvíka Podéště 1875/17, 708 00 Ostrava, Poruba</w:t>
      </w:r>
      <w:r w:rsidRPr="00F149A4">
        <w:rPr>
          <w:b/>
          <w:bCs/>
        </w:rPr>
        <w:t>,</w:t>
      </w:r>
      <w:r w:rsidRPr="00F149A4">
        <w:t xml:space="preserve"> což je sídlo </w:t>
      </w:r>
      <w:r w:rsidR="00071301" w:rsidRPr="00F149A4">
        <w:rPr>
          <w:b/>
          <w:bCs/>
        </w:rPr>
        <w:t>Stavební fakulty</w:t>
      </w:r>
      <w:r w:rsidR="00071301" w:rsidRPr="00F149A4">
        <w:t xml:space="preserve"> </w:t>
      </w:r>
      <w:r w:rsidR="00071301" w:rsidRPr="00F149A4">
        <w:rPr>
          <w:b/>
        </w:rPr>
        <w:t>V</w:t>
      </w:r>
      <w:r w:rsidR="004A14B3" w:rsidRPr="00F149A4">
        <w:rPr>
          <w:b/>
        </w:rPr>
        <w:t>ysoké školy báňské – Technické u</w:t>
      </w:r>
      <w:r w:rsidR="00071301" w:rsidRPr="00F149A4">
        <w:rPr>
          <w:b/>
        </w:rPr>
        <w:t xml:space="preserve">niverzity Ostrava. </w:t>
      </w:r>
      <w:r w:rsidR="004A14B3" w:rsidRPr="00F149A4">
        <w:t>VŠB – TOU</w:t>
      </w:r>
      <w:r w:rsidRPr="00F149A4">
        <w:t xml:space="preserve"> </w:t>
      </w:r>
      <w:r w:rsidR="004A14B3" w:rsidRPr="00F149A4">
        <w:t>je vlastníkem předmětné nemovitosti, což je stav, který se po dobu realizace ani udržitelnosti projektu nezmění.</w:t>
      </w:r>
      <w:r w:rsidRPr="00F149A4">
        <w:t xml:space="preserve"> </w:t>
      </w:r>
    </w:p>
    <w:p w14:paraId="793DCA13" w14:textId="77777777" w:rsidR="004A14B3" w:rsidRPr="00C9562D" w:rsidRDefault="004A14B3">
      <w:pPr>
        <w:tabs>
          <w:tab w:val="clear" w:pos="1814"/>
          <w:tab w:val="clear" w:pos="3856"/>
        </w:tabs>
        <w:spacing w:line="276" w:lineRule="auto"/>
        <w:jc w:val="left"/>
        <w:rPr>
          <w:b/>
          <w:bCs/>
          <w:color w:val="0F243E"/>
          <w:szCs w:val="18"/>
          <w:highlight w:val="yellow"/>
        </w:rPr>
      </w:pPr>
      <w:bookmarkStart w:id="135" w:name="_Toc443901938"/>
      <w:r w:rsidRPr="00C9562D">
        <w:rPr>
          <w:highlight w:val="yellow"/>
        </w:rPr>
        <w:br w:type="page"/>
      </w:r>
    </w:p>
    <w:bookmarkEnd w:id="135"/>
    <w:p w14:paraId="5B6C5FBF" w14:textId="079370E6" w:rsidR="001B20BD" w:rsidRPr="00F149A4" w:rsidRDefault="00015E0B" w:rsidP="001B20BD">
      <w:pPr>
        <w:spacing w:after="0" w:line="276" w:lineRule="auto"/>
        <w:jc w:val="center"/>
      </w:pPr>
      <w:r>
        <w:rPr>
          <w:noProof/>
          <w:lang w:eastAsia="cs-CZ"/>
        </w:rPr>
        <w:lastRenderedPageBreak/>
        <w:drawing>
          <wp:inline distT="0" distB="0" distL="0" distR="0" wp14:anchorId="78B45F63" wp14:editId="7BB9D5FC">
            <wp:extent cx="3128400" cy="2556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8400" cy="2556000"/>
                    </a:xfrm>
                    <a:prstGeom prst="rect">
                      <a:avLst/>
                    </a:prstGeom>
                  </pic:spPr>
                </pic:pic>
              </a:graphicData>
            </a:graphic>
          </wp:inline>
        </w:drawing>
      </w:r>
      <w:r>
        <w:rPr>
          <w:noProof/>
        </w:rPr>
        <w:t xml:space="preserve">   </w:t>
      </w:r>
      <w:r>
        <w:rPr>
          <w:noProof/>
          <w:lang w:eastAsia="cs-CZ"/>
        </w:rPr>
        <w:drawing>
          <wp:inline distT="0" distB="0" distL="0" distR="0" wp14:anchorId="3DBC2A3F" wp14:editId="478CB2F2">
            <wp:extent cx="2718000" cy="2556000"/>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8000" cy="2556000"/>
                    </a:xfrm>
                    <a:prstGeom prst="rect">
                      <a:avLst/>
                    </a:prstGeom>
                  </pic:spPr>
                </pic:pic>
              </a:graphicData>
            </a:graphic>
          </wp:inline>
        </w:drawing>
      </w:r>
    </w:p>
    <w:p w14:paraId="2A00B2CF" w14:textId="0117673F" w:rsidR="00015E0B" w:rsidRPr="00F149A4" w:rsidRDefault="00015E0B" w:rsidP="00015E0B">
      <w:pPr>
        <w:pStyle w:val="Titulek"/>
        <w:rPr>
          <w:color w:val="0A2A37"/>
        </w:rPr>
      </w:pPr>
      <w:bookmarkStart w:id="136" w:name="_Toc57964394"/>
      <w:r w:rsidRPr="00F149A4">
        <w:rPr>
          <w:color w:val="0A2A37"/>
        </w:rPr>
        <w:t xml:space="preserve">Obrázek </w:t>
      </w:r>
      <w:r w:rsidRPr="00F149A4">
        <w:rPr>
          <w:noProof/>
          <w:color w:val="0A2A37"/>
        </w:rPr>
        <w:fldChar w:fldCharType="begin"/>
      </w:r>
      <w:r w:rsidRPr="00F149A4">
        <w:rPr>
          <w:noProof/>
          <w:color w:val="0A2A37"/>
        </w:rPr>
        <w:instrText xml:space="preserve"> SEQ Obrázek \* ARABIC </w:instrText>
      </w:r>
      <w:r w:rsidRPr="00F149A4">
        <w:rPr>
          <w:noProof/>
          <w:color w:val="0A2A37"/>
        </w:rPr>
        <w:fldChar w:fldCharType="separate"/>
      </w:r>
      <w:r w:rsidR="00E00B9C">
        <w:rPr>
          <w:noProof/>
          <w:color w:val="0A2A37"/>
        </w:rPr>
        <w:t>3</w:t>
      </w:r>
      <w:r w:rsidRPr="00F149A4">
        <w:rPr>
          <w:noProof/>
          <w:color w:val="0A2A37"/>
        </w:rPr>
        <w:fldChar w:fldCharType="end"/>
      </w:r>
      <w:r w:rsidRPr="00F149A4">
        <w:rPr>
          <w:noProof/>
          <w:color w:val="0A2A37"/>
        </w:rPr>
        <w:t>:</w:t>
      </w:r>
      <w:r w:rsidRPr="00F149A4">
        <w:rPr>
          <w:color w:val="0A2A37"/>
        </w:rPr>
        <w:t xml:space="preserve"> Místo realizace projektu – Vysoká škola báňská – Technická univerzita Ostrava – Stavební fakulta</w:t>
      </w:r>
      <w:bookmarkEnd w:id="136"/>
    </w:p>
    <w:p w14:paraId="67A21B65" w14:textId="30D258F3" w:rsidR="001B20BD" w:rsidRPr="00F149A4" w:rsidRDefault="001B20BD" w:rsidP="004A14B3">
      <w:pPr>
        <w:spacing w:after="120" w:line="276" w:lineRule="auto"/>
        <w:rPr>
          <w:i/>
        </w:rPr>
      </w:pPr>
      <w:r w:rsidRPr="00F149A4">
        <w:rPr>
          <w:i/>
        </w:rPr>
        <w:t xml:space="preserve">Zdroj: </w:t>
      </w:r>
      <w:r w:rsidRPr="00F149A4">
        <w:rPr>
          <w:rStyle w:val="Hypertextovodkaz"/>
          <w:i/>
          <w:color w:val="0A2A37"/>
          <w:u w:val="none"/>
        </w:rPr>
        <w:t>www.mapy.cz</w:t>
      </w:r>
      <w:r w:rsidRPr="00F149A4">
        <w:rPr>
          <w:i/>
        </w:rPr>
        <w:t xml:space="preserve"> </w:t>
      </w:r>
    </w:p>
    <w:p w14:paraId="677341E7" w14:textId="77777777" w:rsidR="002C6B48" w:rsidRPr="00F149A4" w:rsidRDefault="002C6B48" w:rsidP="00594F25">
      <w:pPr>
        <w:pStyle w:val="Nadpis2rovn"/>
        <w:ind w:left="284" w:hanging="284"/>
      </w:pPr>
      <w:bookmarkStart w:id="137" w:name="_Ref479769778"/>
      <w:bookmarkStart w:id="138" w:name="_Ref479770736"/>
      <w:bookmarkStart w:id="139" w:name="_Toc57964342"/>
      <w:bookmarkStart w:id="140" w:name="_Ref443053558"/>
      <w:bookmarkStart w:id="141" w:name="_Ref443053574"/>
      <w:bookmarkStart w:id="142" w:name="_Ref443053580"/>
      <w:bookmarkStart w:id="143" w:name="_Toc443900701"/>
      <w:r w:rsidRPr="00F149A4">
        <w:t>Soulad s Národní RIS3 strategií</w:t>
      </w:r>
      <w:bookmarkEnd w:id="137"/>
      <w:bookmarkEnd w:id="138"/>
      <w:bookmarkEnd w:id="139"/>
    </w:p>
    <w:p w14:paraId="75313A88" w14:textId="323869DC" w:rsidR="00950C1A" w:rsidRPr="00F149A4" w:rsidRDefault="00950C1A" w:rsidP="00950C1A">
      <w:pPr>
        <w:pStyle w:val="Normln1"/>
        <w:spacing w:line="276" w:lineRule="auto"/>
        <w:rPr>
          <w:color w:val="0A2A37"/>
        </w:rPr>
      </w:pPr>
      <w:bookmarkStart w:id="144" w:name="_Ref475535026"/>
      <w:bookmarkStart w:id="145" w:name="_Ref475535142"/>
      <w:r w:rsidRPr="00F149A4">
        <w:rPr>
          <w:color w:val="0A2A37"/>
        </w:rPr>
        <w:t xml:space="preserve">Výstupy předloženého projektu společnosti </w:t>
      </w:r>
      <w:r w:rsidR="00D4543F" w:rsidRPr="00F149A4">
        <w:rPr>
          <w:color w:val="0A2A37"/>
        </w:rPr>
        <w:t>Značky Morava, a.s.</w:t>
      </w:r>
      <w:r w:rsidRPr="00F149A4">
        <w:rPr>
          <w:color w:val="0A2A37"/>
        </w:rPr>
        <w:t xml:space="preserve"> budou korespondovat s několika opatřeními Národní politiky výzkumu, vývoje a inovací, konkrétně s opatřeními:</w:t>
      </w:r>
    </w:p>
    <w:p w14:paraId="7C9F7C86" w14:textId="77777777" w:rsidR="00950C1A" w:rsidRPr="00F149A4" w:rsidRDefault="00950C1A" w:rsidP="00DA5033">
      <w:pPr>
        <w:pStyle w:val="Normln1"/>
        <w:numPr>
          <w:ilvl w:val="0"/>
          <w:numId w:val="21"/>
        </w:numPr>
        <w:spacing w:after="0" w:line="276" w:lineRule="auto"/>
        <w:ind w:left="720"/>
        <w:rPr>
          <w:color w:val="0A2A37"/>
        </w:rPr>
      </w:pPr>
      <w:r w:rsidRPr="00F149A4">
        <w:rPr>
          <w:b/>
          <w:color w:val="0A2A37"/>
        </w:rPr>
        <w:t>18 – Stimulovat podniky k zahájení a rozvoji aktivit výzkumu a vývoje;</w:t>
      </w:r>
    </w:p>
    <w:p w14:paraId="0D790A1B" w14:textId="77777777" w:rsidR="00950C1A" w:rsidRPr="00F149A4" w:rsidRDefault="00950C1A" w:rsidP="00DA5033">
      <w:pPr>
        <w:pStyle w:val="Normln1"/>
        <w:numPr>
          <w:ilvl w:val="0"/>
          <w:numId w:val="21"/>
        </w:numPr>
        <w:spacing w:line="276" w:lineRule="auto"/>
        <w:ind w:left="720"/>
        <w:rPr>
          <w:b/>
          <w:color w:val="0A2A37"/>
        </w:rPr>
      </w:pPr>
      <w:r w:rsidRPr="00F149A4">
        <w:rPr>
          <w:b/>
          <w:color w:val="0A2A37"/>
        </w:rPr>
        <w:t>19 – Stimulovat malé a střední podniky k účasti na mezinárodních aktivitách VaVaI.</w:t>
      </w:r>
    </w:p>
    <w:p w14:paraId="77857729" w14:textId="277D9B9D" w:rsidR="00950C1A" w:rsidRPr="00F149A4" w:rsidRDefault="00950C1A" w:rsidP="00950C1A">
      <w:pPr>
        <w:pStyle w:val="Normln1"/>
        <w:spacing w:line="276" w:lineRule="auto"/>
        <w:rPr>
          <w:color w:val="0A2A37"/>
        </w:rPr>
      </w:pPr>
      <w:r w:rsidRPr="00DB2822">
        <w:rPr>
          <w:color w:val="0A2A37"/>
        </w:rPr>
        <w:t>Výstupy re</w:t>
      </w:r>
      <w:r w:rsidR="00EA06A5" w:rsidRPr="00DB2822">
        <w:rPr>
          <w:color w:val="0A2A37"/>
        </w:rPr>
        <w:t>alizace projektu (funkční vzorek</w:t>
      </w:r>
      <w:r w:rsidR="00DB2822" w:rsidRPr="00DB2822">
        <w:rPr>
          <w:color w:val="0A2A37"/>
        </w:rPr>
        <w:t xml:space="preserve"> ekologicky šetrného</w:t>
      </w:r>
      <w:r w:rsidRPr="00DB2822">
        <w:rPr>
          <w:color w:val="0A2A37"/>
        </w:rPr>
        <w:t xml:space="preserve"> </w:t>
      </w:r>
      <w:r w:rsidR="00DB2822" w:rsidRPr="00DB2822">
        <w:rPr>
          <w:color w:val="0A2A37"/>
        </w:rPr>
        <w:t>chemického prostředku k odstraňování VDZ</w:t>
      </w:r>
      <w:r w:rsidRPr="00DB2822">
        <w:rPr>
          <w:color w:val="0A2A37"/>
        </w:rPr>
        <w:t xml:space="preserve"> a</w:t>
      </w:r>
      <w:r w:rsidR="00DB2822" w:rsidRPr="00DB2822">
        <w:rPr>
          <w:color w:val="0A2A37"/>
        </w:rPr>
        <w:t> </w:t>
      </w:r>
      <w:r w:rsidR="00EA06A5" w:rsidRPr="00DB2822">
        <w:rPr>
          <w:color w:val="0A2A37"/>
        </w:rPr>
        <w:t xml:space="preserve">ověřená technologie </w:t>
      </w:r>
      <w:r w:rsidR="00DB2822" w:rsidRPr="00DB2822">
        <w:rPr>
          <w:color w:val="0A2A37"/>
        </w:rPr>
        <w:t>povrchové úpravy cyklostezek</w:t>
      </w:r>
      <w:r w:rsidRPr="00DB2822">
        <w:rPr>
          <w:color w:val="0A2A37"/>
        </w:rPr>
        <w:t xml:space="preserve">) budou dále odpovídat východiskům aplikační domény (domény specializace) oblasti </w:t>
      </w:r>
      <w:r w:rsidR="00EA06A5" w:rsidRPr="00DB2822">
        <w:rPr>
          <w:b/>
          <w:color w:val="0A2A37"/>
        </w:rPr>
        <w:t>1.6.5 Udržitelná výstavba, lidská sídla a technická ochrana životního prostředí.</w:t>
      </w:r>
      <w:r w:rsidR="00EA06A5" w:rsidRPr="00F149A4">
        <w:rPr>
          <w:b/>
          <w:color w:val="0A2A37"/>
        </w:rPr>
        <w:t xml:space="preserve"> </w:t>
      </w:r>
      <w:r w:rsidR="00EA06A5" w:rsidRPr="00F149A4">
        <w:rPr>
          <w:color w:val="0A2A37"/>
        </w:rPr>
        <w:t>Mezi cíle</w:t>
      </w:r>
      <w:r w:rsidRPr="00F149A4">
        <w:rPr>
          <w:color w:val="0A2A37"/>
        </w:rPr>
        <w:t xml:space="preserve"> Národní </w:t>
      </w:r>
      <w:r w:rsidR="00EA06A5" w:rsidRPr="00F149A4">
        <w:rPr>
          <w:color w:val="0A2A37"/>
        </w:rPr>
        <w:t>RIS3 strategie v oblasti udržitelné výstavby patří</w:t>
      </w:r>
      <w:r w:rsidRPr="00F149A4">
        <w:rPr>
          <w:color w:val="0A2A37"/>
        </w:rPr>
        <w:t xml:space="preserve"> </w:t>
      </w:r>
      <w:r w:rsidR="00EA06A5" w:rsidRPr="00F149A4">
        <w:rPr>
          <w:color w:val="0A2A37"/>
        </w:rPr>
        <w:t>Udržitelný management dopravních a</w:t>
      </w:r>
      <w:r w:rsidR="007F19C9">
        <w:rPr>
          <w:color w:val="0A2A37"/>
        </w:rPr>
        <w:t> </w:t>
      </w:r>
      <w:r w:rsidR="00EA06A5" w:rsidRPr="00DB2822">
        <w:rPr>
          <w:color w:val="0A2A37"/>
        </w:rPr>
        <w:t>inženýrských sítí a Stavební materiály s vysokou přidanou hodnotou</w:t>
      </w:r>
      <w:r w:rsidRPr="00DB2822">
        <w:rPr>
          <w:color w:val="0A2A37"/>
        </w:rPr>
        <w:t xml:space="preserve">. </w:t>
      </w:r>
      <w:r w:rsidRPr="00DB2822">
        <w:rPr>
          <w:b/>
          <w:color w:val="0A2A37"/>
        </w:rPr>
        <w:t xml:space="preserve">Výstup předloženého projektu společnosti </w:t>
      </w:r>
      <w:r w:rsidR="00D4543F" w:rsidRPr="00DB2822">
        <w:rPr>
          <w:b/>
          <w:color w:val="0A2A37"/>
        </w:rPr>
        <w:t>Značky Morava, a.s.</w:t>
      </w:r>
      <w:r w:rsidRPr="00DB2822">
        <w:rPr>
          <w:b/>
          <w:color w:val="0A2A37"/>
        </w:rPr>
        <w:t xml:space="preserve"> bude zcela nový produkt</w:t>
      </w:r>
      <w:r w:rsidR="00EA06A5" w:rsidRPr="00DB2822">
        <w:rPr>
          <w:b/>
          <w:color w:val="0A2A37"/>
        </w:rPr>
        <w:t xml:space="preserve">, který bude vykazovat </w:t>
      </w:r>
      <w:r w:rsidR="00DB2822" w:rsidRPr="00DB2822">
        <w:rPr>
          <w:b/>
          <w:color w:val="0A2A37"/>
        </w:rPr>
        <w:t>výrazně vyšší</w:t>
      </w:r>
      <w:r w:rsidR="00EA06A5" w:rsidRPr="00DB2822">
        <w:rPr>
          <w:b/>
          <w:color w:val="0A2A37"/>
        </w:rPr>
        <w:t xml:space="preserve"> environmentální šetrnost.</w:t>
      </w:r>
      <w:r w:rsidRPr="00DB2822">
        <w:rPr>
          <w:b/>
          <w:color w:val="0A2A37"/>
        </w:rPr>
        <w:t xml:space="preserve"> </w:t>
      </w:r>
      <w:r w:rsidR="00EA06A5" w:rsidRPr="00DB2822">
        <w:rPr>
          <w:b/>
          <w:color w:val="0A2A37"/>
        </w:rPr>
        <w:t>Nalezne</w:t>
      </w:r>
      <w:r w:rsidRPr="00DB2822">
        <w:rPr>
          <w:b/>
          <w:color w:val="0A2A37"/>
        </w:rPr>
        <w:t xml:space="preserve"> široké uplatnění jak pro uživatele z řad veřejnosti</w:t>
      </w:r>
      <w:r w:rsidR="00EA06A5" w:rsidRPr="00DB2822">
        <w:rPr>
          <w:b/>
          <w:color w:val="0A2A37"/>
        </w:rPr>
        <w:t xml:space="preserve"> (uživatelů silnic</w:t>
      </w:r>
      <w:r w:rsidR="00DB2822">
        <w:rPr>
          <w:b/>
          <w:color w:val="0A2A37"/>
        </w:rPr>
        <w:t>,</w:t>
      </w:r>
      <w:r w:rsidR="00EA06A5" w:rsidRPr="00DB2822">
        <w:rPr>
          <w:b/>
          <w:color w:val="0A2A37"/>
        </w:rPr>
        <w:t xml:space="preserve"> dálnic</w:t>
      </w:r>
      <w:r w:rsidR="00DB2822">
        <w:rPr>
          <w:b/>
          <w:color w:val="0A2A37"/>
        </w:rPr>
        <w:t xml:space="preserve"> a cyklostezek</w:t>
      </w:r>
      <w:r w:rsidR="00EA06A5" w:rsidRPr="00DB2822">
        <w:rPr>
          <w:b/>
          <w:color w:val="0A2A37"/>
        </w:rPr>
        <w:t>)</w:t>
      </w:r>
      <w:r w:rsidRPr="00DB2822">
        <w:rPr>
          <w:b/>
          <w:color w:val="0A2A37"/>
        </w:rPr>
        <w:t xml:space="preserve">, tak z řad </w:t>
      </w:r>
      <w:r w:rsidR="00EA06A5" w:rsidRPr="00DB2822">
        <w:rPr>
          <w:b/>
          <w:color w:val="0A2A37"/>
        </w:rPr>
        <w:t>stavebních společností zajišťujících výstavbu dopravní infrastruktury</w:t>
      </w:r>
      <w:r w:rsidRPr="00DB2822">
        <w:rPr>
          <w:b/>
          <w:color w:val="0A2A37"/>
        </w:rPr>
        <w:t xml:space="preserve">. </w:t>
      </w:r>
      <w:r w:rsidRPr="00DB2822">
        <w:rPr>
          <w:color w:val="0A2A37"/>
        </w:rPr>
        <w:t xml:space="preserve">Předložený projekt společnosti </w:t>
      </w:r>
      <w:r w:rsidR="00D4543F" w:rsidRPr="00DB2822">
        <w:rPr>
          <w:color w:val="0A2A37"/>
        </w:rPr>
        <w:t>Značky Morava, a.s.</w:t>
      </w:r>
      <w:r w:rsidRPr="00F149A4">
        <w:rPr>
          <w:color w:val="0A2A37"/>
        </w:rPr>
        <w:t xml:space="preserve"> </w:t>
      </w:r>
      <w:r w:rsidRPr="00F149A4">
        <w:rPr>
          <w:b/>
          <w:color w:val="0A2A37"/>
        </w:rPr>
        <w:t>odpovídá východiskům a reaguje na potřeby aplikační d</w:t>
      </w:r>
      <w:r w:rsidR="00EA06A5" w:rsidRPr="00F149A4">
        <w:rPr>
          <w:b/>
          <w:color w:val="0A2A37"/>
        </w:rPr>
        <w:t>omény Udržitelná výstavba, lidská sídla a technická ochrana životního prostředí</w:t>
      </w:r>
      <w:r w:rsidRPr="00F149A4">
        <w:rPr>
          <w:color w:val="0A2A37"/>
        </w:rPr>
        <w:t xml:space="preserve"> t</w:t>
      </w:r>
      <w:r w:rsidR="00EA06A5" w:rsidRPr="00F149A4">
        <w:rPr>
          <w:color w:val="0A2A37"/>
        </w:rPr>
        <w:t>ak, jak je definuje Národní RIS</w:t>
      </w:r>
      <w:r w:rsidRPr="00F149A4">
        <w:rPr>
          <w:color w:val="0A2A37"/>
        </w:rPr>
        <w:t xml:space="preserve">3 strategie. Má tedy </w:t>
      </w:r>
      <w:r w:rsidRPr="00F149A4">
        <w:rPr>
          <w:b/>
          <w:color w:val="0A2A37"/>
          <w:u w:val="single"/>
        </w:rPr>
        <w:t>přímý indikativní vztah k národní doméně specializace</w:t>
      </w:r>
      <w:r w:rsidRPr="00F149A4">
        <w:rPr>
          <w:color w:val="0A2A37"/>
        </w:rPr>
        <w:t>. Výstup projektu</w:t>
      </w:r>
      <w:r w:rsidR="00EA06A5" w:rsidRPr="00F149A4">
        <w:rPr>
          <w:color w:val="0A2A37"/>
        </w:rPr>
        <w:t xml:space="preserve"> (zejména ověřená technologie </w:t>
      </w:r>
      <w:r w:rsidR="00DB2822">
        <w:rPr>
          <w:color w:val="0A2A37"/>
        </w:rPr>
        <w:t>povrchové úpravy pozemních komunikací</w:t>
      </w:r>
      <w:r w:rsidR="00EA06A5" w:rsidRPr="00F149A4">
        <w:rPr>
          <w:color w:val="0A2A37"/>
        </w:rPr>
        <w:t>)</w:t>
      </w:r>
      <w:r w:rsidRPr="00F149A4">
        <w:rPr>
          <w:color w:val="0A2A37"/>
        </w:rPr>
        <w:t xml:space="preserve"> bude mít multidisciplinární uplatnění, lze tedy jeho soulad spatřovat i v dalších doménách specializace Národní RIS3 strate</w:t>
      </w:r>
      <w:r w:rsidR="00EA06A5" w:rsidRPr="00F149A4">
        <w:rPr>
          <w:color w:val="0A2A37"/>
        </w:rPr>
        <w:t>gie (např. 1.1.1 Strojírenství-mechatronika</w:t>
      </w:r>
      <w:r w:rsidRPr="00F149A4">
        <w:rPr>
          <w:color w:val="0A2A37"/>
        </w:rPr>
        <w:t>).</w:t>
      </w:r>
    </w:p>
    <w:p w14:paraId="5639596D" w14:textId="75C44EAA" w:rsidR="00950C1A" w:rsidRPr="00F149A4" w:rsidRDefault="00950C1A" w:rsidP="00950C1A">
      <w:pPr>
        <w:pStyle w:val="Normln1"/>
        <w:spacing w:line="276" w:lineRule="auto"/>
        <w:rPr>
          <w:color w:val="0A2A37"/>
        </w:rPr>
      </w:pPr>
      <w:r w:rsidRPr="00F149A4">
        <w:rPr>
          <w:color w:val="0A2A37"/>
        </w:rPr>
        <w:t xml:space="preserve">Předmět realizace předloženého projektu i podnikatelská činnost žadatele svým zaměřením spadá zejména pod klasifikaci </w:t>
      </w:r>
      <w:r w:rsidR="00EA06A5" w:rsidRPr="00F149A4">
        <w:rPr>
          <w:b/>
          <w:color w:val="0A2A37"/>
        </w:rPr>
        <w:t>CZ-NACE 42.11.0</w:t>
      </w:r>
      <w:r w:rsidRPr="00F149A4">
        <w:rPr>
          <w:b/>
          <w:color w:val="0A2A37"/>
        </w:rPr>
        <w:t xml:space="preserve"> – </w:t>
      </w:r>
      <w:r w:rsidR="00EA06A5" w:rsidRPr="00F149A4">
        <w:rPr>
          <w:b/>
          <w:color w:val="0A2A37"/>
        </w:rPr>
        <w:t>Výstavba silnic a dálnic</w:t>
      </w:r>
      <w:r w:rsidRPr="00F149A4">
        <w:rPr>
          <w:b/>
          <w:color w:val="0A2A37"/>
        </w:rPr>
        <w:t xml:space="preserve">, </w:t>
      </w:r>
      <w:r w:rsidRPr="00F149A4">
        <w:rPr>
          <w:color w:val="0A2A37"/>
        </w:rPr>
        <w:t>toto CZ</w:t>
      </w:r>
      <w:r w:rsidRPr="00F149A4">
        <w:rPr>
          <w:color w:val="0A2A37"/>
        </w:rPr>
        <w:noBreakHyphen/>
        <w:t xml:space="preserve">NACE patří v rámci domény specializace </w:t>
      </w:r>
      <w:r w:rsidR="00EA06A5" w:rsidRPr="00F149A4">
        <w:rPr>
          <w:color w:val="0A2A37"/>
        </w:rPr>
        <w:t>Udržitelná výstavba, lidská sídla a technická ochrana životního prostředí</w:t>
      </w:r>
      <w:r w:rsidRPr="00F149A4">
        <w:rPr>
          <w:color w:val="0A2A37"/>
        </w:rPr>
        <w:t xml:space="preserve"> mezi hlavní relevantní CZ-NACE. </w:t>
      </w:r>
      <w:r w:rsidRPr="00F149A4">
        <w:rPr>
          <w:b/>
          <w:color w:val="0A2A37"/>
          <w:u w:val="single"/>
        </w:rPr>
        <w:t xml:space="preserve">Projekt společnosti </w:t>
      </w:r>
      <w:r w:rsidR="00D4543F" w:rsidRPr="00F149A4">
        <w:rPr>
          <w:b/>
          <w:color w:val="0A2A37"/>
          <w:u w:val="single"/>
        </w:rPr>
        <w:t>Značky Morava, a.s.</w:t>
      </w:r>
      <w:r w:rsidR="00EA06A5" w:rsidRPr="00F149A4">
        <w:rPr>
          <w:b/>
          <w:color w:val="0A2A37"/>
          <w:u w:val="single"/>
        </w:rPr>
        <w:t xml:space="preserve"> má dále </w:t>
      </w:r>
      <w:r w:rsidRPr="00F149A4">
        <w:rPr>
          <w:b/>
          <w:color w:val="0A2A37"/>
          <w:u w:val="single"/>
        </w:rPr>
        <w:t>přímý indikativní vztah k znalostní doméně</w:t>
      </w:r>
      <w:r w:rsidR="00EA06A5" w:rsidRPr="00F149A4">
        <w:rPr>
          <w:b/>
          <w:color w:val="0A2A37"/>
          <w:u w:val="single"/>
        </w:rPr>
        <w:t xml:space="preserve"> Pokročilé materiály a </w:t>
      </w:r>
      <w:r w:rsidRPr="00F149A4">
        <w:rPr>
          <w:b/>
          <w:color w:val="0A2A37"/>
          <w:u w:val="single"/>
        </w:rPr>
        <w:t>Pokročilé výrobní technologie.</w:t>
      </w:r>
      <w:r w:rsidRPr="00F149A4">
        <w:rPr>
          <w:color w:val="0A2A37"/>
        </w:rPr>
        <w:t xml:space="preserve"> </w:t>
      </w:r>
    </w:p>
    <w:p w14:paraId="309F2829" w14:textId="77777777" w:rsidR="009B2763" w:rsidRDefault="009B2763">
      <w:pPr>
        <w:tabs>
          <w:tab w:val="clear" w:pos="1814"/>
          <w:tab w:val="clear" w:pos="3856"/>
        </w:tabs>
        <w:spacing w:line="276" w:lineRule="auto"/>
        <w:jc w:val="left"/>
        <w:rPr>
          <w:szCs w:val="28"/>
        </w:rPr>
      </w:pPr>
      <w:r>
        <w:br w:type="page"/>
      </w:r>
    </w:p>
    <w:p w14:paraId="6FFF95F9" w14:textId="31F5753B" w:rsidR="00950C1A" w:rsidRPr="00F149A4" w:rsidRDefault="00950C1A" w:rsidP="00950C1A">
      <w:pPr>
        <w:pStyle w:val="Normln1"/>
        <w:spacing w:line="276" w:lineRule="auto"/>
        <w:rPr>
          <w:b/>
          <w:color w:val="0A2A37"/>
        </w:rPr>
      </w:pPr>
      <w:r w:rsidRPr="00F149A4">
        <w:rPr>
          <w:color w:val="0A2A37"/>
        </w:rPr>
        <w:lastRenderedPageBreak/>
        <w:t>V rámci témat VaV identifikovaných prostřednictvím EDP předložený projekt plně reflektuje oblast</w:t>
      </w:r>
      <w:r w:rsidRPr="00F149A4">
        <w:rPr>
          <w:b/>
          <w:color w:val="0A2A37"/>
        </w:rPr>
        <w:t xml:space="preserve"> </w:t>
      </w:r>
      <w:r w:rsidR="00EA06A5" w:rsidRPr="00F149A4">
        <w:rPr>
          <w:b/>
          <w:color w:val="0A2A37"/>
        </w:rPr>
        <w:t>Zvýšení konkurenceschopnosti českého stavebnictví v rámci EU</w:t>
      </w:r>
      <w:r w:rsidR="00EA06A5" w:rsidRPr="00F149A4">
        <w:rPr>
          <w:color w:val="0A2A37"/>
        </w:rPr>
        <w:t xml:space="preserve">. </w:t>
      </w:r>
      <w:r w:rsidRPr="00F149A4">
        <w:rPr>
          <w:b/>
          <w:color w:val="0A2A37"/>
        </w:rPr>
        <w:t xml:space="preserve">Předložený projekt společnosti </w:t>
      </w:r>
      <w:r w:rsidR="00D4543F" w:rsidRPr="00F149A4">
        <w:rPr>
          <w:b/>
          <w:color w:val="0A2A37"/>
        </w:rPr>
        <w:t>Značky Morava, a.s.</w:t>
      </w:r>
      <w:r w:rsidRPr="00F149A4">
        <w:rPr>
          <w:b/>
          <w:color w:val="0A2A37"/>
        </w:rPr>
        <w:t xml:space="preserve"> je na základě těchto skutečností zcela v souladu se všemi relevantními aspekty Národní RIS3 strategie České republiky. Projekt je realizován v národní doméně specializace, má přímou vazbu na prioritní aplikační doménu a zároveň výstup projektu má přímou vazbu na znalostní doménu Pokročilé materiály a reflektuje témata VaVaI identifikovaných prostřednictvím EDP.</w:t>
      </w:r>
    </w:p>
    <w:p w14:paraId="26D76E34" w14:textId="2F4F526B" w:rsidR="004E2CA8" w:rsidRPr="00312F16" w:rsidRDefault="004E2CA8" w:rsidP="00594F25">
      <w:pPr>
        <w:pStyle w:val="Nadpis2rovn"/>
        <w:ind w:left="284" w:hanging="284"/>
      </w:pPr>
      <w:bookmarkStart w:id="146" w:name="_Toc57964343"/>
      <w:bookmarkStart w:id="147" w:name="_Ref26528400"/>
      <w:bookmarkStart w:id="148" w:name="_Ref26528422"/>
      <w:r w:rsidRPr="00312F16">
        <w:t>Konkretizace zvolené oblasti intervence 063/065</w:t>
      </w:r>
      <w:bookmarkEnd w:id="146"/>
    </w:p>
    <w:p w14:paraId="1119AD17" w14:textId="3BCDE915" w:rsidR="004E2CA8" w:rsidRPr="00312F16" w:rsidRDefault="00312F16" w:rsidP="004E2CA8">
      <w:pPr>
        <w:pStyle w:val="Normln1"/>
      </w:pPr>
      <w:r w:rsidRPr="00312F16">
        <w:t>Předkládaný projekt společnosti Značky Morava, a.s. není cíleně zaměřen do oblasti intervence 063 ani 065, tato kapitola je tedy pro projekt nerelevantní. Vzhledem k eliminaci užití pohonných hmot sloužících k dopravě strojů mechanicky odstraňujících VDZ však lze přeneseně spatřovat vliv realizace projektu na oblast intervence 065.</w:t>
      </w:r>
    </w:p>
    <w:p w14:paraId="49E2AF51" w14:textId="64D46A8F" w:rsidR="00173202" w:rsidRPr="009B2763" w:rsidRDefault="00F446A4" w:rsidP="00594F25">
      <w:pPr>
        <w:pStyle w:val="Nadpis2rovn"/>
        <w:ind w:left="284" w:hanging="284"/>
      </w:pPr>
      <w:bookmarkStart w:id="149" w:name="_Ref57963560"/>
      <w:bookmarkStart w:id="150" w:name="_Ref57964159"/>
      <w:bookmarkStart w:id="151" w:name="_Ref57964247"/>
      <w:bookmarkStart w:id="152" w:name="_Toc57964344"/>
      <w:r w:rsidRPr="009B2763">
        <w:t>Výstupy projektu</w:t>
      </w:r>
      <w:bookmarkEnd w:id="140"/>
      <w:bookmarkEnd w:id="141"/>
      <w:bookmarkEnd w:id="142"/>
      <w:bookmarkEnd w:id="143"/>
      <w:bookmarkEnd w:id="144"/>
      <w:bookmarkEnd w:id="145"/>
      <w:bookmarkEnd w:id="147"/>
      <w:bookmarkEnd w:id="148"/>
      <w:bookmarkEnd w:id="149"/>
      <w:bookmarkEnd w:id="150"/>
      <w:bookmarkEnd w:id="151"/>
      <w:bookmarkEnd w:id="152"/>
    </w:p>
    <w:p w14:paraId="4408DC98" w14:textId="01C453B1" w:rsidR="009B2763" w:rsidRPr="009B2763" w:rsidRDefault="009B2763" w:rsidP="009B2763">
      <w:pPr>
        <w:pStyle w:val="Normln1"/>
      </w:pPr>
      <w:r w:rsidRPr="009B2763">
        <w:t>V následující tabulce jsou uvedeny jednotlivé výstupy projektu dle jejich typu</w:t>
      </w:r>
      <w:r>
        <w:t xml:space="preserve"> včetně</w:t>
      </w:r>
      <w:r w:rsidRPr="009B2763">
        <w:t xml:space="preserve"> bližší specifikace</w:t>
      </w:r>
      <w:r>
        <w:t>.</w:t>
      </w:r>
    </w:p>
    <w:p w14:paraId="3C44C6AB" w14:textId="1EA2E406" w:rsidR="009B2763" w:rsidRDefault="009B2763" w:rsidP="009B2763">
      <w:pPr>
        <w:pStyle w:val="Titulek"/>
        <w:keepNext/>
      </w:pPr>
      <w:bookmarkStart w:id="153" w:name="_Toc57974135"/>
      <w:r>
        <w:t xml:space="preserve">Tabulka </w:t>
      </w:r>
      <w:fldSimple w:instr=" SEQ Tabulka \* ARABIC ">
        <w:r w:rsidR="00E00B9C">
          <w:rPr>
            <w:noProof/>
          </w:rPr>
          <w:t>16</w:t>
        </w:r>
      </w:fldSimple>
      <w:r>
        <w:t>: Výstupy projektu</w:t>
      </w:r>
      <w:bookmarkEnd w:id="153"/>
    </w:p>
    <w:tbl>
      <w:tblPr>
        <w:tblW w:w="5000" w:type="pct"/>
        <w:tblBorders>
          <w:top w:val="single" w:sz="18" w:space="0" w:color="auto"/>
          <w:bottom w:val="single" w:sz="1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2"/>
        <w:gridCol w:w="5968"/>
        <w:gridCol w:w="1651"/>
      </w:tblGrid>
      <w:tr w:rsidR="001B0DAB" w:rsidRPr="001B0DAB" w14:paraId="2C5F6F20" w14:textId="77777777" w:rsidTr="009B2763">
        <w:trPr>
          <w:trHeight w:val="199"/>
        </w:trPr>
        <w:tc>
          <w:tcPr>
            <w:tcW w:w="1160" w:type="pct"/>
            <w:tcMar>
              <w:top w:w="0" w:type="dxa"/>
              <w:left w:w="108" w:type="dxa"/>
              <w:bottom w:w="0" w:type="dxa"/>
              <w:right w:w="108" w:type="dxa"/>
            </w:tcMar>
            <w:vAlign w:val="center"/>
            <w:hideMark/>
          </w:tcPr>
          <w:p w14:paraId="71DFA369" w14:textId="77777777" w:rsidR="001B0DAB" w:rsidRPr="001B0DAB" w:rsidRDefault="001B0DAB" w:rsidP="00E244D6">
            <w:pPr>
              <w:tabs>
                <w:tab w:val="clear" w:pos="1814"/>
                <w:tab w:val="clear" w:pos="3856"/>
              </w:tabs>
              <w:overflowPunct w:val="0"/>
              <w:autoSpaceDE w:val="0"/>
              <w:autoSpaceDN w:val="0"/>
              <w:spacing w:before="40" w:after="40" w:line="228" w:lineRule="auto"/>
              <w:ind w:right="20"/>
              <w:jc w:val="left"/>
              <w:rPr>
                <w:rFonts w:ascii="Calibri" w:eastAsia="Times New Roman" w:hAnsi="Calibri" w:cs="Times New Roman"/>
                <w:b/>
                <w:bCs/>
                <w:color w:val="auto"/>
                <w:sz w:val="20"/>
                <w:szCs w:val="20"/>
              </w:rPr>
            </w:pPr>
            <w:bookmarkStart w:id="154" w:name="_Ref443053820"/>
            <w:bookmarkStart w:id="155" w:name="_Toc443900703"/>
            <w:bookmarkStart w:id="156" w:name="_Ref521392955"/>
            <w:r w:rsidRPr="001B0DAB">
              <w:rPr>
                <w:rFonts w:ascii="Calibri" w:eastAsia="Times New Roman" w:hAnsi="Calibri" w:cs="Times New Roman"/>
                <w:b/>
                <w:bCs/>
                <w:color w:val="auto"/>
                <w:sz w:val="20"/>
                <w:szCs w:val="20"/>
              </w:rPr>
              <w:t>Typ výstupu</w:t>
            </w:r>
          </w:p>
        </w:tc>
        <w:tc>
          <w:tcPr>
            <w:tcW w:w="3008" w:type="pct"/>
            <w:tcMar>
              <w:top w:w="0" w:type="dxa"/>
              <w:left w:w="108" w:type="dxa"/>
              <w:bottom w:w="0" w:type="dxa"/>
              <w:right w:w="108" w:type="dxa"/>
            </w:tcMar>
            <w:vAlign w:val="center"/>
            <w:hideMark/>
          </w:tcPr>
          <w:p w14:paraId="2B8CF5BF" w14:textId="77777777" w:rsidR="001B0DAB" w:rsidRPr="001B0DAB" w:rsidRDefault="001B0DAB" w:rsidP="00E244D6">
            <w:pPr>
              <w:tabs>
                <w:tab w:val="clear" w:pos="1814"/>
                <w:tab w:val="clear" w:pos="3856"/>
              </w:tabs>
              <w:overflowPunct w:val="0"/>
              <w:autoSpaceDE w:val="0"/>
              <w:autoSpaceDN w:val="0"/>
              <w:spacing w:before="40" w:after="40" w:line="228" w:lineRule="auto"/>
              <w:ind w:right="20"/>
              <w:jc w:val="left"/>
              <w:rPr>
                <w:rFonts w:ascii="Calibri" w:eastAsia="Times New Roman" w:hAnsi="Calibri" w:cs="Times New Roman"/>
                <w:b/>
                <w:bCs/>
                <w:color w:val="auto"/>
                <w:sz w:val="20"/>
                <w:szCs w:val="20"/>
              </w:rPr>
            </w:pPr>
            <w:r w:rsidRPr="001B0DAB">
              <w:rPr>
                <w:rFonts w:ascii="Calibri" w:eastAsia="Times New Roman" w:hAnsi="Calibri" w:cs="Times New Roman"/>
                <w:b/>
                <w:bCs/>
                <w:color w:val="auto"/>
                <w:sz w:val="20"/>
                <w:szCs w:val="20"/>
              </w:rPr>
              <w:t>Specifikace</w:t>
            </w:r>
          </w:p>
        </w:tc>
        <w:tc>
          <w:tcPr>
            <w:tcW w:w="832" w:type="pct"/>
            <w:tcMar>
              <w:top w:w="0" w:type="dxa"/>
              <w:left w:w="108" w:type="dxa"/>
              <w:bottom w:w="0" w:type="dxa"/>
              <w:right w:w="108" w:type="dxa"/>
            </w:tcMar>
            <w:vAlign w:val="center"/>
            <w:hideMark/>
          </w:tcPr>
          <w:p w14:paraId="59BC6AF0" w14:textId="77777777" w:rsidR="001B0DAB" w:rsidRPr="001B0DAB" w:rsidRDefault="001B0DAB" w:rsidP="00E244D6">
            <w:pPr>
              <w:tabs>
                <w:tab w:val="clear" w:pos="1814"/>
                <w:tab w:val="clear" w:pos="3856"/>
              </w:tabs>
              <w:overflowPunct w:val="0"/>
              <w:autoSpaceDE w:val="0"/>
              <w:autoSpaceDN w:val="0"/>
              <w:spacing w:before="40" w:after="40" w:line="228" w:lineRule="auto"/>
              <w:ind w:right="20"/>
              <w:jc w:val="left"/>
              <w:rPr>
                <w:rFonts w:ascii="Calibri" w:eastAsia="Times New Roman" w:hAnsi="Calibri" w:cs="Times New Roman"/>
                <w:b/>
                <w:bCs/>
                <w:color w:val="auto"/>
                <w:sz w:val="20"/>
                <w:szCs w:val="20"/>
              </w:rPr>
            </w:pPr>
            <w:r w:rsidRPr="001B0DAB">
              <w:rPr>
                <w:rFonts w:ascii="Calibri" w:eastAsia="Times New Roman" w:hAnsi="Calibri" w:cs="Times New Roman"/>
                <w:b/>
                <w:bCs/>
                <w:color w:val="auto"/>
                <w:sz w:val="20"/>
                <w:szCs w:val="20"/>
              </w:rPr>
              <w:t>Počet výstupů</w:t>
            </w:r>
          </w:p>
        </w:tc>
      </w:tr>
      <w:tr w:rsidR="001B0DAB" w:rsidRPr="001B0DAB" w14:paraId="3622F867" w14:textId="77777777" w:rsidTr="009B2763">
        <w:trPr>
          <w:trHeight w:val="407"/>
        </w:trPr>
        <w:tc>
          <w:tcPr>
            <w:tcW w:w="1160" w:type="pct"/>
            <w:tcMar>
              <w:top w:w="0" w:type="dxa"/>
              <w:left w:w="108" w:type="dxa"/>
              <w:bottom w:w="0" w:type="dxa"/>
              <w:right w:w="108" w:type="dxa"/>
            </w:tcMar>
            <w:vAlign w:val="center"/>
            <w:hideMark/>
          </w:tcPr>
          <w:p w14:paraId="6436F4B7" w14:textId="77777777" w:rsidR="001B0DAB" w:rsidRPr="001B0DAB" w:rsidRDefault="001B0DAB" w:rsidP="00E244D6">
            <w:pPr>
              <w:tabs>
                <w:tab w:val="clear" w:pos="1814"/>
                <w:tab w:val="clear" w:pos="3856"/>
              </w:tabs>
              <w:overflowPunct w:val="0"/>
              <w:autoSpaceDE w:val="0"/>
              <w:autoSpaceDN w:val="0"/>
              <w:spacing w:before="40" w:after="40" w:line="228" w:lineRule="auto"/>
              <w:ind w:right="20"/>
              <w:jc w:val="left"/>
              <w:rPr>
                <w:rFonts w:ascii="Calibri" w:eastAsia="Times New Roman" w:hAnsi="Calibri" w:cs="Times New Roman"/>
                <w:color w:val="auto"/>
                <w:sz w:val="20"/>
                <w:szCs w:val="20"/>
              </w:rPr>
            </w:pPr>
            <w:r w:rsidRPr="001B0DAB">
              <w:rPr>
                <w:rFonts w:ascii="Calibri" w:eastAsia="Times New Roman" w:hAnsi="Calibri" w:cs="Times New Roman"/>
                <w:color w:val="auto"/>
                <w:sz w:val="20"/>
                <w:szCs w:val="20"/>
              </w:rPr>
              <w:t>Funkční vzorek</w:t>
            </w:r>
          </w:p>
        </w:tc>
        <w:tc>
          <w:tcPr>
            <w:tcW w:w="3008" w:type="pct"/>
            <w:tcMar>
              <w:top w:w="0" w:type="dxa"/>
              <w:left w:w="108" w:type="dxa"/>
              <w:bottom w:w="0" w:type="dxa"/>
              <w:right w:w="108" w:type="dxa"/>
            </w:tcMar>
            <w:vAlign w:val="center"/>
          </w:tcPr>
          <w:p w14:paraId="4475CEC6" w14:textId="48870150" w:rsidR="001B0DAB" w:rsidRPr="001B0DAB" w:rsidRDefault="00E244D6" w:rsidP="00E244D6">
            <w:pPr>
              <w:tabs>
                <w:tab w:val="clear" w:pos="1814"/>
                <w:tab w:val="clear" w:pos="3856"/>
              </w:tabs>
              <w:overflowPunct w:val="0"/>
              <w:autoSpaceDE w:val="0"/>
              <w:autoSpaceDN w:val="0"/>
              <w:spacing w:before="40" w:after="40" w:line="228" w:lineRule="auto"/>
              <w:ind w:right="20"/>
              <w:rPr>
                <w:rFonts w:ascii="Calibri" w:eastAsia="Times New Roman" w:hAnsi="Calibri" w:cs="Times New Roman"/>
                <w:color w:val="auto"/>
                <w:sz w:val="20"/>
                <w:szCs w:val="20"/>
              </w:rPr>
            </w:pPr>
            <w:r>
              <w:rPr>
                <w:rFonts w:ascii="Calibri" w:eastAsia="Times New Roman" w:hAnsi="Calibri" w:cs="Times New Roman"/>
                <w:color w:val="auto"/>
                <w:sz w:val="20"/>
                <w:szCs w:val="20"/>
              </w:rPr>
              <w:t>Environmentálně šetrný chemický prostředek k odstraňování vodorovného dopravního značení na pozemních komunikacích.</w:t>
            </w:r>
          </w:p>
        </w:tc>
        <w:tc>
          <w:tcPr>
            <w:tcW w:w="832" w:type="pct"/>
            <w:tcMar>
              <w:top w:w="0" w:type="dxa"/>
              <w:left w:w="108" w:type="dxa"/>
              <w:bottom w:w="0" w:type="dxa"/>
              <w:right w:w="108" w:type="dxa"/>
            </w:tcMar>
            <w:vAlign w:val="center"/>
          </w:tcPr>
          <w:p w14:paraId="768A63C8" w14:textId="2BD925D5" w:rsidR="001B0DAB" w:rsidRPr="001B0DAB" w:rsidRDefault="009B2763" w:rsidP="00E244D6">
            <w:pPr>
              <w:tabs>
                <w:tab w:val="clear" w:pos="1814"/>
                <w:tab w:val="clear" w:pos="3856"/>
              </w:tabs>
              <w:overflowPunct w:val="0"/>
              <w:autoSpaceDE w:val="0"/>
              <w:autoSpaceDN w:val="0"/>
              <w:spacing w:before="40" w:after="40" w:line="228" w:lineRule="auto"/>
              <w:ind w:right="20"/>
              <w:jc w:val="center"/>
              <w:rPr>
                <w:rFonts w:ascii="Calibri" w:eastAsia="Times New Roman" w:hAnsi="Calibri" w:cs="Times New Roman"/>
                <w:color w:val="auto"/>
                <w:sz w:val="20"/>
                <w:szCs w:val="20"/>
              </w:rPr>
            </w:pPr>
            <w:r>
              <w:rPr>
                <w:rFonts w:ascii="Calibri" w:eastAsia="Times New Roman" w:hAnsi="Calibri" w:cs="Times New Roman"/>
                <w:color w:val="auto"/>
                <w:sz w:val="20"/>
                <w:szCs w:val="20"/>
              </w:rPr>
              <w:t>1</w:t>
            </w:r>
          </w:p>
        </w:tc>
      </w:tr>
      <w:tr w:rsidR="001B0DAB" w:rsidRPr="001B0DAB" w14:paraId="65AEA66A" w14:textId="77777777" w:rsidTr="009B2763">
        <w:trPr>
          <w:trHeight w:val="407"/>
        </w:trPr>
        <w:tc>
          <w:tcPr>
            <w:tcW w:w="1160" w:type="pct"/>
            <w:tcMar>
              <w:top w:w="0" w:type="dxa"/>
              <w:left w:w="108" w:type="dxa"/>
              <w:bottom w:w="0" w:type="dxa"/>
              <w:right w:w="108" w:type="dxa"/>
            </w:tcMar>
            <w:vAlign w:val="center"/>
            <w:hideMark/>
          </w:tcPr>
          <w:p w14:paraId="773CCE3E" w14:textId="77777777" w:rsidR="001B0DAB" w:rsidRPr="001B0DAB" w:rsidRDefault="001B0DAB" w:rsidP="00E244D6">
            <w:pPr>
              <w:tabs>
                <w:tab w:val="clear" w:pos="1814"/>
                <w:tab w:val="clear" w:pos="3856"/>
              </w:tabs>
              <w:overflowPunct w:val="0"/>
              <w:autoSpaceDE w:val="0"/>
              <w:autoSpaceDN w:val="0"/>
              <w:spacing w:before="40" w:after="40" w:line="228" w:lineRule="auto"/>
              <w:ind w:right="20"/>
              <w:jc w:val="left"/>
              <w:rPr>
                <w:rFonts w:ascii="Calibri" w:eastAsia="Times New Roman" w:hAnsi="Calibri" w:cs="Times New Roman"/>
                <w:color w:val="auto"/>
                <w:sz w:val="20"/>
                <w:szCs w:val="20"/>
              </w:rPr>
            </w:pPr>
            <w:r w:rsidRPr="001B0DAB">
              <w:rPr>
                <w:rFonts w:ascii="Calibri" w:eastAsia="Times New Roman" w:hAnsi="Calibri" w:cs="Times New Roman"/>
                <w:color w:val="auto"/>
                <w:sz w:val="20"/>
                <w:szCs w:val="20"/>
              </w:rPr>
              <w:t>Ověřená technologie</w:t>
            </w:r>
          </w:p>
        </w:tc>
        <w:tc>
          <w:tcPr>
            <w:tcW w:w="3008" w:type="pct"/>
            <w:tcMar>
              <w:top w:w="0" w:type="dxa"/>
              <w:left w:w="108" w:type="dxa"/>
              <w:bottom w:w="0" w:type="dxa"/>
              <w:right w:w="108" w:type="dxa"/>
            </w:tcMar>
            <w:vAlign w:val="center"/>
          </w:tcPr>
          <w:p w14:paraId="7508DD36" w14:textId="1D7F2F9E" w:rsidR="001B0DAB" w:rsidRPr="001B0DAB" w:rsidRDefault="00194258" w:rsidP="00E244D6">
            <w:pPr>
              <w:tabs>
                <w:tab w:val="clear" w:pos="1814"/>
                <w:tab w:val="clear" w:pos="3856"/>
              </w:tabs>
              <w:overflowPunct w:val="0"/>
              <w:autoSpaceDE w:val="0"/>
              <w:autoSpaceDN w:val="0"/>
              <w:spacing w:before="40" w:after="40" w:line="228" w:lineRule="auto"/>
              <w:ind w:right="20"/>
              <w:jc w:val="left"/>
              <w:rPr>
                <w:rFonts w:ascii="Calibri" w:eastAsia="Times New Roman" w:hAnsi="Calibri" w:cs="Times New Roman"/>
                <w:color w:val="auto"/>
                <w:sz w:val="20"/>
                <w:szCs w:val="20"/>
              </w:rPr>
            </w:pPr>
            <w:r>
              <w:rPr>
                <w:rFonts w:ascii="Calibri" w:eastAsia="Times New Roman" w:hAnsi="Calibri" w:cs="Times New Roman"/>
                <w:color w:val="auto"/>
                <w:sz w:val="20"/>
                <w:szCs w:val="20"/>
              </w:rPr>
              <w:t>Povrchová úprava cyklostezek za účelem zvýšení bezpečnosti provozu</w:t>
            </w:r>
          </w:p>
        </w:tc>
        <w:tc>
          <w:tcPr>
            <w:tcW w:w="832" w:type="pct"/>
            <w:tcMar>
              <w:top w:w="0" w:type="dxa"/>
              <w:left w:w="108" w:type="dxa"/>
              <w:bottom w:w="0" w:type="dxa"/>
              <w:right w:w="108" w:type="dxa"/>
            </w:tcMar>
            <w:vAlign w:val="center"/>
          </w:tcPr>
          <w:p w14:paraId="701B62EA" w14:textId="448D1D0B" w:rsidR="001B0DAB" w:rsidRPr="001B0DAB" w:rsidRDefault="009B2763" w:rsidP="00E244D6">
            <w:pPr>
              <w:tabs>
                <w:tab w:val="clear" w:pos="1814"/>
                <w:tab w:val="clear" w:pos="3856"/>
              </w:tabs>
              <w:overflowPunct w:val="0"/>
              <w:autoSpaceDE w:val="0"/>
              <w:autoSpaceDN w:val="0"/>
              <w:spacing w:before="40" w:after="40" w:line="228" w:lineRule="auto"/>
              <w:ind w:right="20"/>
              <w:jc w:val="center"/>
              <w:rPr>
                <w:rFonts w:ascii="Calibri" w:eastAsia="Times New Roman" w:hAnsi="Calibri" w:cs="Times New Roman"/>
                <w:color w:val="auto"/>
                <w:sz w:val="20"/>
                <w:szCs w:val="20"/>
              </w:rPr>
            </w:pPr>
            <w:r>
              <w:rPr>
                <w:rFonts w:ascii="Calibri" w:eastAsia="Times New Roman" w:hAnsi="Calibri" w:cs="Times New Roman"/>
                <w:color w:val="auto"/>
                <w:sz w:val="20"/>
                <w:szCs w:val="20"/>
              </w:rPr>
              <w:t>1</w:t>
            </w:r>
          </w:p>
        </w:tc>
      </w:tr>
    </w:tbl>
    <w:p w14:paraId="095C24D6" w14:textId="4A450520" w:rsidR="001B0DAB" w:rsidRPr="009B2763" w:rsidRDefault="009B2763" w:rsidP="00E263A8">
      <w:pPr>
        <w:pStyle w:val="Normln1"/>
        <w:spacing w:line="276" w:lineRule="auto"/>
        <w:rPr>
          <w:i/>
          <w:iCs/>
          <w:color w:val="0A2A37"/>
          <w:sz w:val="20"/>
          <w:szCs w:val="24"/>
        </w:rPr>
      </w:pPr>
      <w:r w:rsidRPr="009B2763">
        <w:rPr>
          <w:i/>
          <w:iCs/>
          <w:color w:val="0A2A37"/>
          <w:sz w:val="20"/>
          <w:szCs w:val="24"/>
        </w:rPr>
        <w:t>Zdroj: Žadatel</w:t>
      </w:r>
    </w:p>
    <w:p w14:paraId="6D87F2FE" w14:textId="757DBA29" w:rsidR="00AC5077" w:rsidRPr="00DF1920" w:rsidRDefault="0039101A" w:rsidP="00E263A8">
      <w:pPr>
        <w:pStyle w:val="Normln1"/>
        <w:spacing w:line="276" w:lineRule="auto"/>
        <w:rPr>
          <w:b/>
          <w:color w:val="0A2A37"/>
        </w:rPr>
      </w:pPr>
      <w:r w:rsidRPr="00DF1920">
        <w:rPr>
          <w:b/>
          <w:bCs/>
          <w:color w:val="0A2A37"/>
        </w:rPr>
        <w:t>Prvním výstupem</w:t>
      </w:r>
      <w:r w:rsidR="0065509C" w:rsidRPr="00DF1920">
        <w:rPr>
          <w:b/>
          <w:bCs/>
          <w:color w:val="0A2A37"/>
        </w:rPr>
        <w:t xml:space="preserve"> projektu bude </w:t>
      </w:r>
      <w:r w:rsidR="00A90F22" w:rsidRPr="00DF1920">
        <w:rPr>
          <w:b/>
          <w:bCs/>
          <w:color w:val="0A2A37"/>
        </w:rPr>
        <w:t xml:space="preserve">funkční vzorek </w:t>
      </w:r>
      <w:r w:rsidR="00E244D6" w:rsidRPr="00DF1920">
        <w:rPr>
          <w:b/>
          <w:bCs/>
          <w:color w:val="0A2A37"/>
        </w:rPr>
        <w:t>chemického prostředku</w:t>
      </w:r>
      <w:r w:rsidR="00DF1920" w:rsidRPr="00DF1920">
        <w:rPr>
          <w:b/>
          <w:bCs/>
          <w:color w:val="0A2A37"/>
        </w:rPr>
        <w:t xml:space="preserve"> k odstraňování VDZ</w:t>
      </w:r>
      <w:r w:rsidR="00E244D6" w:rsidRPr="00DF1920">
        <w:rPr>
          <w:color w:val="0A2A37"/>
        </w:rPr>
        <w:t>, který na současném trhu neexistuje</w:t>
      </w:r>
      <w:r w:rsidR="0065509C" w:rsidRPr="00DF1920">
        <w:rPr>
          <w:color w:val="0A2A37"/>
        </w:rPr>
        <w:t>.</w:t>
      </w:r>
      <w:r w:rsidR="00E244D6" w:rsidRPr="00DF1920">
        <w:rPr>
          <w:color w:val="0A2A37"/>
        </w:rPr>
        <w:t xml:space="preserve"> </w:t>
      </w:r>
      <w:r w:rsidR="00DF1920" w:rsidRPr="00DF1920">
        <w:rPr>
          <w:color w:val="0A2A37"/>
        </w:rPr>
        <w:t>VDZ se aktuálně odstraňuje pouze mechanickou cestou s použitím fréz nebo vodního paprsku. Tyto metody vykazují různý stupeň účinnosti, který není ani v jednom případě dostatečně uspokojivý. Tento stav bude uvedeným prostředkem významně zdokonalen a podstatně zlepší výsledky odstranění používaných materiálů.</w:t>
      </w:r>
      <w:r w:rsidR="0065509C" w:rsidRPr="00DF1920">
        <w:rPr>
          <w:color w:val="0A2A37"/>
        </w:rPr>
        <w:t xml:space="preserve"> </w:t>
      </w:r>
      <w:r w:rsidR="00DF1920" w:rsidRPr="00DF1920">
        <w:rPr>
          <w:color w:val="0A2A37"/>
        </w:rPr>
        <w:t>Mimo to se bude vyznačovat vysokou</w:t>
      </w:r>
      <w:r w:rsidR="00E244D6" w:rsidRPr="00DF1920">
        <w:rPr>
          <w:color w:val="0A2A37"/>
        </w:rPr>
        <w:t xml:space="preserve"> environmentální šetrnost</w:t>
      </w:r>
      <w:r w:rsidR="00DF1920" w:rsidRPr="00DF1920">
        <w:rPr>
          <w:color w:val="0A2A37"/>
        </w:rPr>
        <w:t>í</w:t>
      </w:r>
      <w:r w:rsidR="0065509C" w:rsidRPr="00DF1920">
        <w:rPr>
          <w:color w:val="0A2A37"/>
        </w:rPr>
        <w:t xml:space="preserve">. </w:t>
      </w:r>
    </w:p>
    <w:p w14:paraId="7F794426" w14:textId="3EB39D3A" w:rsidR="0065509C" w:rsidRPr="00670218" w:rsidRDefault="00670218" w:rsidP="00E263A8">
      <w:pPr>
        <w:pStyle w:val="Normln1"/>
        <w:spacing w:line="276" w:lineRule="auto"/>
        <w:rPr>
          <w:color w:val="0A2A37"/>
          <w:highlight w:val="yellow"/>
        </w:rPr>
      </w:pPr>
      <w:r w:rsidRPr="00670218">
        <w:rPr>
          <w:b/>
          <w:bCs/>
          <w:color w:val="0A2A37"/>
        </w:rPr>
        <w:t>Druhým výstupem projektu bude ověřená technologie povrchové úpravy cyklostezek za účelem zvýšení bezpečnosti provozu na nich</w:t>
      </w:r>
      <w:r w:rsidRPr="00670218">
        <w:rPr>
          <w:color w:val="0A2A37"/>
        </w:rPr>
        <w:t>. Tento výstup bude bez přidaných materiálů (tedy např. metodami brokování, tryskání, čištění vodním paprskem apod.) podstatně zvyšovat protismykové vlastnosti těchto komunikací. Mimo</w:t>
      </w:r>
      <w:r>
        <w:rPr>
          <w:color w:val="0A2A37"/>
        </w:rPr>
        <w:t xml:space="preserve"> to se bude aplikován f</w:t>
      </w:r>
      <w:r w:rsidRPr="00670218">
        <w:rPr>
          <w:color w:val="0A2A37"/>
        </w:rPr>
        <w:t>lu</w:t>
      </w:r>
      <w:r>
        <w:rPr>
          <w:color w:val="0A2A37"/>
        </w:rPr>
        <w:t>o</w:t>
      </w:r>
      <w:r w:rsidRPr="00670218">
        <w:rPr>
          <w:color w:val="0A2A37"/>
        </w:rPr>
        <w:t>rescenční nátěr na křížení pozemních komunikací pro vozidla a cyklostezky</w:t>
      </w:r>
      <w:r>
        <w:rPr>
          <w:color w:val="0A2A37"/>
        </w:rPr>
        <w:t>, který výrazně zvýší jejich včasnou viditelnost</w:t>
      </w:r>
      <w:r w:rsidRPr="00670218">
        <w:rPr>
          <w:color w:val="0A2A37"/>
        </w:rPr>
        <w:t>.</w:t>
      </w:r>
    </w:p>
    <w:p w14:paraId="7B1CA816" w14:textId="48111D37" w:rsidR="002B0190" w:rsidRPr="00DF1920" w:rsidRDefault="002B0190" w:rsidP="00E263A8">
      <w:pPr>
        <w:pStyle w:val="Normln1"/>
        <w:spacing w:line="276" w:lineRule="auto"/>
        <w:rPr>
          <w:b/>
          <w:color w:val="0A2A37"/>
        </w:rPr>
      </w:pPr>
      <w:r w:rsidRPr="00DF1920">
        <w:rPr>
          <w:b/>
          <w:color w:val="0A2A37"/>
        </w:rPr>
        <w:t xml:space="preserve">Management společnosti </w:t>
      </w:r>
      <w:r w:rsidR="00C32873" w:rsidRPr="00DF1920">
        <w:rPr>
          <w:b/>
          <w:color w:val="0A2A37"/>
        </w:rPr>
        <w:t>Značky Morava, a.s.</w:t>
      </w:r>
      <w:r w:rsidRPr="00DF1920">
        <w:rPr>
          <w:b/>
          <w:color w:val="0A2A37"/>
        </w:rPr>
        <w:t xml:space="preserve"> očekává, že realizací tohoto projektu dojde k výraznému zvýšení konkurenceschopnosti společnosti na národní i mezinárodní úrovni</w:t>
      </w:r>
      <w:r w:rsidR="0039101A" w:rsidRPr="00DF1920">
        <w:rPr>
          <w:b/>
          <w:color w:val="0A2A37"/>
        </w:rPr>
        <w:t xml:space="preserve"> a</w:t>
      </w:r>
      <w:r w:rsidR="0039101A" w:rsidRPr="00DF1920">
        <w:rPr>
          <w:b/>
          <w:bCs/>
          <w:color w:val="0A2A37"/>
        </w:rPr>
        <w:t xml:space="preserve"> plánuje se stát dominantní firmou ve svém oboru.</w:t>
      </w:r>
    </w:p>
    <w:p w14:paraId="2C98BF0F" w14:textId="5FB69045" w:rsidR="00E263A8" w:rsidRPr="00DF1920" w:rsidRDefault="00E263A8" w:rsidP="00E263A8">
      <w:pPr>
        <w:pStyle w:val="Normln1"/>
        <w:spacing w:line="276" w:lineRule="auto"/>
        <w:rPr>
          <w:color w:val="0A2A37"/>
        </w:rPr>
      </w:pPr>
      <w:r w:rsidRPr="00DF1920">
        <w:rPr>
          <w:color w:val="0A2A37"/>
        </w:rPr>
        <w:t xml:space="preserve">V rámci realizace předloženého projektu společnosti </w:t>
      </w:r>
      <w:r w:rsidR="00C32873" w:rsidRPr="00DF1920">
        <w:rPr>
          <w:color w:val="0A2A37"/>
        </w:rPr>
        <w:t>Značky Morava, a.s.</w:t>
      </w:r>
      <w:r w:rsidRPr="00DF1920">
        <w:rPr>
          <w:color w:val="0A2A37"/>
        </w:rPr>
        <w:t xml:space="preserve"> ve spolupráci s</w:t>
      </w:r>
      <w:r w:rsidR="00B064F8" w:rsidRPr="00DF1920">
        <w:rPr>
          <w:color w:val="0A2A37"/>
        </w:rPr>
        <w:t> Vysokou školou báňskou – Technickou univerzitou Ostrava</w:t>
      </w:r>
      <w:r w:rsidRPr="00DF1920">
        <w:rPr>
          <w:color w:val="0A2A37"/>
        </w:rPr>
        <w:t xml:space="preserve"> budou </w:t>
      </w:r>
      <w:r w:rsidR="009E78B5" w:rsidRPr="00DF1920">
        <w:rPr>
          <w:color w:val="0A2A37"/>
        </w:rPr>
        <w:t>prováděny</w:t>
      </w:r>
      <w:r w:rsidRPr="00DF1920">
        <w:rPr>
          <w:color w:val="0A2A37"/>
        </w:rPr>
        <w:t xml:space="preserve"> činnosti, které lze jednoznačně přiřadit ke</w:t>
      </w:r>
      <w:r w:rsidR="00E262EE" w:rsidRPr="00DF1920">
        <w:rPr>
          <w:color w:val="0A2A37"/>
        </w:rPr>
        <w:t> </w:t>
      </w:r>
      <w:r w:rsidRPr="00DF1920">
        <w:rPr>
          <w:color w:val="0A2A37"/>
        </w:rPr>
        <w:t xml:space="preserve">kategoriím </w:t>
      </w:r>
      <w:r w:rsidRPr="00DF1920">
        <w:rPr>
          <w:b/>
          <w:color w:val="0A2A37"/>
        </w:rPr>
        <w:t>průmyslový výzkum a experimentální vývoj</w:t>
      </w:r>
      <w:r w:rsidRPr="00DF1920">
        <w:rPr>
          <w:color w:val="0A2A37"/>
        </w:rPr>
        <w:t xml:space="preserve">. </w:t>
      </w:r>
      <w:r w:rsidR="0039101A" w:rsidRPr="00DF1920">
        <w:rPr>
          <w:color w:val="0A2A37"/>
        </w:rPr>
        <w:t xml:space="preserve">Bude se jednat zejména o spolupráci na stanovení ideálního složení </w:t>
      </w:r>
      <w:r w:rsidR="00DF1920" w:rsidRPr="00DF1920">
        <w:rPr>
          <w:color w:val="0A2A37"/>
        </w:rPr>
        <w:t>chemického přípravku</w:t>
      </w:r>
      <w:r w:rsidR="0039101A" w:rsidRPr="00DF1920">
        <w:rPr>
          <w:color w:val="0A2A37"/>
        </w:rPr>
        <w:t xml:space="preserve"> a rovněž na dílčích částech </w:t>
      </w:r>
      <w:r w:rsidR="00DF1920" w:rsidRPr="00DF1920">
        <w:rPr>
          <w:color w:val="0A2A37"/>
        </w:rPr>
        <w:t>povrchové úpravy cyklostezek</w:t>
      </w:r>
      <w:r w:rsidR="0039101A" w:rsidRPr="00DF1920">
        <w:rPr>
          <w:color w:val="0A2A37"/>
        </w:rPr>
        <w:t xml:space="preserve">. </w:t>
      </w:r>
      <w:r w:rsidRPr="00DF1920">
        <w:rPr>
          <w:color w:val="0A2A37"/>
        </w:rPr>
        <w:t xml:space="preserve">Žadatel projektu si vytyčil jasné cíle, kterých chce realizací předloženého projektu dosáhnout. </w:t>
      </w:r>
      <w:r w:rsidRPr="00DF1920">
        <w:rPr>
          <w:b/>
          <w:color w:val="0A2A37"/>
        </w:rPr>
        <w:t xml:space="preserve">Dosažením a úspěšnou realizací těchto cílů společnost </w:t>
      </w:r>
      <w:r w:rsidR="00C32873" w:rsidRPr="00DF1920">
        <w:rPr>
          <w:b/>
          <w:color w:val="0A2A37"/>
        </w:rPr>
        <w:t>Značky Morava, a.s.</w:t>
      </w:r>
      <w:r w:rsidRPr="00DF1920">
        <w:rPr>
          <w:b/>
          <w:color w:val="0A2A37"/>
        </w:rPr>
        <w:t xml:space="preserve"> vyvine výše </w:t>
      </w:r>
      <w:r w:rsidR="00042E00" w:rsidRPr="00DF1920">
        <w:rPr>
          <w:b/>
          <w:color w:val="0A2A37"/>
        </w:rPr>
        <w:t>zmíněn</w:t>
      </w:r>
      <w:r w:rsidR="00A90F22" w:rsidRPr="00DF1920">
        <w:rPr>
          <w:b/>
          <w:color w:val="0A2A37"/>
        </w:rPr>
        <w:t>é</w:t>
      </w:r>
      <w:r w:rsidR="00042E00" w:rsidRPr="00DF1920">
        <w:rPr>
          <w:b/>
          <w:color w:val="0A2A37"/>
        </w:rPr>
        <w:t xml:space="preserve"> výstup</w:t>
      </w:r>
      <w:r w:rsidR="00A90F22" w:rsidRPr="00DF1920">
        <w:rPr>
          <w:b/>
          <w:color w:val="0A2A37"/>
        </w:rPr>
        <w:t>y</w:t>
      </w:r>
      <w:r w:rsidR="00B064F8" w:rsidRPr="00DF1920">
        <w:rPr>
          <w:b/>
          <w:color w:val="0A2A37"/>
        </w:rPr>
        <w:t>.</w:t>
      </w:r>
    </w:p>
    <w:p w14:paraId="1BF59443" w14:textId="77777777" w:rsidR="00670218" w:rsidRDefault="00670218">
      <w:pPr>
        <w:tabs>
          <w:tab w:val="clear" w:pos="1814"/>
          <w:tab w:val="clear" w:pos="3856"/>
        </w:tabs>
        <w:spacing w:line="276" w:lineRule="auto"/>
        <w:jc w:val="left"/>
        <w:rPr>
          <w:b/>
          <w:color w:val="C50540"/>
          <w:sz w:val="26"/>
          <w:szCs w:val="28"/>
          <w:highlight w:val="yellow"/>
        </w:rPr>
      </w:pPr>
      <w:bookmarkStart w:id="157" w:name="_Ref499635570"/>
      <w:bookmarkStart w:id="158" w:name="_Toc26256974"/>
      <w:r>
        <w:rPr>
          <w:highlight w:val="yellow"/>
        </w:rPr>
        <w:br w:type="page"/>
      </w:r>
    </w:p>
    <w:p w14:paraId="4F0D39E8" w14:textId="0BA38A19" w:rsidR="00E263A8" w:rsidRPr="00A62108" w:rsidRDefault="00E263A8" w:rsidP="00E263A8">
      <w:pPr>
        <w:pStyle w:val="Nadpis2rovn"/>
        <w:ind w:left="284" w:hanging="284"/>
      </w:pPr>
      <w:bookmarkStart w:id="159" w:name="_Toc57964345"/>
      <w:r w:rsidRPr="00A62108">
        <w:lastRenderedPageBreak/>
        <w:t>Inovativnost připravovaného řešení</w:t>
      </w:r>
      <w:bookmarkEnd w:id="157"/>
      <w:bookmarkEnd w:id="158"/>
      <w:bookmarkEnd w:id="159"/>
    </w:p>
    <w:p w14:paraId="7BB9F790" w14:textId="4C7C495A" w:rsidR="00812A0B" w:rsidRPr="00C064FF" w:rsidRDefault="00E263A8" w:rsidP="00E263A8">
      <w:pPr>
        <w:pStyle w:val="Normln1"/>
        <w:rPr>
          <w:color w:val="0A2A37"/>
        </w:rPr>
      </w:pPr>
      <w:r w:rsidRPr="00C064FF">
        <w:rPr>
          <w:color w:val="0A2A37"/>
        </w:rPr>
        <w:t>Vzhledem k tomu, že výstup</w:t>
      </w:r>
      <w:r w:rsidR="00A90F22" w:rsidRPr="00C064FF">
        <w:rPr>
          <w:color w:val="0A2A37"/>
        </w:rPr>
        <w:t>y</w:t>
      </w:r>
      <w:r w:rsidRPr="00C064FF">
        <w:rPr>
          <w:color w:val="0A2A37"/>
        </w:rPr>
        <w:t xml:space="preserve"> předkládaného projektu společnosti </w:t>
      </w:r>
      <w:r w:rsidR="00C32873" w:rsidRPr="00C064FF">
        <w:rPr>
          <w:color w:val="0A2A37"/>
        </w:rPr>
        <w:t>Značky Morava, a.s.</w:t>
      </w:r>
      <w:r w:rsidR="002B0190" w:rsidRPr="00C064FF">
        <w:rPr>
          <w:color w:val="0A2A37"/>
        </w:rPr>
        <w:t>, tedy</w:t>
      </w:r>
      <w:r w:rsidR="00A90F22" w:rsidRPr="00C064FF">
        <w:rPr>
          <w:color w:val="0A2A37"/>
        </w:rPr>
        <w:t xml:space="preserve"> funkční vzorek </w:t>
      </w:r>
      <w:r w:rsidR="00C064FF" w:rsidRPr="00C064FF">
        <w:rPr>
          <w:color w:val="0A2A37"/>
        </w:rPr>
        <w:t>chemického přípravku pro odstraňování VDZ</w:t>
      </w:r>
      <w:r w:rsidR="002B0190" w:rsidRPr="00C064FF">
        <w:rPr>
          <w:color w:val="0A2A37"/>
        </w:rPr>
        <w:t xml:space="preserve"> a ověřená technologie </w:t>
      </w:r>
      <w:r w:rsidR="00C064FF" w:rsidRPr="00C064FF">
        <w:rPr>
          <w:color w:val="0A2A37"/>
        </w:rPr>
        <w:t>povrchové úpravy cyklostezek</w:t>
      </w:r>
      <w:r w:rsidR="002B0190" w:rsidRPr="00C064FF">
        <w:rPr>
          <w:color w:val="0A2A37"/>
        </w:rPr>
        <w:t>,</w:t>
      </w:r>
      <w:r w:rsidR="004966C6" w:rsidRPr="00C064FF">
        <w:rPr>
          <w:color w:val="0A2A37"/>
        </w:rPr>
        <w:t> </w:t>
      </w:r>
      <w:r w:rsidR="0039101A" w:rsidRPr="00C064FF">
        <w:rPr>
          <w:color w:val="0A2A37"/>
        </w:rPr>
        <w:t xml:space="preserve">disponují </w:t>
      </w:r>
      <w:r w:rsidR="004966C6" w:rsidRPr="00C064FF">
        <w:rPr>
          <w:color w:val="0A2A37"/>
        </w:rPr>
        <w:t xml:space="preserve">takovými </w:t>
      </w:r>
      <w:r w:rsidRPr="00C064FF">
        <w:rPr>
          <w:color w:val="0A2A37"/>
        </w:rPr>
        <w:t xml:space="preserve">technickými vlastnostmi, </w:t>
      </w:r>
      <w:r w:rsidR="004966C6" w:rsidRPr="00C064FF">
        <w:rPr>
          <w:color w:val="0A2A37"/>
        </w:rPr>
        <w:t>které v</w:t>
      </w:r>
      <w:r w:rsidR="0039101A" w:rsidRPr="00C064FF">
        <w:rPr>
          <w:color w:val="0A2A37"/>
        </w:rPr>
        <w:t> současné době v</w:t>
      </w:r>
      <w:r w:rsidR="004966C6" w:rsidRPr="00C064FF">
        <w:rPr>
          <w:color w:val="0A2A37"/>
        </w:rPr>
        <w:t> Evropě neexistují</w:t>
      </w:r>
      <w:r w:rsidRPr="00C064FF">
        <w:rPr>
          <w:color w:val="0A2A37"/>
        </w:rPr>
        <w:t xml:space="preserve">, </w:t>
      </w:r>
      <w:r w:rsidRPr="00C064FF">
        <w:rPr>
          <w:b/>
          <w:color w:val="0A2A37"/>
        </w:rPr>
        <w:t>dojde k jednoznačnému posunu na</w:t>
      </w:r>
      <w:r w:rsidR="002B0190" w:rsidRPr="00C064FF">
        <w:rPr>
          <w:b/>
          <w:color w:val="0A2A37"/>
        </w:rPr>
        <w:t> </w:t>
      </w:r>
      <w:r w:rsidRPr="00C064FF">
        <w:rPr>
          <w:b/>
          <w:color w:val="0A2A37"/>
        </w:rPr>
        <w:t>vyšší technologickou úroveň.</w:t>
      </w:r>
      <w:r w:rsidRPr="00C064FF">
        <w:rPr>
          <w:color w:val="0A2A37"/>
        </w:rPr>
        <w:t xml:space="preserve"> Současná technologie</w:t>
      </w:r>
      <w:r w:rsidR="0039101A" w:rsidRPr="00C064FF">
        <w:rPr>
          <w:color w:val="0A2A37"/>
        </w:rPr>
        <w:t xml:space="preserve"> z řady důvodů</w:t>
      </w:r>
      <w:r w:rsidRPr="00C064FF">
        <w:rPr>
          <w:color w:val="0A2A37"/>
        </w:rPr>
        <w:t xml:space="preserve"> není vhodná, a proto žadatel přichází s řešením, o</w:t>
      </w:r>
      <w:r w:rsidR="0039101A" w:rsidRPr="00C064FF">
        <w:rPr>
          <w:color w:val="0A2A37"/>
        </w:rPr>
        <w:t> </w:t>
      </w:r>
      <w:r w:rsidRPr="00C064FF">
        <w:rPr>
          <w:color w:val="0A2A37"/>
        </w:rPr>
        <w:t>jehož přínosech je psáno níže v rámci této kapitoly.</w:t>
      </w:r>
    </w:p>
    <w:p w14:paraId="181A4456" w14:textId="3F56FA30" w:rsidR="00E263A8" w:rsidRPr="008A4CB2" w:rsidRDefault="00E263A8" w:rsidP="0001408A">
      <w:pPr>
        <w:pStyle w:val="Normln1"/>
        <w:spacing w:line="276" w:lineRule="auto"/>
        <w:rPr>
          <w:b/>
          <w:color w:val="0A2A37"/>
        </w:rPr>
      </w:pPr>
      <w:r w:rsidRPr="008A4CB2">
        <w:rPr>
          <w:b/>
          <w:bCs/>
          <w:color w:val="0A2A37"/>
        </w:rPr>
        <w:t xml:space="preserve">Management společnosti </w:t>
      </w:r>
      <w:r w:rsidR="00C32873" w:rsidRPr="008A4CB2">
        <w:rPr>
          <w:b/>
          <w:bCs/>
          <w:color w:val="0A2A37"/>
        </w:rPr>
        <w:t>Značky Morava, a.s.</w:t>
      </w:r>
      <w:r w:rsidRPr="008A4CB2">
        <w:rPr>
          <w:b/>
          <w:bCs/>
          <w:color w:val="0A2A37"/>
        </w:rPr>
        <w:t xml:space="preserve"> chce díky předloženému projektu vyvinout </w:t>
      </w:r>
      <w:r w:rsidR="0039101A" w:rsidRPr="008A4CB2">
        <w:rPr>
          <w:b/>
          <w:bCs/>
          <w:color w:val="0A2A37"/>
        </w:rPr>
        <w:t>funkční vzorek</w:t>
      </w:r>
      <w:r w:rsidR="0039101A" w:rsidRPr="008A4CB2">
        <w:rPr>
          <w:color w:val="0A2A37"/>
        </w:rPr>
        <w:t xml:space="preserve"> </w:t>
      </w:r>
      <w:r w:rsidR="008A4CB2" w:rsidRPr="008A4CB2">
        <w:rPr>
          <w:color w:val="0A2A37"/>
        </w:rPr>
        <w:t>environmentálně šetrného chemického přípravku na odstraňování vodorovného dopravního značení z pozemních komunikací</w:t>
      </w:r>
      <w:r w:rsidR="00C940FA" w:rsidRPr="008A4CB2">
        <w:rPr>
          <w:color w:val="0A2A37"/>
        </w:rPr>
        <w:t>. Technologické vlastnosti tohoto nátěru ho povyšují mezi absolutní špičku na trhu a</w:t>
      </w:r>
      <w:r w:rsidR="007F19C9">
        <w:rPr>
          <w:color w:val="0A2A37"/>
        </w:rPr>
        <w:t> </w:t>
      </w:r>
      <w:r w:rsidR="00C940FA" w:rsidRPr="008A4CB2">
        <w:rPr>
          <w:color w:val="0A2A37"/>
        </w:rPr>
        <w:t>zaplňuje tak</w:t>
      </w:r>
      <w:r w:rsidR="0039101A" w:rsidRPr="008A4CB2">
        <w:rPr>
          <w:color w:val="0A2A37"/>
        </w:rPr>
        <w:t xml:space="preserve"> existující</w:t>
      </w:r>
      <w:r w:rsidR="00C940FA" w:rsidRPr="008A4CB2">
        <w:rPr>
          <w:color w:val="0A2A37"/>
        </w:rPr>
        <w:t xml:space="preserve"> tržní mezeru. </w:t>
      </w:r>
      <w:r w:rsidR="008A4CB2" w:rsidRPr="008A4CB2">
        <w:rPr>
          <w:color w:val="0A2A37"/>
        </w:rPr>
        <w:t>V současné době totiž na trhu obdobné řešení neexistuje, VDZ bývá odstraňováno mechanicky, což je náročné na techniku nutnou k dopravení na místo odstranění a navíc může potenciálně poškodit i podklad značení (silnici)</w:t>
      </w:r>
      <w:r w:rsidR="000B369D" w:rsidRPr="008A4CB2">
        <w:rPr>
          <w:color w:val="0A2A37"/>
        </w:rPr>
        <w:t>. Výstupem tohoto projektu</w:t>
      </w:r>
      <w:r w:rsidR="00C940FA" w:rsidRPr="008A4CB2">
        <w:rPr>
          <w:color w:val="0A2A37"/>
        </w:rPr>
        <w:t xml:space="preserve"> </w:t>
      </w:r>
      <w:r w:rsidRPr="008A4CB2">
        <w:rPr>
          <w:color w:val="0A2A37"/>
        </w:rPr>
        <w:t>bud</w:t>
      </w:r>
      <w:r w:rsidR="00C940FA" w:rsidRPr="008A4CB2">
        <w:rPr>
          <w:color w:val="0A2A37"/>
        </w:rPr>
        <w:t>e</w:t>
      </w:r>
      <w:r w:rsidRPr="008A4CB2">
        <w:rPr>
          <w:color w:val="0A2A37"/>
        </w:rPr>
        <w:t xml:space="preserve"> odzkoušený a funkční </w:t>
      </w:r>
      <w:r w:rsidR="00A90F22" w:rsidRPr="008A4CB2">
        <w:rPr>
          <w:color w:val="0A2A37"/>
        </w:rPr>
        <w:t>vzorek</w:t>
      </w:r>
      <w:r w:rsidR="0039101A" w:rsidRPr="008A4CB2">
        <w:rPr>
          <w:color w:val="0A2A37"/>
        </w:rPr>
        <w:t>,</w:t>
      </w:r>
      <w:r w:rsidR="00A90F22" w:rsidRPr="008A4CB2">
        <w:rPr>
          <w:color w:val="0A2A37"/>
        </w:rPr>
        <w:t xml:space="preserve"> </w:t>
      </w:r>
      <w:r w:rsidR="00C940FA" w:rsidRPr="008A4CB2">
        <w:rPr>
          <w:color w:val="0A2A37"/>
        </w:rPr>
        <w:t>kter</w:t>
      </w:r>
      <w:r w:rsidR="00A90F22" w:rsidRPr="008A4CB2">
        <w:rPr>
          <w:color w:val="0A2A37"/>
        </w:rPr>
        <w:t xml:space="preserve">ý </w:t>
      </w:r>
      <w:r w:rsidR="00C940FA" w:rsidRPr="008A4CB2">
        <w:rPr>
          <w:color w:val="0A2A37"/>
        </w:rPr>
        <w:t xml:space="preserve">významně podpoří zvýšení </w:t>
      </w:r>
      <w:r w:rsidR="008A4CB2" w:rsidRPr="008A4CB2">
        <w:rPr>
          <w:color w:val="0A2A37"/>
        </w:rPr>
        <w:t>šetrnosti k životnímu prostředí (a to i díky úspoře pohonných hmot nutných pro dopravu těžké techniky)</w:t>
      </w:r>
      <w:r w:rsidR="002129BD" w:rsidRPr="008A4CB2">
        <w:rPr>
          <w:color w:val="0A2A37"/>
        </w:rPr>
        <w:t>.</w:t>
      </w:r>
      <w:r w:rsidR="008A4CB2" w:rsidRPr="008A4CB2">
        <w:rPr>
          <w:color w:val="0A2A37"/>
        </w:rPr>
        <w:t xml:space="preserve"> Mimo to se sníží pracnost a odstranění značení bude dokonalejší, čímž umožní lepší přilnavost značení nově nanášeného.</w:t>
      </w:r>
      <w:r w:rsidRPr="008A4CB2">
        <w:rPr>
          <w:color w:val="0A2A37"/>
        </w:rPr>
        <w:t xml:space="preserve"> </w:t>
      </w:r>
      <w:r w:rsidRPr="008A4CB2">
        <w:rPr>
          <w:b/>
          <w:color w:val="0A2A37"/>
        </w:rPr>
        <w:t>Toto řešení lze</w:t>
      </w:r>
      <w:r w:rsidR="0039101A" w:rsidRPr="008A4CB2">
        <w:rPr>
          <w:b/>
          <w:color w:val="0A2A37"/>
        </w:rPr>
        <w:t xml:space="preserve"> díky změně principu při zachování jeho koncepce</w:t>
      </w:r>
      <w:r w:rsidRPr="008A4CB2">
        <w:rPr>
          <w:b/>
          <w:color w:val="0A2A37"/>
        </w:rPr>
        <w:t xml:space="preserve"> z hlediska stupně inovativnosti zařadit do 7. inovačního řádu dle stupnice profesora Valenty.</w:t>
      </w:r>
    </w:p>
    <w:p w14:paraId="0263DD61" w14:textId="2762E4B3" w:rsidR="0000296E" w:rsidRDefault="00A90F22" w:rsidP="0000296E">
      <w:pPr>
        <w:pStyle w:val="Normln1"/>
        <w:spacing w:line="276" w:lineRule="auto"/>
        <w:rPr>
          <w:b/>
          <w:color w:val="0A2A37"/>
        </w:rPr>
      </w:pPr>
      <w:r w:rsidRPr="00E1511A">
        <w:rPr>
          <w:b/>
          <w:color w:val="0A2A37"/>
        </w:rPr>
        <w:t xml:space="preserve">Ověřená technologie na </w:t>
      </w:r>
      <w:r w:rsidR="008A4CB2" w:rsidRPr="00E1511A">
        <w:rPr>
          <w:b/>
          <w:color w:val="0A2A37"/>
        </w:rPr>
        <w:t>povrchovou úpravu pozemních komunikací určených pro cyklisty</w:t>
      </w:r>
      <w:r w:rsidRPr="00E1511A">
        <w:rPr>
          <w:b/>
          <w:color w:val="0A2A37"/>
        </w:rPr>
        <w:t xml:space="preserve">, tedy další výstup projektu, je velmi podstatná z hlediska </w:t>
      </w:r>
      <w:r w:rsidR="008A4CB2" w:rsidRPr="00E1511A">
        <w:rPr>
          <w:b/>
          <w:color w:val="0A2A37"/>
        </w:rPr>
        <w:t>zvyšování bezpečnosti</w:t>
      </w:r>
      <w:r w:rsidR="00E1511A" w:rsidRPr="00E1511A">
        <w:rPr>
          <w:b/>
          <w:color w:val="0A2A37"/>
        </w:rPr>
        <w:t xml:space="preserve"> na cyklostezkách</w:t>
      </w:r>
      <w:r w:rsidRPr="00E1511A">
        <w:rPr>
          <w:b/>
          <w:color w:val="0A2A37"/>
        </w:rPr>
        <w:t>.</w:t>
      </w:r>
      <w:r w:rsidR="0039101A" w:rsidRPr="00E1511A">
        <w:rPr>
          <w:bCs/>
          <w:color w:val="0A2A37"/>
        </w:rPr>
        <w:t xml:space="preserve"> </w:t>
      </w:r>
      <w:r w:rsidR="00E1511A" w:rsidRPr="00E1511A">
        <w:rPr>
          <w:bCs/>
          <w:color w:val="0A2A37"/>
        </w:rPr>
        <w:t xml:space="preserve">V současné době se vlivem čím neustále se rozšiřujícího využívání elektrokol na cyklostezkách zvyšuje průměrná rychlost cyklistů. Tato skutečnost způsobuje v mnoha případech kolizní situace, které mohou končit zraněními s vážnými zdravotními následky. </w:t>
      </w:r>
      <w:r w:rsidR="00E1511A">
        <w:rPr>
          <w:bCs/>
          <w:color w:val="0A2A37"/>
        </w:rPr>
        <w:t>Díky ne</w:t>
      </w:r>
      <w:r w:rsidR="00E1511A" w:rsidRPr="00E1511A">
        <w:rPr>
          <w:bCs/>
          <w:color w:val="0A2A37"/>
        </w:rPr>
        <w:t>materiálovým úprav</w:t>
      </w:r>
      <w:r w:rsidR="00E1511A">
        <w:rPr>
          <w:bCs/>
          <w:color w:val="0A2A37"/>
        </w:rPr>
        <w:t>ám (brokováním, tryskáním povrchů, čištěním vodním paprskem apod.) nebezpečných úseků</w:t>
      </w:r>
      <w:r w:rsidR="00E1511A" w:rsidRPr="00E1511A">
        <w:rPr>
          <w:bCs/>
          <w:color w:val="0A2A37"/>
        </w:rPr>
        <w:t xml:space="preserve"> vozovek</w:t>
      </w:r>
      <w:r w:rsidR="00E1511A">
        <w:rPr>
          <w:bCs/>
          <w:color w:val="0A2A37"/>
        </w:rPr>
        <w:t xml:space="preserve"> (např. úseků, kde cyklostezky přetínají komunikace pro motorová vozidla)</w:t>
      </w:r>
      <w:r w:rsidR="00E1511A" w:rsidRPr="00E1511A">
        <w:rPr>
          <w:bCs/>
          <w:color w:val="0A2A37"/>
        </w:rPr>
        <w:t xml:space="preserve"> a</w:t>
      </w:r>
      <w:r w:rsidR="00E1511A">
        <w:rPr>
          <w:bCs/>
          <w:color w:val="0A2A37"/>
        </w:rPr>
        <w:t> </w:t>
      </w:r>
      <w:r w:rsidR="00E1511A" w:rsidRPr="00E1511A">
        <w:rPr>
          <w:bCs/>
          <w:color w:val="0A2A37"/>
        </w:rPr>
        <w:t>zvýrazňujícím</w:t>
      </w:r>
      <w:r w:rsidR="00E1511A">
        <w:rPr>
          <w:bCs/>
          <w:color w:val="0A2A37"/>
        </w:rPr>
        <w:t xml:space="preserve"> (fluorescenčním)</w:t>
      </w:r>
      <w:r w:rsidR="00E1511A" w:rsidRPr="00E1511A">
        <w:rPr>
          <w:bCs/>
          <w:color w:val="0A2A37"/>
        </w:rPr>
        <w:t xml:space="preserve"> prvk</w:t>
      </w:r>
      <w:r w:rsidR="00E1511A">
        <w:rPr>
          <w:bCs/>
          <w:color w:val="0A2A37"/>
        </w:rPr>
        <w:t>ům</w:t>
      </w:r>
      <w:r w:rsidR="00E1511A" w:rsidRPr="00E1511A">
        <w:rPr>
          <w:bCs/>
          <w:color w:val="0A2A37"/>
        </w:rPr>
        <w:t xml:space="preserve"> bude žadatel těmto situacím aktivně předcházet. Výsledkem bude nižší nehodovost na těchto komunikacích, s tím související vyšší bezpečnost a v konečném důsledku nižší zátěž zdravotního a sociálního systému.</w:t>
      </w:r>
      <w:r w:rsidR="002B0190" w:rsidRPr="00E1511A">
        <w:rPr>
          <w:bCs/>
          <w:color w:val="0A2A37"/>
        </w:rPr>
        <w:t xml:space="preserve"> </w:t>
      </w:r>
      <w:r w:rsidR="002B0190" w:rsidRPr="00E1511A">
        <w:rPr>
          <w:b/>
          <w:color w:val="0A2A37"/>
        </w:rPr>
        <w:t>I tento výstup lze z hlediska stupně inovativnosti zařadit do 7. inovačního řádu dle stupnice profesora Valenty.</w:t>
      </w:r>
    </w:p>
    <w:p w14:paraId="17EC7063" w14:textId="1DF79F5B" w:rsidR="00E1511A" w:rsidRPr="00E1511A" w:rsidRDefault="00E1511A" w:rsidP="0000296E">
      <w:pPr>
        <w:pStyle w:val="Normln1"/>
        <w:spacing w:line="276" w:lineRule="auto"/>
        <w:rPr>
          <w:b/>
          <w:color w:val="0A2A37"/>
        </w:rPr>
      </w:pPr>
      <w:r w:rsidRPr="008A4CB2">
        <w:rPr>
          <w:bCs/>
          <w:color w:val="0A2A37"/>
        </w:rPr>
        <w:t>Pracovníci společnosti Značky Morava, a.s. již předběžně ověřovali informace o současném stavu v dostupné odborné literatuře a také na základě Competitive Intellingence analyzovali konkurenci</w:t>
      </w:r>
      <w:r>
        <w:rPr>
          <w:bCs/>
          <w:color w:val="0A2A37"/>
        </w:rPr>
        <w:t>,</w:t>
      </w:r>
      <w:r w:rsidRPr="008A4CB2">
        <w:rPr>
          <w:bCs/>
          <w:color w:val="0A2A37"/>
        </w:rPr>
        <w:t xml:space="preserve"> a došli k závěru, že </w:t>
      </w:r>
      <w:r w:rsidRPr="008A4CB2">
        <w:rPr>
          <w:b/>
          <w:color w:val="0A2A37"/>
        </w:rPr>
        <w:t>vývoj</w:t>
      </w:r>
      <w:r>
        <w:rPr>
          <w:b/>
          <w:color w:val="0A2A37"/>
        </w:rPr>
        <w:t xml:space="preserve"> </w:t>
      </w:r>
      <w:r w:rsidRPr="00E1511A">
        <w:rPr>
          <w:bCs/>
          <w:color w:val="0A2A37"/>
        </w:rPr>
        <w:t>(respektive jeho výsledky)</w:t>
      </w:r>
      <w:r w:rsidRPr="008A4CB2">
        <w:rPr>
          <w:b/>
          <w:color w:val="0A2A37"/>
        </w:rPr>
        <w:t>, který chtějí uskutečnit je jedinečný a podobná pokroková řešení na tuzemské</w:t>
      </w:r>
      <w:r>
        <w:rPr>
          <w:b/>
          <w:color w:val="0A2A37"/>
        </w:rPr>
        <w:t>m</w:t>
      </w:r>
      <w:r w:rsidRPr="008A4CB2">
        <w:rPr>
          <w:b/>
          <w:color w:val="0A2A37"/>
        </w:rPr>
        <w:t>, ani evropském trhu neexistují.</w:t>
      </w:r>
      <w:r w:rsidRPr="008A4CB2">
        <w:rPr>
          <w:bCs/>
          <w:color w:val="0A2A37"/>
        </w:rPr>
        <w:t xml:space="preserve"> Záměr společnosti Značky Morava, a.s. je proto prostřednictvím realizace předkládaného projektu zvýšit svou konkurenceschopnost a zaujmout pozici lídra trhu</w:t>
      </w:r>
      <w:r>
        <w:rPr>
          <w:bCs/>
          <w:color w:val="0A2A37"/>
        </w:rPr>
        <w:t xml:space="preserve"> za současného zlepšení stavu životního prostředí a zvýšení bezpečnosti provozu na pozemních komunikacích</w:t>
      </w:r>
      <w:r w:rsidRPr="008A4CB2">
        <w:rPr>
          <w:bCs/>
          <w:color w:val="0A2A37"/>
        </w:rPr>
        <w:t>.</w:t>
      </w:r>
    </w:p>
    <w:p w14:paraId="1D9D4FC4" w14:textId="25D966F3" w:rsidR="00007B66" w:rsidRPr="00C064FF" w:rsidRDefault="00E263A8" w:rsidP="0000296E">
      <w:pPr>
        <w:pStyle w:val="Normln1"/>
        <w:spacing w:line="276" w:lineRule="auto"/>
        <w:rPr>
          <w:bCs/>
          <w:color w:val="0A2A37"/>
        </w:rPr>
      </w:pPr>
      <w:r w:rsidRPr="00C064FF">
        <w:rPr>
          <w:b/>
          <w:color w:val="0A2A37"/>
        </w:rPr>
        <w:t>Na základě výše zmíněných informací lze uvést, že výstupy projektu přesahují technickou úroveň srovnatelných produktů v České republice i EU a vyrovná se parametrům světové špičky s tím, že nemá přímé srovnatelné konkurenční řešení</w:t>
      </w:r>
      <w:r w:rsidRPr="00C064FF">
        <w:rPr>
          <w:color w:val="0A2A37"/>
        </w:rPr>
        <w:t>. Na základě uvedených a doložených skutečností lze tvrdit, že výstupy projektu m</w:t>
      </w:r>
      <w:r w:rsidR="00A90F22" w:rsidRPr="00C064FF">
        <w:rPr>
          <w:color w:val="0A2A37"/>
        </w:rPr>
        <w:t>ají</w:t>
      </w:r>
      <w:r w:rsidRPr="00C064FF">
        <w:rPr>
          <w:color w:val="0A2A37"/>
        </w:rPr>
        <w:t xml:space="preserve"> jednoznačný potenciál pozitivně ovlivnit relevantní trhy jak v České republice, tak i v zahraničí. Podstata návrhu projektu nebyla vyřešena a není řešena v rámci jiného projektu podporovaného z veřejných zdrojů</w:t>
      </w:r>
      <w:r w:rsidR="00C064FF">
        <w:rPr>
          <w:b/>
          <w:color w:val="0A2A37"/>
        </w:rPr>
        <w:t>.</w:t>
      </w:r>
    </w:p>
    <w:p w14:paraId="5986DD6D" w14:textId="77777777" w:rsidR="00E1511A" w:rsidRDefault="00E1511A">
      <w:pPr>
        <w:tabs>
          <w:tab w:val="clear" w:pos="1814"/>
          <w:tab w:val="clear" w:pos="3856"/>
        </w:tabs>
        <w:spacing w:line="276" w:lineRule="auto"/>
        <w:jc w:val="left"/>
        <w:rPr>
          <w:b/>
          <w:color w:val="C50540"/>
          <w:sz w:val="26"/>
          <w:szCs w:val="28"/>
          <w:highlight w:val="yellow"/>
        </w:rPr>
      </w:pPr>
      <w:bookmarkStart w:id="160" w:name="_Ref29882792"/>
      <w:r>
        <w:rPr>
          <w:highlight w:val="yellow"/>
        </w:rPr>
        <w:br w:type="page"/>
      </w:r>
    </w:p>
    <w:p w14:paraId="303F9849" w14:textId="3FA935EF" w:rsidR="00162B95" w:rsidRPr="001A00AC" w:rsidRDefault="003F629C" w:rsidP="00594F25">
      <w:pPr>
        <w:pStyle w:val="Nadpis2rovn"/>
        <w:ind w:left="284" w:hanging="284"/>
      </w:pPr>
      <w:bookmarkStart w:id="161" w:name="_Toc57964346"/>
      <w:r w:rsidRPr="001A00AC">
        <w:lastRenderedPageBreak/>
        <w:t>Způsobilé výdaje projektu</w:t>
      </w:r>
      <w:bookmarkEnd w:id="154"/>
      <w:bookmarkEnd w:id="155"/>
      <w:bookmarkEnd w:id="156"/>
      <w:bookmarkEnd w:id="160"/>
      <w:bookmarkEnd w:id="161"/>
    </w:p>
    <w:p w14:paraId="65D86923" w14:textId="5E9D7781" w:rsidR="00540FED" w:rsidRPr="001A00AC" w:rsidRDefault="00087C4D" w:rsidP="00852DEC">
      <w:pPr>
        <w:pStyle w:val="Normln1"/>
        <w:spacing w:line="276" w:lineRule="auto"/>
        <w:rPr>
          <w:b/>
          <w:color w:val="0A2A37"/>
        </w:rPr>
      </w:pPr>
      <w:r w:rsidRPr="001A00AC">
        <w:rPr>
          <w:color w:val="0A2A37"/>
        </w:rPr>
        <w:t xml:space="preserve">Způsobilé výdaje projektu se shodují s celkovými výdaji, tzn. </w:t>
      </w:r>
      <w:r w:rsidR="00296F52" w:rsidRPr="001A00AC">
        <w:rPr>
          <w:b/>
          <w:color w:val="0A2A37"/>
        </w:rPr>
        <w:t>12 </w:t>
      </w:r>
      <w:r w:rsidR="00200663" w:rsidRPr="001A00AC">
        <w:rPr>
          <w:b/>
          <w:color w:val="0A2A37"/>
        </w:rPr>
        <w:t>890</w:t>
      </w:r>
      <w:r w:rsidR="00296F52" w:rsidRPr="001A00AC">
        <w:rPr>
          <w:b/>
          <w:color w:val="0A2A37"/>
        </w:rPr>
        <w:t xml:space="preserve"> </w:t>
      </w:r>
      <w:r w:rsidR="00200663" w:rsidRPr="001A00AC">
        <w:rPr>
          <w:b/>
          <w:color w:val="0A2A37"/>
        </w:rPr>
        <w:t>026</w:t>
      </w:r>
      <w:r w:rsidRPr="001A00AC">
        <w:rPr>
          <w:b/>
          <w:color w:val="0A2A37"/>
        </w:rPr>
        <w:t xml:space="preserve"> Kč.</w:t>
      </w:r>
      <w:r w:rsidR="001F020A" w:rsidRPr="001A00AC">
        <w:rPr>
          <w:b/>
          <w:color w:val="0A2A37"/>
        </w:rPr>
        <w:t xml:space="preserve"> </w:t>
      </w:r>
      <w:r w:rsidR="001F020A" w:rsidRPr="001A00AC">
        <w:rPr>
          <w:bCs/>
          <w:color w:val="0A2A37"/>
        </w:rPr>
        <w:t xml:space="preserve">Celkové způsobilé výdaje za společnost </w:t>
      </w:r>
      <w:r w:rsidR="00C32873" w:rsidRPr="001A00AC">
        <w:rPr>
          <w:bCs/>
          <w:color w:val="0A2A37"/>
        </w:rPr>
        <w:t>Značky Morava, a.s.</w:t>
      </w:r>
      <w:r w:rsidR="001F020A" w:rsidRPr="001A00AC">
        <w:rPr>
          <w:bCs/>
          <w:color w:val="0A2A37"/>
        </w:rPr>
        <w:t xml:space="preserve"> činí </w:t>
      </w:r>
      <w:r w:rsidR="00CA31D8" w:rsidRPr="001A00AC">
        <w:rPr>
          <w:b/>
          <w:color w:val="0A2A37"/>
        </w:rPr>
        <w:t>11 </w:t>
      </w:r>
      <w:r w:rsidR="00200663" w:rsidRPr="001A00AC">
        <w:rPr>
          <w:b/>
          <w:color w:val="0A2A37"/>
        </w:rPr>
        <w:t>079</w:t>
      </w:r>
      <w:r w:rsidR="00CA31D8" w:rsidRPr="001A00AC">
        <w:rPr>
          <w:b/>
          <w:color w:val="0A2A37"/>
        </w:rPr>
        <w:t xml:space="preserve"> </w:t>
      </w:r>
      <w:r w:rsidR="00200663" w:rsidRPr="001A00AC">
        <w:rPr>
          <w:b/>
          <w:color w:val="0A2A37"/>
        </w:rPr>
        <w:t>150</w:t>
      </w:r>
      <w:r w:rsidR="001F020A" w:rsidRPr="001A00AC">
        <w:rPr>
          <w:b/>
          <w:color w:val="0A2A37"/>
        </w:rPr>
        <w:t xml:space="preserve"> Kč</w:t>
      </w:r>
      <w:r w:rsidR="001F020A" w:rsidRPr="001A00AC">
        <w:rPr>
          <w:bCs/>
          <w:color w:val="0A2A37"/>
        </w:rPr>
        <w:t xml:space="preserve">, za </w:t>
      </w:r>
      <w:r w:rsidR="00CA31D8" w:rsidRPr="001A00AC">
        <w:rPr>
          <w:bCs/>
          <w:color w:val="0A2A37"/>
        </w:rPr>
        <w:t>Vysokou školou báňskou – Technickou univerzitu Ostrava</w:t>
      </w:r>
      <w:r w:rsidR="001F020A" w:rsidRPr="001A00AC">
        <w:rPr>
          <w:bCs/>
          <w:color w:val="0A2A37"/>
        </w:rPr>
        <w:t xml:space="preserve"> je celkový součet způsobilých výdajů roven hodnotě </w:t>
      </w:r>
      <w:r w:rsidR="00CA31D8" w:rsidRPr="001A00AC">
        <w:rPr>
          <w:b/>
          <w:color w:val="0A2A37"/>
        </w:rPr>
        <w:t>1 </w:t>
      </w:r>
      <w:r w:rsidR="00200663" w:rsidRPr="001A00AC">
        <w:rPr>
          <w:b/>
          <w:color w:val="0A2A37"/>
        </w:rPr>
        <w:t>810</w:t>
      </w:r>
      <w:r w:rsidR="00CA31D8" w:rsidRPr="001A00AC">
        <w:rPr>
          <w:b/>
          <w:color w:val="0A2A37"/>
        </w:rPr>
        <w:t xml:space="preserve"> </w:t>
      </w:r>
      <w:r w:rsidR="00200663" w:rsidRPr="001A00AC">
        <w:rPr>
          <w:b/>
          <w:color w:val="0A2A37"/>
        </w:rPr>
        <w:t>876</w:t>
      </w:r>
      <w:r w:rsidR="001F020A" w:rsidRPr="001A00AC">
        <w:rPr>
          <w:b/>
          <w:color w:val="0A2A37"/>
        </w:rPr>
        <w:t xml:space="preserve"> Kč</w:t>
      </w:r>
      <w:r w:rsidR="001F020A" w:rsidRPr="001A00AC">
        <w:rPr>
          <w:bCs/>
          <w:color w:val="0A2A37"/>
        </w:rPr>
        <w:t>.</w:t>
      </w:r>
      <w:r w:rsidRPr="001A00AC">
        <w:rPr>
          <w:b/>
          <w:color w:val="0A2A37"/>
        </w:rPr>
        <w:t xml:space="preserve"> </w:t>
      </w:r>
      <w:r w:rsidR="00540FED" w:rsidRPr="001A00AC">
        <w:rPr>
          <w:b/>
          <w:color w:val="0A2A37"/>
        </w:rPr>
        <w:t>Projekt bude financován z</w:t>
      </w:r>
      <w:r w:rsidR="00321632" w:rsidRPr="001A00AC">
        <w:rPr>
          <w:b/>
          <w:color w:val="0A2A37"/>
        </w:rPr>
        <w:t> 3</w:t>
      </w:r>
      <w:r w:rsidR="00CA31D8" w:rsidRPr="001A00AC">
        <w:rPr>
          <w:b/>
          <w:color w:val="0A2A37"/>
        </w:rPr>
        <w:t>4</w:t>
      </w:r>
      <w:r w:rsidR="00321632" w:rsidRPr="001A00AC">
        <w:rPr>
          <w:b/>
          <w:color w:val="0A2A37"/>
        </w:rPr>
        <w:t>,</w:t>
      </w:r>
      <w:r w:rsidR="00200663" w:rsidRPr="001A00AC">
        <w:rPr>
          <w:b/>
          <w:color w:val="0A2A37"/>
        </w:rPr>
        <w:t>3</w:t>
      </w:r>
      <w:r w:rsidR="00CA31D8" w:rsidRPr="001A00AC">
        <w:rPr>
          <w:b/>
          <w:color w:val="0A2A37"/>
        </w:rPr>
        <w:t>4</w:t>
      </w:r>
      <w:r w:rsidR="00321632" w:rsidRPr="001A00AC">
        <w:rPr>
          <w:b/>
          <w:color w:val="0A2A37"/>
        </w:rPr>
        <w:t xml:space="preserve"> % </w:t>
      </w:r>
      <w:r w:rsidR="00321632" w:rsidRPr="001A00AC">
        <w:rPr>
          <w:color w:val="0A2A37"/>
        </w:rPr>
        <w:t xml:space="preserve">z prostředků společnosti </w:t>
      </w:r>
      <w:r w:rsidR="00C32873" w:rsidRPr="001A00AC">
        <w:rPr>
          <w:color w:val="0A2A37"/>
        </w:rPr>
        <w:t>Značky Morava, a.s.</w:t>
      </w:r>
      <w:r w:rsidR="00321632" w:rsidRPr="001A00AC">
        <w:rPr>
          <w:color w:val="0A2A37"/>
        </w:rPr>
        <w:t xml:space="preserve"> a </w:t>
      </w:r>
      <w:r w:rsidR="00CA31D8" w:rsidRPr="001A00AC">
        <w:rPr>
          <w:color w:val="0A2A37"/>
        </w:rPr>
        <w:t>VŠB-TUO</w:t>
      </w:r>
      <w:r w:rsidR="00321632" w:rsidRPr="001A00AC">
        <w:rPr>
          <w:color w:val="0A2A37"/>
        </w:rPr>
        <w:t xml:space="preserve">, celková dotace tedy bude činit </w:t>
      </w:r>
      <w:r w:rsidR="00CA31D8" w:rsidRPr="001A00AC">
        <w:rPr>
          <w:b/>
          <w:bCs/>
          <w:color w:val="0A2A37"/>
        </w:rPr>
        <w:t>65,</w:t>
      </w:r>
      <w:r w:rsidR="00200663" w:rsidRPr="001A00AC">
        <w:rPr>
          <w:b/>
          <w:bCs/>
          <w:color w:val="0A2A37"/>
        </w:rPr>
        <w:t>6</w:t>
      </w:r>
      <w:r w:rsidR="00CA31D8" w:rsidRPr="001A00AC">
        <w:rPr>
          <w:b/>
          <w:bCs/>
          <w:color w:val="0A2A37"/>
        </w:rPr>
        <w:t>6</w:t>
      </w:r>
      <w:r w:rsidR="00321632" w:rsidRPr="001A00AC">
        <w:rPr>
          <w:b/>
          <w:bCs/>
          <w:color w:val="0A2A37"/>
        </w:rPr>
        <w:t xml:space="preserve"> %,</w:t>
      </w:r>
      <w:r w:rsidR="00321632" w:rsidRPr="001A00AC">
        <w:rPr>
          <w:color w:val="0A2A37"/>
        </w:rPr>
        <w:t xml:space="preserve"> což činí </w:t>
      </w:r>
      <w:r w:rsidR="00CA31D8" w:rsidRPr="001A00AC">
        <w:rPr>
          <w:b/>
          <w:color w:val="0A2A37"/>
        </w:rPr>
        <w:t>8</w:t>
      </w:r>
      <w:r w:rsidR="00D87B1D" w:rsidRPr="001A00AC">
        <w:rPr>
          <w:b/>
          <w:color w:val="0A2A37"/>
        </w:rPr>
        <w:t> </w:t>
      </w:r>
      <w:r w:rsidR="00CA31D8" w:rsidRPr="001A00AC">
        <w:rPr>
          <w:b/>
          <w:color w:val="0A2A37"/>
        </w:rPr>
        <w:t>4</w:t>
      </w:r>
      <w:r w:rsidR="00200663" w:rsidRPr="001A00AC">
        <w:rPr>
          <w:b/>
          <w:color w:val="0A2A37"/>
        </w:rPr>
        <w:t>63</w:t>
      </w:r>
      <w:r w:rsidR="00D87B1D" w:rsidRPr="001A00AC">
        <w:rPr>
          <w:b/>
          <w:color w:val="0A2A37"/>
        </w:rPr>
        <w:t> </w:t>
      </w:r>
      <w:r w:rsidR="00200663" w:rsidRPr="001A00AC">
        <w:rPr>
          <w:b/>
          <w:color w:val="0A2A37"/>
        </w:rPr>
        <w:t>713</w:t>
      </w:r>
      <w:r w:rsidR="00321632" w:rsidRPr="001A00AC">
        <w:rPr>
          <w:b/>
          <w:color w:val="0A2A37"/>
        </w:rPr>
        <w:t xml:space="preserve"> Kč</w:t>
      </w:r>
      <w:r w:rsidR="00321632" w:rsidRPr="001A00AC">
        <w:rPr>
          <w:color w:val="0A2A37"/>
        </w:rPr>
        <w:t xml:space="preserve"> před zaokrouhlením. </w:t>
      </w:r>
      <w:r w:rsidR="00321632" w:rsidRPr="001A00AC">
        <w:rPr>
          <w:b/>
          <w:color w:val="0A2A37"/>
        </w:rPr>
        <w:t>Finální maximální dotace dle povinné přílohy výzvy č. 9 - Ro</w:t>
      </w:r>
      <w:r w:rsidR="00D87B1D" w:rsidRPr="001A00AC">
        <w:rPr>
          <w:b/>
          <w:color w:val="0A2A37"/>
        </w:rPr>
        <w:t>zpočet pro program Aplikace pak</w:t>
      </w:r>
      <w:r w:rsidR="00321632" w:rsidRPr="001A00AC">
        <w:rPr>
          <w:b/>
          <w:color w:val="0A2A37"/>
        </w:rPr>
        <w:t xml:space="preserve"> činí dohromady za oba subjekty </w:t>
      </w:r>
      <w:r w:rsidR="00200663" w:rsidRPr="001A00AC">
        <w:rPr>
          <w:b/>
          <w:color w:val="0A2A37"/>
        </w:rPr>
        <w:t>8 463 591,07</w:t>
      </w:r>
      <w:r w:rsidR="00321632" w:rsidRPr="001A00AC">
        <w:rPr>
          <w:b/>
          <w:color w:val="0A2A37"/>
        </w:rPr>
        <w:t xml:space="preserve"> Kč. </w:t>
      </w:r>
    </w:p>
    <w:p w14:paraId="7D0E0214" w14:textId="3A46535C" w:rsidR="001F020A" w:rsidRPr="001A00AC" w:rsidRDefault="00321632" w:rsidP="00852DEC">
      <w:pPr>
        <w:pStyle w:val="Normln1"/>
        <w:spacing w:line="276" w:lineRule="auto"/>
        <w:rPr>
          <w:bCs/>
          <w:color w:val="0A2A37"/>
        </w:rPr>
      </w:pPr>
      <w:r w:rsidRPr="001A00AC">
        <w:rPr>
          <w:bCs/>
          <w:color w:val="0A2A37"/>
        </w:rPr>
        <w:t>Předpokládaný poměr průmyslového výzkumu a experimentálního vývoje je stanoven následovně:</w:t>
      </w:r>
    </w:p>
    <w:p w14:paraId="08E55E04" w14:textId="590BC65D" w:rsidR="00EB7A41" w:rsidRPr="001A00AC" w:rsidRDefault="008841EA" w:rsidP="00DA5033">
      <w:pPr>
        <w:pStyle w:val="Normln1"/>
        <w:numPr>
          <w:ilvl w:val="0"/>
          <w:numId w:val="33"/>
        </w:numPr>
        <w:spacing w:after="0" w:line="276" w:lineRule="auto"/>
        <w:rPr>
          <w:bCs/>
          <w:color w:val="0A2A37"/>
        </w:rPr>
      </w:pPr>
      <w:r w:rsidRPr="001A00AC">
        <w:rPr>
          <w:b/>
          <w:color w:val="0A2A37"/>
        </w:rPr>
        <w:t>50</w:t>
      </w:r>
      <w:r w:rsidR="00EB7A41" w:rsidRPr="001A00AC">
        <w:rPr>
          <w:b/>
          <w:color w:val="0A2A37"/>
        </w:rPr>
        <w:t xml:space="preserve"> % (</w:t>
      </w:r>
      <w:r w:rsidR="001A00AC" w:rsidRPr="001A00AC">
        <w:rPr>
          <w:b/>
          <w:color w:val="0A2A37"/>
        </w:rPr>
        <w:t>6 445 013</w:t>
      </w:r>
      <w:r w:rsidR="00EB7A41" w:rsidRPr="001A00AC">
        <w:rPr>
          <w:b/>
          <w:color w:val="0A2A37"/>
        </w:rPr>
        <w:t xml:space="preserve"> Kč)</w:t>
      </w:r>
      <w:r w:rsidR="00EB7A41" w:rsidRPr="001A00AC">
        <w:rPr>
          <w:bCs/>
          <w:color w:val="0A2A37"/>
        </w:rPr>
        <w:t xml:space="preserve"> způsobilých výdajů v režimu </w:t>
      </w:r>
      <w:r w:rsidR="00EB7A41" w:rsidRPr="001A00AC">
        <w:rPr>
          <w:b/>
          <w:color w:val="0A2A37"/>
        </w:rPr>
        <w:t>průmyslového výzkumu</w:t>
      </w:r>
      <w:r w:rsidR="00EB7A41" w:rsidRPr="001A00AC">
        <w:rPr>
          <w:bCs/>
          <w:color w:val="0A2A37"/>
        </w:rPr>
        <w:t>.</w:t>
      </w:r>
    </w:p>
    <w:p w14:paraId="47985373" w14:textId="799B8DBE" w:rsidR="00EB7A41" w:rsidRPr="001A00AC" w:rsidRDefault="008841EA" w:rsidP="00DA5033">
      <w:pPr>
        <w:pStyle w:val="Normln1"/>
        <w:numPr>
          <w:ilvl w:val="0"/>
          <w:numId w:val="33"/>
        </w:numPr>
        <w:spacing w:line="276" w:lineRule="auto"/>
        <w:rPr>
          <w:bCs/>
          <w:color w:val="0A2A37"/>
        </w:rPr>
      </w:pPr>
      <w:r w:rsidRPr="001A00AC">
        <w:rPr>
          <w:b/>
          <w:color w:val="0A2A37"/>
        </w:rPr>
        <w:t>50</w:t>
      </w:r>
      <w:r w:rsidR="00EB7A41" w:rsidRPr="001A00AC">
        <w:rPr>
          <w:b/>
          <w:color w:val="0A2A37"/>
        </w:rPr>
        <w:t xml:space="preserve"> % (</w:t>
      </w:r>
      <w:r w:rsidR="001A00AC" w:rsidRPr="001A00AC">
        <w:rPr>
          <w:b/>
          <w:color w:val="0A2A37"/>
        </w:rPr>
        <w:t>6 445 013</w:t>
      </w:r>
      <w:r w:rsidRPr="001A00AC">
        <w:rPr>
          <w:b/>
          <w:color w:val="0A2A37"/>
        </w:rPr>
        <w:t xml:space="preserve"> </w:t>
      </w:r>
      <w:r w:rsidR="00EB7A41" w:rsidRPr="001A00AC">
        <w:rPr>
          <w:b/>
          <w:color w:val="0A2A37"/>
        </w:rPr>
        <w:t>Kč)</w:t>
      </w:r>
      <w:r w:rsidR="00EB7A41" w:rsidRPr="001A00AC">
        <w:rPr>
          <w:bCs/>
          <w:color w:val="0A2A37"/>
        </w:rPr>
        <w:t xml:space="preserve"> způsobilých výdajů v režimu </w:t>
      </w:r>
      <w:r w:rsidR="00EB7A41" w:rsidRPr="001A00AC">
        <w:rPr>
          <w:b/>
          <w:color w:val="0A2A37"/>
        </w:rPr>
        <w:t>experimentálního vývoje</w:t>
      </w:r>
      <w:r w:rsidR="00EB7A41" w:rsidRPr="001A00AC">
        <w:rPr>
          <w:bCs/>
          <w:color w:val="0A2A37"/>
        </w:rPr>
        <w:t>.</w:t>
      </w:r>
    </w:p>
    <w:p w14:paraId="6C739AA3" w14:textId="202AD352" w:rsidR="00321632" w:rsidRPr="001A00AC" w:rsidRDefault="00321632" w:rsidP="00321632">
      <w:pPr>
        <w:pStyle w:val="Normln1"/>
        <w:spacing w:line="276" w:lineRule="auto"/>
        <w:rPr>
          <w:b/>
          <w:color w:val="0A2A37"/>
        </w:rPr>
      </w:pPr>
      <w:r w:rsidRPr="001A00AC">
        <w:rPr>
          <w:rFonts w:cstheme="minorHAnsi"/>
          <w:b/>
          <w:color w:val="0A2A37"/>
        </w:rPr>
        <w:t>Tento poměr</w:t>
      </w:r>
      <w:r w:rsidRPr="001A00AC">
        <w:rPr>
          <w:rFonts w:cstheme="minorHAnsi"/>
          <w:color w:val="0A2A37"/>
        </w:rPr>
        <w:t xml:space="preserve"> je jednak určen zkušenostmi reprezentantů žadatele s realizací obdobných projektů v minulosti </w:t>
      </w:r>
      <w:r w:rsidRPr="001A00AC">
        <w:rPr>
          <w:rFonts w:cstheme="minorHAnsi"/>
          <w:color w:val="0A2A37"/>
        </w:rPr>
        <w:br/>
        <w:t xml:space="preserve">a jednak </w:t>
      </w:r>
      <w:r w:rsidR="00EB7A41" w:rsidRPr="001A00AC">
        <w:rPr>
          <w:rFonts w:cstheme="minorHAnsi"/>
          <w:color w:val="0A2A37"/>
        </w:rPr>
        <w:t>metodikou VII. Výzvu programu</w:t>
      </w:r>
      <w:r w:rsidRPr="001A00AC">
        <w:rPr>
          <w:rFonts w:cstheme="minorHAnsi"/>
          <w:color w:val="0A2A37"/>
        </w:rPr>
        <w:t xml:space="preserve"> Aplikace, který stanovuje maximální míru způsobilých výdajů v režimu průmyslo</w:t>
      </w:r>
      <w:r w:rsidR="00D87B1D" w:rsidRPr="001A00AC">
        <w:rPr>
          <w:rFonts w:cstheme="minorHAnsi"/>
          <w:color w:val="0A2A37"/>
        </w:rPr>
        <w:t>vého výzkumu max. ve výši 50 %.</w:t>
      </w:r>
    </w:p>
    <w:p w14:paraId="4A2A1B2D" w14:textId="1ADC3260" w:rsidR="00217444" w:rsidRPr="001A00AC" w:rsidRDefault="00087C4D" w:rsidP="0087102C">
      <w:pPr>
        <w:pStyle w:val="Normln1"/>
        <w:spacing w:line="276" w:lineRule="auto"/>
        <w:rPr>
          <w:color w:val="0A2A37"/>
        </w:rPr>
      </w:pPr>
      <w:r w:rsidRPr="001A00AC">
        <w:rPr>
          <w:b/>
          <w:color w:val="0A2A37"/>
        </w:rPr>
        <w:t>Projekt bude v plném rozsahu realizován na území České republiky</w:t>
      </w:r>
      <w:r w:rsidRPr="001A00AC">
        <w:rPr>
          <w:color w:val="0A2A37"/>
        </w:rPr>
        <w:t xml:space="preserve">, čímž bude splněno pravidlo umístění dle výzvy, zároveň bude dodržena i časová způsobilost, neboť </w:t>
      </w:r>
      <w:r w:rsidRPr="001A00AC">
        <w:rPr>
          <w:b/>
          <w:color w:val="0A2A37"/>
        </w:rPr>
        <w:t>závazný harmon</w:t>
      </w:r>
      <w:r w:rsidR="008925BC" w:rsidRPr="001A00AC">
        <w:rPr>
          <w:b/>
          <w:color w:val="0A2A37"/>
        </w:rPr>
        <w:t xml:space="preserve">ogram projektu bude trvat od </w:t>
      </w:r>
      <w:r w:rsidR="001A00AC" w:rsidRPr="001A00AC">
        <w:rPr>
          <w:b/>
          <w:color w:val="0A2A37"/>
        </w:rPr>
        <w:t>1</w:t>
      </w:r>
      <w:r w:rsidR="008841EA" w:rsidRPr="001A00AC">
        <w:rPr>
          <w:b/>
          <w:color w:val="0A2A37"/>
        </w:rPr>
        <w:t>.</w:t>
      </w:r>
      <w:r w:rsidR="00540FED" w:rsidRPr="001A00AC">
        <w:rPr>
          <w:b/>
          <w:color w:val="0A2A37"/>
        </w:rPr>
        <w:t> </w:t>
      </w:r>
      <w:r w:rsidR="001A00AC" w:rsidRPr="001A00AC">
        <w:rPr>
          <w:b/>
          <w:color w:val="0A2A37"/>
        </w:rPr>
        <w:t>6</w:t>
      </w:r>
      <w:r w:rsidR="008925BC" w:rsidRPr="001A00AC">
        <w:rPr>
          <w:b/>
          <w:color w:val="0A2A37"/>
        </w:rPr>
        <w:t>. </w:t>
      </w:r>
      <w:r w:rsidR="0045062D" w:rsidRPr="001A00AC">
        <w:rPr>
          <w:b/>
          <w:color w:val="0A2A37"/>
        </w:rPr>
        <w:t>20</w:t>
      </w:r>
      <w:r w:rsidR="008841EA" w:rsidRPr="001A00AC">
        <w:rPr>
          <w:b/>
          <w:color w:val="0A2A37"/>
        </w:rPr>
        <w:t>2</w:t>
      </w:r>
      <w:r w:rsidR="001A00AC" w:rsidRPr="001A00AC">
        <w:rPr>
          <w:b/>
          <w:color w:val="0A2A37"/>
        </w:rPr>
        <w:t>1</w:t>
      </w:r>
      <w:r w:rsidR="0045062D" w:rsidRPr="001A00AC">
        <w:rPr>
          <w:b/>
          <w:color w:val="0A2A37"/>
        </w:rPr>
        <w:t xml:space="preserve"> do </w:t>
      </w:r>
      <w:r w:rsidR="00D87B1D" w:rsidRPr="001A00AC">
        <w:rPr>
          <w:b/>
          <w:color w:val="0A2A37"/>
        </w:rPr>
        <w:t>3</w:t>
      </w:r>
      <w:r w:rsidR="001A00AC" w:rsidRPr="001A00AC">
        <w:rPr>
          <w:b/>
          <w:color w:val="0A2A37"/>
        </w:rPr>
        <w:t>1</w:t>
      </w:r>
      <w:r w:rsidR="0045062D" w:rsidRPr="001A00AC">
        <w:rPr>
          <w:b/>
          <w:color w:val="0A2A37"/>
        </w:rPr>
        <w:t xml:space="preserve">. </w:t>
      </w:r>
      <w:r w:rsidR="001A00AC" w:rsidRPr="001A00AC">
        <w:rPr>
          <w:b/>
          <w:color w:val="0A2A37"/>
        </w:rPr>
        <w:t>5</w:t>
      </w:r>
      <w:r w:rsidR="0045062D" w:rsidRPr="001A00AC">
        <w:rPr>
          <w:b/>
          <w:color w:val="0A2A37"/>
        </w:rPr>
        <w:t>. 202</w:t>
      </w:r>
      <w:r w:rsidR="001A00AC" w:rsidRPr="001A00AC">
        <w:rPr>
          <w:b/>
          <w:color w:val="0A2A37"/>
        </w:rPr>
        <w:t>3</w:t>
      </w:r>
      <w:r w:rsidRPr="001A00AC">
        <w:rPr>
          <w:color w:val="0A2A37"/>
        </w:rPr>
        <w:t xml:space="preserve">. Detailní popis rozpočtu je uveden </w:t>
      </w:r>
      <w:r w:rsidR="008013B4" w:rsidRPr="001A00AC">
        <w:rPr>
          <w:color w:val="0A2A37"/>
        </w:rPr>
        <w:t xml:space="preserve">v následujících </w:t>
      </w:r>
      <w:r w:rsidRPr="001A00AC">
        <w:rPr>
          <w:color w:val="0A2A37"/>
        </w:rPr>
        <w:t xml:space="preserve">tabulkách. V první tabulce je detailně popsán rozpočet projektu v rozdělení na průmyslový výzkum a experimentální vývoj za společnost </w:t>
      </w:r>
      <w:r w:rsidR="00C32873" w:rsidRPr="001A00AC">
        <w:rPr>
          <w:color w:val="0A2A37"/>
        </w:rPr>
        <w:t>Značky Morava, a.s.</w:t>
      </w:r>
      <w:r w:rsidR="00CA31D8" w:rsidRPr="001A00AC">
        <w:rPr>
          <w:color w:val="0A2A37"/>
        </w:rPr>
        <w:t xml:space="preserve"> i VŠB-TUO</w:t>
      </w:r>
      <w:r w:rsidR="001A00AC" w:rsidRPr="001A00AC">
        <w:rPr>
          <w:color w:val="0A2A37"/>
        </w:rPr>
        <w:t xml:space="preserve"> za jednotlivé projektové etapy</w:t>
      </w:r>
      <w:r w:rsidR="006A5EAD" w:rsidRPr="001A00AC">
        <w:rPr>
          <w:color w:val="0A2A37"/>
        </w:rPr>
        <w:t>.</w:t>
      </w:r>
      <w:r w:rsidR="002273CF" w:rsidRPr="001A00AC">
        <w:rPr>
          <w:color w:val="0A2A37"/>
        </w:rPr>
        <w:t xml:space="preserve"> </w:t>
      </w:r>
      <w:r w:rsidR="002273CF" w:rsidRPr="001A00AC">
        <w:rPr>
          <w:b/>
          <w:color w:val="0A2A37"/>
        </w:rPr>
        <w:t>Rozpočet odpovídá cenám obvyklým v místě a v čase a</w:t>
      </w:r>
      <w:r w:rsidR="001A00AC" w:rsidRPr="001A00AC">
        <w:rPr>
          <w:b/>
          <w:color w:val="0A2A37"/>
        </w:rPr>
        <w:t> </w:t>
      </w:r>
      <w:r w:rsidR="002273CF" w:rsidRPr="001A00AC">
        <w:rPr>
          <w:b/>
          <w:color w:val="0A2A37"/>
        </w:rPr>
        <w:t>byl sestaven na základě zkušeností žadatele a znalost</w:t>
      </w:r>
      <w:r w:rsidR="008013B4" w:rsidRPr="001A00AC">
        <w:rPr>
          <w:b/>
          <w:color w:val="0A2A37"/>
        </w:rPr>
        <w:t>i</w:t>
      </w:r>
      <w:r w:rsidR="002273CF" w:rsidRPr="001A00AC">
        <w:rPr>
          <w:b/>
          <w:color w:val="0A2A37"/>
        </w:rPr>
        <w:t xml:space="preserve"> trhu</w:t>
      </w:r>
      <w:r w:rsidR="002273CF" w:rsidRPr="001A00AC">
        <w:rPr>
          <w:color w:val="0A2A37"/>
        </w:rPr>
        <w:t>.</w:t>
      </w:r>
    </w:p>
    <w:p w14:paraId="40191F5D" w14:textId="1B2DA50B" w:rsidR="00321632" w:rsidRPr="00F772B6" w:rsidRDefault="00EB7A41" w:rsidP="00EB7A41">
      <w:pPr>
        <w:pStyle w:val="Normln1"/>
        <w:spacing w:line="276" w:lineRule="auto"/>
        <w:rPr>
          <w:rFonts w:cstheme="minorHAnsi"/>
          <w:color w:val="0A2A37"/>
        </w:rPr>
      </w:pPr>
      <w:r w:rsidRPr="00F772B6">
        <w:rPr>
          <w:color w:val="0A2A37"/>
        </w:rPr>
        <w:t xml:space="preserve">Finanční analýza projektu byla vypracována při ověření věcné způsobilosti výdajů a dle pravidel přiměřenosti definovaných pomocí tzv. </w:t>
      </w:r>
      <w:r w:rsidRPr="00F772B6">
        <w:rPr>
          <w:b/>
          <w:color w:val="0A2A37"/>
        </w:rPr>
        <w:t>3E</w:t>
      </w:r>
      <w:r w:rsidRPr="00F772B6">
        <w:rPr>
          <w:color w:val="0A2A37"/>
        </w:rPr>
        <w:t xml:space="preserve"> (hospodárnost, efektivnost, účelnost). Vzhledem k tomu, že projekt je z oblasti high-tech </w:t>
      </w:r>
      <w:r w:rsidR="00F772B6" w:rsidRPr="00F772B6">
        <w:rPr>
          <w:color w:val="0A2A37"/>
        </w:rPr>
        <w:t>ověřených technologií</w:t>
      </w:r>
      <w:r w:rsidRPr="00F772B6">
        <w:rPr>
          <w:color w:val="0A2A37"/>
        </w:rPr>
        <w:t xml:space="preserve"> a funkčních vzorků, </w:t>
      </w:r>
      <w:r w:rsidRPr="00F772B6">
        <w:rPr>
          <w:b/>
          <w:bCs/>
          <w:color w:val="0A2A37"/>
        </w:rPr>
        <w:t>není možné jeho realizaci uskutečnit za nižší finanční částku</w:t>
      </w:r>
      <w:r w:rsidRPr="00F772B6">
        <w:rPr>
          <w:color w:val="0A2A37"/>
        </w:rPr>
        <w:t xml:space="preserve">. </w:t>
      </w:r>
      <w:r w:rsidRPr="00F772B6">
        <w:rPr>
          <w:rFonts w:cstheme="minorHAnsi"/>
          <w:color w:val="0A2A37"/>
        </w:rPr>
        <w:t xml:space="preserve">Dle harmonogramu, který je pro projekt závazný, bude dodržena i časová způsobilost (od </w:t>
      </w:r>
      <w:r w:rsidR="00BE2C62" w:rsidRPr="00F772B6">
        <w:rPr>
          <w:rFonts w:cstheme="minorHAnsi"/>
          <w:color w:val="0A2A37"/>
        </w:rPr>
        <w:t>1</w:t>
      </w:r>
      <w:r w:rsidRPr="00F772B6">
        <w:rPr>
          <w:rFonts w:cstheme="minorHAnsi"/>
          <w:color w:val="0A2A37"/>
        </w:rPr>
        <w:t xml:space="preserve">. </w:t>
      </w:r>
      <w:r w:rsidR="00F772B6" w:rsidRPr="00F772B6">
        <w:rPr>
          <w:rFonts w:cstheme="minorHAnsi"/>
          <w:color w:val="0A2A37"/>
        </w:rPr>
        <w:t>6</w:t>
      </w:r>
      <w:r w:rsidRPr="00F772B6">
        <w:rPr>
          <w:rFonts w:cstheme="minorHAnsi"/>
          <w:color w:val="0A2A37"/>
        </w:rPr>
        <w:t>. 20</w:t>
      </w:r>
      <w:r w:rsidR="00BE2C62" w:rsidRPr="00F772B6">
        <w:rPr>
          <w:rFonts w:cstheme="minorHAnsi"/>
          <w:color w:val="0A2A37"/>
        </w:rPr>
        <w:t>2</w:t>
      </w:r>
      <w:r w:rsidR="00F772B6" w:rsidRPr="00F772B6">
        <w:rPr>
          <w:rFonts w:cstheme="minorHAnsi"/>
          <w:color w:val="0A2A37"/>
        </w:rPr>
        <w:t>1</w:t>
      </w:r>
      <w:r w:rsidRPr="00F772B6">
        <w:rPr>
          <w:rFonts w:cstheme="minorHAnsi"/>
          <w:color w:val="0A2A37"/>
        </w:rPr>
        <w:t xml:space="preserve"> do </w:t>
      </w:r>
      <w:r w:rsidR="00D87B1D" w:rsidRPr="00F772B6">
        <w:rPr>
          <w:rFonts w:cstheme="minorHAnsi"/>
          <w:color w:val="0A2A37"/>
        </w:rPr>
        <w:t>3</w:t>
      </w:r>
      <w:r w:rsidR="00F772B6" w:rsidRPr="00F772B6">
        <w:rPr>
          <w:rFonts w:cstheme="minorHAnsi"/>
          <w:color w:val="0A2A37"/>
        </w:rPr>
        <w:t>1</w:t>
      </w:r>
      <w:r w:rsidR="00D87B1D" w:rsidRPr="00F772B6">
        <w:rPr>
          <w:rFonts w:cstheme="minorHAnsi"/>
          <w:color w:val="0A2A37"/>
        </w:rPr>
        <w:t>. </w:t>
      </w:r>
      <w:r w:rsidR="00F772B6" w:rsidRPr="00F772B6">
        <w:rPr>
          <w:rFonts w:cstheme="minorHAnsi"/>
          <w:color w:val="0A2A37"/>
        </w:rPr>
        <w:t>5</w:t>
      </w:r>
      <w:r w:rsidRPr="00F772B6">
        <w:rPr>
          <w:rFonts w:cstheme="minorHAnsi"/>
          <w:color w:val="0A2A37"/>
        </w:rPr>
        <w:t>.</w:t>
      </w:r>
      <w:r w:rsidR="00D87B1D" w:rsidRPr="00F772B6">
        <w:rPr>
          <w:rFonts w:cstheme="minorHAnsi"/>
          <w:color w:val="0A2A37"/>
        </w:rPr>
        <w:t> </w:t>
      </w:r>
      <w:r w:rsidRPr="00F772B6">
        <w:rPr>
          <w:rFonts w:cstheme="minorHAnsi"/>
          <w:color w:val="0A2A37"/>
        </w:rPr>
        <w:t>202</w:t>
      </w:r>
      <w:r w:rsidR="00F772B6" w:rsidRPr="00F772B6">
        <w:rPr>
          <w:rFonts w:cstheme="minorHAnsi"/>
          <w:color w:val="0A2A37"/>
        </w:rPr>
        <w:t>3</w:t>
      </w:r>
      <w:r w:rsidRPr="00F772B6">
        <w:rPr>
          <w:rFonts w:cstheme="minorHAnsi"/>
          <w:color w:val="0A2A37"/>
        </w:rPr>
        <w:t>).</w:t>
      </w:r>
      <w:r w:rsidR="006606D8" w:rsidRPr="00F772B6">
        <w:rPr>
          <w:rFonts w:cstheme="minorHAnsi"/>
          <w:color w:val="0A2A37"/>
        </w:rPr>
        <w:t xml:space="preserve"> </w:t>
      </w:r>
    </w:p>
    <w:p w14:paraId="252572C4" w14:textId="721FF27A" w:rsidR="006606D8" w:rsidRPr="00F772B6" w:rsidRDefault="006606D8" w:rsidP="00EB7A41">
      <w:pPr>
        <w:pStyle w:val="Normln1"/>
        <w:spacing w:line="276" w:lineRule="auto"/>
        <w:rPr>
          <w:rFonts w:cstheme="minorHAnsi"/>
          <w:color w:val="0A2A37"/>
        </w:rPr>
      </w:pPr>
      <w:r w:rsidRPr="00F772B6">
        <w:rPr>
          <w:rFonts w:cstheme="minorHAnsi"/>
          <w:b/>
          <w:bCs/>
          <w:color w:val="0A2A37"/>
        </w:rPr>
        <w:t xml:space="preserve">Povinná příloha této kapitoly </w:t>
      </w:r>
      <w:r w:rsidR="00A428CA" w:rsidRPr="00F772B6">
        <w:rPr>
          <w:rFonts w:cstheme="minorHAnsi"/>
          <w:b/>
          <w:bCs/>
          <w:color w:val="0A2A37"/>
        </w:rPr>
        <w:t xml:space="preserve">ve formátu .xlsx </w:t>
      </w:r>
      <w:r w:rsidRPr="00F772B6">
        <w:rPr>
          <w:rFonts w:cstheme="minorHAnsi"/>
          <w:b/>
          <w:bCs/>
          <w:color w:val="0A2A37"/>
        </w:rPr>
        <w:t xml:space="preserve">je přiložena jako k žádosti o podporu v systému MS2014+, </w:t>
      </w:r>
      <w:r w:rsidR="00A428CA" w:rsidRPr="00F772B6">
        <w:rPr>
          <w:rFonts w:cstheme="minorHAnsi"/>
          <w:b/>
          <w:bCs/>
          <w:color w:val="0A2A37"/>
        </w:rPr>
        <w:t>a to podoby dle požadované metodiky</w:t>
      </w:r>
      <w:r w:rsidRPr="00F772B6">
        <w:rPr>
          <w:rFonts w:cstheme="minorHAnsi"/>
          <w:b/>
          <w:bCs/>
          <w:color w:val="0A2A37"/>
        </w:rPr>
        <w:t xml:space="preserve">. </w:t>
      </w:r>
      <w:r w:rsidRPr="00F772B6">
        <w:rPr>
          <w:rFonts w:cstheme="minorHAnsi"/>
          <w:color w:val="0A2A37"/>
        </w:rPr>
        <w:t>Níže v následujících podkapitolách jednotlivých rozpočtových položek jsou uvedeny tabulky</w:t>
      </w:r>
      <w:r w:rsidR="00A428CA" w:rsidRPr="00F772B6">
        <w:rPr>
          <w:rFonts w:cstheme="minorHAnsi"/>
          <w:color w:val="0A2A37"/>
        </w:rPr>
        <w:t>, jež</w:t>
      </w:r>
      <w:r w:rsidRPr="00F772B6">
        <w:rPr>
          <w:rFonts w:cstheme="minorHAnsi"/>
          <w:color w:val="0A2A37"/>
        </w:rPr>
        <w:t xml:space="preserve"> upraveny pro potřeby podnikatelského záměru samotného.</w:t>
      </w:r>
    </w:p>
    <w:p w14:paraId="6F96F92E" w14:textId="3EE3732B" w:rsidR="00EB7A41" w:rsidRPr="00200663" w:rsidRDefault="00EB7A41" w:rsidP="00E339AB">
      <w:pPr>
        <w:pStyle w:val="Nadpis3rovn"/>
        <w:rPr>
          <w:b w:val="0"/>
          <w:bCs/>
        </w:rPr>
      </w:pPr>
      <w:bookmarkStart w:id="162" w:name="_Ref26528331"/>
      <w:bookmarkStart w:id="163" w:name="_Toc57964347"/>
      <w:r w:rsidRPr="00200663">
        <w:rPr>
          <w:b w:val="0"/>
          <w:bCs/>
        </w:rPr>
        <w:t>Souhrn celkových způsobilých výdajů</w:t>
      </w:r>
      <w:bookmarkEnd w:id="162"/>
      <w:bookmarkEnd w:id="163"/>
    </w:p>
    <w:p w14:paraId="36C60E6A" w14:textId="2D32F682" w:rsidR="00E339AB" w:rsidRPr="00200663" w:rsidRDefault="00D157FD" w:rsidP="00E339AB">
      <w:pPr>
        <w:pStyle w:val="Normln1"/>
        <w:rPr>
          <w:color w:val="0A2A37"/>
        </w:rPr>
      </w:pPr>
      <w:r w:rsidRPr="00200663">
        <w:rPr>
          <w:color w:val="0A2A37"/>
        </w:rPr>
        <w:t>V následující tabulce je uveden celkový rozpočet projektu v rozdělení na průmyslový výzkum a experimentální vývoj.</w:t>
      </w:r>
      <w:r w:rsidR="008106DB" w:rsidRPr="00200663">
        <w:rPr>
          <w:color w:val="0A2A37"/>
        </w:rPr>
        <w:t xml:space="preserve"> Celkový rozpočet zahrnuje veškeré způsobilé výdaje jak za žadatele, tedy </w:t>
      </w:r>
      <w:r w:rsidR="00C32873" w:rsidRPr="00200663">
        <w:rPr>
          <w:b/>
          <w:bCs/>
          <w:color w:val="0A2A37"/>
        </w:rPr>
        <w:t>Značky Morava, a.s.</w:t>
      </w:r>
      <w:r w:rsidR="008106DB" w:rsidRPr="00200663">
        <w:rPr>
          <w:color w:val="0A2A37"/>
        </w:rPr>
        <w:t xml:space="preserve">, tak za partnera s finančním příspěvkem, kterým je </w:t>
      </w:r>
      <w:r w:rsidR="00360279" w:rsidRPr="00200663">
        <w:rPr>
          <w:b/>
          <w:bCs/>
          <w:color w:val="0A2A37"/>
        </w:rPr>
        <w:t>Vysoká škola báňská – Technická univerzita Ostrava</w:t>
      </w:r>
      <w:r w:rsidR="008106DB" w:rsidRPr="00200663">
        <w:rPr>
          <w:b/>
          <w:bCs/>
          <w:color w:val="0A2A37"/>
        </w:rPr>
        <w:t xml:space="preserve">. </w:t>
      </w:r>
      <w:r w:rsidR="008106DB" w:rsidRPr="00200663">
        <w:rPr>
          <w:color w:val="0A2A37"/>
        </w:rPr>
        <w:t>Partner</w:t>
      </w:r>
      <w:r w:rsidR="00D87B1D" w:rsidRPr="00200663">
        <w:rPr>
          <w:color w:val="0A2A37"/>
        </w:rPr>
        <w:t xml:space="preserve"> i žadatel mají své</w:t>
      </w:r>
      <w:r w:rsidR="008106DB" w:rsidRPr="00200663">
        <w:rPr>
          <w:color w:val="0A2A37"/>
        </w:rPr>
        <w:t xml:space="preserve"> způsobilé výdaje v</w:t>
      </w:r>
      <w:r w:rsidR="00D87B1D" w:rsidRPr="00200663">
        <w:rPr>
          <w:color w:val="0A2A37"/>
        </w:rPr>
        <w:t>e všech</w:t>
      </w:r>
      <w:r w:rsidR="008106DB" w:rsidRPr="00200663">
        <w:rPr>
          <w:color w:val="0A2A37"/>
        </w:rPr>
        <w:t xml:space="preserve"> kapitolách </w:t>
      </w:r>
      <w:r w:rsidR="00D87B1D" w:rsidRPr="00200663">
        <w:rPr>
          <w:color w:val="0A2A37"/>
        </w:rPr>
        <w:t>rozpočtu</w:t>
      </w:r>
      <w:r w:rsidR="008106DB" w:rsidRPr="00200663">
        <w:rPr>
          <w:color w:val="0A2A37"/>
        </w:rPr>
        <w:t xml:space="preserve"> v </w:t>
      </w:r>
      <w:r w:rsidR="00D87B1D" w:rsidRPr="00200663">
        <w:rPr>
          <w:color w:val="0A2A37"/>
        </w:rPr>
        <w:t>kategorii</w:t>
      </w:r>
      <w:r w:rsidR="008106DB" w:rsidRPr="00200663">
        <w:rPr>
          <w:color w:val="0A2A37"/>
        </w:rPr>
        <w:t xml:space="preserve"> průmyslového výzkumu</w:t>
      </w:r>
      <w:r w:rsidR="00D87B1D" w:rsidRPr="00200663">
        <w:rPr>
          <w:color w:val="0A2A37"/>
        </w:rPr>
        <w:t xml:space="preserve"> i experimentálního vývoje</w:t>
      </w:r>
      <w:r w:rsidR="008106DB" w:rsidRPr="00200663">
        <w:rPr>
          <w:color w:val="0A2A37"/>
        </w:rPr>
        <w:t>.</w:t>
      </w:r>
    </w:p>
    <w:p w14:paraId="7D6C8A60" w14:textId="77777777" w:rsidR="00540FED" w:rsidRPr="00C9562D" w:rsidRDefault="00540FED">
      <w:pPr>
        <w:tabs>
          <w:tab w:val="clear" w:pos="1814"/>
          <w:tab w:val="clear" w:pos="3856"/>
        </w:tabs>
        <w:spacing w:line="276" w:lineRule="auto"/>
        <w:jc w:val="left"/>
        <w:rPr>
          <w:b/>
          <w:bCs/>
          <w:color w:val="0F243E"/>
          <w:szCs w:val="18"/>
          <w:highlight w:val="yellow"/>
        </w:rPr>
      </w:pPr>
      <w:bookmarkStart w:id="164" w:name="_Toc22126575"/>
      <w:r w:rsidRPr="00C9562D">
        <w:rPr>
          <w:highlight w:val="yellow"/>
        </w:rPr>
        <w:br w:type="page"/>
      </w:r>
    </w:p>
    <w:p w14:paraId="57026017" w14:textId="35D4B9D6" w:rsidR="00D157FD" w:rsidRPr="00200663" w:rsidRDefault="005C2F0D" w:rsidP="005C2F0D">
      <w:pPr>
        <w:pStyle w:val="Titulek"/>
        <w:rPr>
          <w:color w:val="0A2A37"/>
        </w:rPr>
      </w:pPr>
      <w:bookmarkStart w:id="165" w:name="_Toc57974136"/>
      <w:r w:rsidRPr="00200663">
        <w:rPr>
          <w:color w:val="0A2A37"/>
        </w:rPr>
        <w:lastRenderedPageBreak/>
        <w:t xml:space="preserve">Tabulka </w:t>
      </w:r>
      <w:r w:rsidR="00E85403" w:rsidRPr="00200663">
        <w:rPr>
          <w:noProof/>
          <w:color w:val="0A2A37"/>
        </w:rPr>
        <w:fldChar w:fldCharType="begin"/>
      </w:r>
      <w:r w:rsidR="00E85403" w:rsidRPr="00200663">
        <w:rPr>
          <w:noProof/>
          <w:color w:val="0A2A37"/>
        </w:rPr>
        <w:instrText xml:space="preserve"> SEQ Tabulka \* ARABIC </w:instrText>
      </w:r>
      <w:r w:rsidR="00E85403" w:rsidRPr="00200663">
        <w:rPr>
          <w:noProof/>
          <w:color w:val="0A2A37"/>
        </w:rPr>
        <w:fldChar w:fldCharType="separate"/>
      </w:r>
      <w:r w:rsidR="00E00B9C">
        <w:rPr>
          <w:noProof/>
          <w:color w:val="0A2A37"/>
        </w:rPr>
        <w:t>17</w:t>
      </w:r>
      <w:r w:rsidR="00E85403" w:rsidRPr="00200663">
        <w:rPr>
          <w:noProof/>
          <w:color w:val="0A2A37"/>
        </w:rPr>
        <w:fldChar w:fldCharType="end"/>
      </w:r>
      <w:r w:rsidR="00D157FD" w:rsidRPr="00200663">
        <w:rPr>
          <w:color w:val="0A2A37"/>
        </w:rPr>
        <w:t>: Celkový rozpočet projektu</w:t>
      </w:r>
      <w:bookmarkEnd w:id="164"/>
      <w:bookmarkEnd w:id="165"/>
    </w:p>
    <w:p w14:paraId="2B5BB5CD" w14:textId="0D9910E5" w:rsidR="00D157FD" w:rsidRPr="00200663" w:rsidRDefault="00200663" w:rsidP="00D135B8">
      <w:pPr>
        <w:pStyle w:val="Normln1"/>
        <w:rPr>
          <w:rFonts w:cstheme="minorHAnsi"/>
          <w:i/>
          <w:color w:val="0A2A37"/>
          <w:sz w:val="20"/>
          <w:szCs w:val="20"/>
        </w:rPr>
      </w:pPr>
      <w:r w:rsidRPr="00200663">
        <w:rPr>
          <w:noProof/>
          <w:lang w:eastAsia="cs-CZ"/>
        </w:rPr>
        <w:drawing>
          <wp:inline distT="0" distB="0" distL="0" distR="0" wp14:anchorId="0C015E43" wp14:editId="3196325E">
            <wp:extent cx="6299835" cy="1973580"/>
            <wp:effectExtent l="0" t="0" r="5715" b="762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1973580"/>
                    </a:xfrm>
                    <a:prstGeom prst="rect">
                      <a:avLst/>
                    </a:prstGeom>
                    <a:noFill/>
                    <a:ln>
                      <a:noFill/>
                    </a:ln>
                  </pic:spPr>
                </pic:pic>
              </a:graphicData>
            </a:graphic>
          </wp:inline>
        </w:drawing>
      </w:r>
      <w:r w:rsidR="004670E4" w:rsidRPr="00200663">
        <w:rPr>
          <w:rFonts w:cstheme="minorHAnsi"/>
          <w:i/>
          <w:color w:val="0A2A37"/>
          <w:sz w:val="20"/>
          <w:szCs w:val="20"/>
        </w:rPr>
        <w:t>Zdroj: Ž</w:t>
      </w:r>
      <w:r w:rsidR="00D157FD" w:rsidRPr="00200663">
        <w:rPr>
          <w:rFonts w:cstheme="minorHAnsi"/>
          <w:i/>
          <w:color w:val="0A2A37"/>
          <w:sz w:val="20"/>
          <w:szCs w:val="20"/>
        </w:rPr>
        <w:t>adatel</w:t>
      </w:r>
    </w:p>
    <w:p w14:paraId="40805488" w14:textId="372B9D3E" w:rsidR="00E339AB" w:rsidRPr="00D135B8" w:rsidRDefault="00E339AB" w:rsidP="00E339AB">
      <w:pPr>
        <w:pStyle w:val="Nadpis3rovn"/>
        <w:rPr>
          <w:b w:val="0"/>
          <w:bCs/>
        </w:rPr>
      </w:pPr>
      <w:bookmarkStart w:id="166" w:name="_Toc57964348"/>
      <w:r w:rsidRPr="00D135B8">
        <w:rPr>
          <w:b w:val="0"/>
          <w:bCs/>
        </w:rPr>
        <w:t>Smluvní výzkum</w:t>
      </w:r>
      <w:bookmarkEnd w:id="166"/>
    </w:p>
    <w:p w14:paraId="06B789F2" w14:textId="088895BB" w:rsidR="005C2F0D" w:rsidRPr="00D135B8" w:rsidRDefault="008106DB" w:rsidP="00540FED">
      <w:pPr>
        <w:pStyle w:val="Normln1"/>
        <w:spacing w:after="40"/>
        <w:rPr>
          <w:color w:val="0A2A37"/>
        </w:rPr>
      </w:pPr>
      <w:r w:rsidRPr="00D135B8">
        <w:rPr>
          <w:b/>
          <w:bCs/>
          <w:color w:val="0A2A37"/>
        </w:rPr>
        <w:t>V rámci smluvního výzkumu</w:t>
      </w:r>
      <w:r w:rsidR="001069DE" w:rsidRPr="00D135B8">
        <w:rPr>
          <w:b/>
          <w:bCs/>
          <w:color w:val="0A2A37"/>
        </w:rPr>
        <w:t xml:space="preserve"> a externích konzultačních služeb</w:t>
      </w:r>
      <w:r w:rsidRPr="00D135B8">
        <w:rPr>
          <w:b/>
          <w:bCs/>
          <w:color w:val="0A2A37"/>
        </w:rPr>
        <w:t xml:space="preserve"> bude </w:t>
      </w:r>
      <w:r w:rsidR="001069DE" w:rsidRPr="00D135B8">
        <w:rPr>
          <w:b/>
          <w:bCs/>
          <w:color w:val="0A2A37"/>
        </w:rPr>
        <w:t xml:space="preserve">společnost </w:t>
      </w:r>
      <w:r w:rsidR="00C32873" w:rsidRPr="00D135B8">
        <w:rPr>
          <w:b/>
          <w:bCs/>
          <w:color w:val="0A2A37"/>
        </w:rPr>
        <w:t>Značky Morava, a.s.</w:t>
      </w:r>
      <w:r w:rsidRPr="00D135B8">
        <w:rPr>
          <w:b/>
          <w:bCs/>
          <w:color w:val="0A2A37"/>
        </w:rPr>
        <w:t xml:space="preserve"> pořizovat služby převážně výzkumných organizací</w:t>
      </w:r>
      <w:r w:rsidR="006606D8" w:rsidRPr="00D135B8">
        <w:rPr>
          <w:color w:val="0A2A37"/>
        </w:rPr>
        <w:t xml:space="preserve">. Bude se jednat </w:t>
      </w:r>
      <w:r w:rsidR="00D135B8" w:rsidRPr="00D135B8">
        <w:rPr>
          <w:color w:val="0A2A37"/>
        </w:rPr>
        <w:t>měření povrchových vlastností vozovky, vyhotovení dopravně inženýrského opatření (DIO) k aplikaci na komunikacích a DIO v rámci odstranění VDZ</w:t>
      </w:r>
      <w:r w:rsidR="00296F52" w:rsidRPr="00D135B8">
        <w:rPr>
          <w:color w:val="0A2A37"/>
        </w:rPr>
        <w:t xml:space="preserve">. </w:t>
      </w:r>
      <w:r w:rsidR="006606D8" w:rsidRPr="00D135B8">
        <w:rPr>
          <w:color w:val="0A2A37"/>
        </w:rPr>
        <w:t xml:space="preserve">Předpokládané ceny smluvního výzkumu a externích služeb jsou stanoveny s ohledem na zkušenosti společnosti </w:t>
      </w:r>
      <w:r w:rsidR="00296F52" w:rsidRPr="00D135B8">
        <w:rPr>
          <w:color w:val="0A2A37"/>
        </w:rPr>
        <w:t>Značky</w:t>
      </w:r>
      <w:r w:rsidR="004C5710" w:rsidRPr="00D135B8">
        <w:rPr>
          <w:color w:val="0A2A37"/>
        </w:rPr>
        <w:t xml:space="preserve"> Morava</w:t>
      </w:r>
      <w:r w:rsidR="00D135B8" w:rsidRPr="00D135B8">
        <w:rPr>
          <w:color w:val="0A2A37"/>
        </w:rPr>
        <w:t> </w:t>
      </w:r>
      <w:r w:rsidR="006606D8" w:rsidRPr="00D135B8">
        <w:rPr>
          <w:color w:val="0A2A37"/>
        </w:rPr>
        <w:t>a.s. s realizací takových služeb a zároveň vychází z dlouhodobé spolupráce s uvedenými subjekty. Všechny ceny jsou v místě a čase obvyklé.</w:t>
      </w:r>
    </w:p>
    <w:p w14:paraId="1D28846E" w14:textId="01207A6C" w:rsidR="001069DE" w:rsidRPr="003D764D" w:rsidRDefault="005C2F0D" w:rsidP="005C2F0D">
      <w:pPr>
        <w:pStyle w:val="Titulek"/>
        <w:rPr>
          <w:color w:val="0A2A37"/>
        </w:rPr>
      </w:pPr>
      <w:bookmarkStart w:id="167" w:name="_Toc57974137"/>
      <w:r w:rsidRPr="003D764D">
        <w:rPr>
          <w:color w:val="0A2A37"/>
        </w:rPr>
        <w:t xml:space="preserve">Tabulka </w:t>
      </w:r>
      <w:r w:rsidR="00E85403" w:rsidRPr="003D764D">
        <w:rPr>
          <w:noProof/>
          <w:color w:val="0A2A37"/>
        </w:rPr>
        <w:fldChar w:fldCharType="begin"/>
      </w:r>
      <w:r w:rsidR="00E85403" w:rsidRPr="003D764D">
        <w:rPr>
          <w:noProof/>
          <w:color w:val="0A2A37"/>
        </w:rPr>
        <w:instrText xml:space="preserve"> SEQ Tabulka \* ARABIC </w:instrText>
      </w:r>
      <w:r w:rsidR="00E85403" w:rsidRPr="003D764D">
        <w:rPr>
          <w:noProof/>
          <w:color w:val="0A2A37"/>
        </w:rPr>
        <w:fldChar w:fldCharType="separate"/>
      </w:r>
      <w:r w:rsidR="00E00B9C">
        <w:rPr>
          <w:noProof/>
          <w:color w:val="0A2A37"/>
        </w:rPr>
        <w:t>18</w:t>
      </w:r>
      <w:r w:rsidR="00E85403" w:rsidRPr="003D764D">
        <w:rPr>
          <w:noProof/>
          <w:color w:val="0A2A37"/>
        </w:rPr>
        <w:fldChar w:fldCharType="end"/>
      </w:r>
      <w:r w:rsidR="001069DE" w:rsidRPr="003D764D">
        <w:rPr>
          <w:color w:val="0A2A37"/>
        </w:rPr>
        <w:t xml:space="preserve">: Celkový </w:t>
      </w:r>
      <w:r w:rsidR="006606D8" w:rsidRPr="003D764D">
        <w:rPr>
          <w:color w:val="0A2A37"/>
        </w:rPr>
        <w:t xml:space="preserve">předpokládaný </w:t>
      </w:r>
      <w:r w:rsidR="001069DE" w:rsidRPr="003D764D">
        <w:rPr>
          <w:color w:val="0A2A37"/>
        </w:rPr>
        <w:t>rozpočet smluvního výzkumu a konzultačních služeb v Kč</w:t>
      </w:r>
      <w:bookmarkEnd w:id="167"/>
    </w:p>
    <w:p w14:paraId="4F9CEBBC" w14:textId="6AD075EE" w:rsidR="001069DE" w:rsidRPr="003D764D" w:rsidRDefault="00D135B8" w:rsidP="001069DE">
      <w:pPr>
        <w:pStyle w:val="Normln1"/>
        <w:rPr>
          <w:rFonts w:cstheme="minorHAnsi"/>
          <w:i/>
          <w:color w:val="0A2A37"/>
          <w:sz w:val="20"/>
          <w:szCs w:val="20"/>
        </w:rPr>
      </w:pPr>
      <w:r w:rsidRPr="003D764D">
        <w:rPr>
          <w:noProof/>
          <w:lang w:eastAsia="cs-CZ"/>
        </w:rPr>
        <w:drawing>
          <wp:inline distT="0" distB="0" distL="0" distR="0" wp14:anchorId="721F2903" wp14:editId="57A0359D">
            <wp:extent cx="6299835" cy="1029335"/>
            <wp:effectExtent l="0" t="0" r="571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1029335"/>
                    </a:xfrm>
                    <a:prstGeom prst="rect">
                      <a:avLst/>
                    </a:prstGeom>
                    <a:noFill/>
                    <a:ln>
                      <a:noFill/>
                    </a:ln>
                  </pic:spPr>
                </pic:pic>
              </a:graphicData>
            </a:graphic>
          </wp:inline>
        </w:drawing>
      </w:r>
      <w:r w:rsidR="004670E4" w:rsidRPr="003D764D">
        <w:rPr>
          <w:rFonts w:cstheme="minorHAnsi"/>
          <w:i/>
          <w:color w:val="0A2A37"/>
          <w:sz w:val="20"/>
          <w:szCs w:val="20"/>
        </w:rPr>
        <w:t>Zdroj: Ž</w:t>
      </w:r>
      <w:r w:rsidR="001069DE" w:rsidRPr="003D764D">
        <w:rPr>
          <w:rFonts w:cstheme="minorHAnsi"/>
          <w:i/>
          <w:color w:val="0A2A37"/>
          <w:sz w:val="20"/>
          <w:szCs w:val="20"/>
        </w:rPr>
        <w:t>adatel</w:t>
      </w:r>
    </w:p>
    <w:p w14:paraId="6B3CF0A6" w14:textId="21D6E9D1" w:rsidR="00E339AB" w:rsidRPr="009142AF" w:rsidRDefault="00E339AB" w:rsidP="00E339AB">
      <w:pPr>
        <w:pStyle w:val="Nadpis3rovn"/>
        <w:rPr>
          <w:b w:val="0"/>
          <w:bCs/>
        </w:rPr>
      </w:pPr>
      <w:bookmarkStart w:id="168" w:name="_Toc57964349"/>
      <w:r w:rsidRPr="009142AF">
        <w:rPr>
          <w:b w:val="0"/>
          <w:bCs/>
        </w:rPr>
        <w:t>Osobní náklady</w:t>
      </w:r>
      <w:bookmarkEnd w:id="168"/>
    </w:p>
    <w:p w14:paraId="4CD4BBB6" w14:textId="229E4674" w:rsidR="00A428CA" w:rsidRPr="009142AF" w:rsidRDefault="00A428CA" w:rsidP="00A428CA">
      <w:pPr>
        <w:pStyle w:val="Normln1"/>
        <w:rPr>
          <w:color w:val="0A2A37"/>
        </w:rPr>
      </w:pPr>
      <w:r w:rsidRPr="009142AF">
        <w:rPr>
          <w:b/>
          <w:bCs/>
          <w:color w:val="0A2A37"/>
        </w:rPr>
        <w:t xml:space="preserve">Osobní náklady výzkumných a vývojových pracovníků tvoří (společně s ostatními režiemi) </w:t>
      </w:r>
      <w:r w:rsidR="00DF2253" w:rsidRPr="009142AF">
        <w:rPr>
          <w:b/>
          <w:bCs/>
          <w:color w:val="0A2A37"/>
        </w:rPr>
        <w:t>majoritní</w:t>
      </w:r>
      <w:r w:rsidRPr="009142AF">
        <w:rPr>
          <w:b/>
          <w:bCs/>
          <w:color w:val="0A2A37"/>
        </w:rPr>
        <w:t xml:space="preserve"> část celkového rozpočtu </w:t>
      </w:r>
      <w:r w:rsidRPr="009142AF">
        <w:rPr>
          <w:color w:val="0A2A37"/>
        </w:rPr>
        <w:t xml:space="preserve">předkládaného projektu společnosti </w:t>
      </w:r>
      <w:r w:rsidR="00C32873" w:rsidRPr="009142AF">
        <w:rPr>
          <w:color w:val="0A2A37"/>
        </w:rPr>
        <w:t>Značky Morava, a.s.</w:t>
      </w:r>
      <w:r w:rsidRPr="009142AF">
        <w:rPr>
          <w:color w:val="0A2A37"/>
        </w:rPr>
        <w:t xml:space="preserve"> a V</w:t>
      </w:r>
      <w:r w:rsidR="00031728" w:rsidRPr="009142AF">
        <w:rPr>
          <w:color w:val="0A2A37"/>
        </w:rPr>
        <w:t>ysoké školy báňské – Technické univerzity Ostrava</w:t>
      </w:r>
      <w:r w:rsidRPr="009142AF">
        <w:rPr>
          <w:color w:val="0A2A37"/>
        </w:rPr>
        <w:t>,</w:t>
      </w:r>
      <w:r w:rsidRPr="009142AF">
        <w:rPr>
          <w:rFonts w:cstheme="minorHAnsi"/>
          <w:color w:val="0A2A37"/>
        </w:rPr>
        <w:t xml:space="preserve"> což je dáno samotným zaměřením výstupu projektu a odvětví, na kterém působí společnost </w:t>
      </w:r>
      <w:r w:rsidR="00C32873" w:rsidRPr="009142AF">
        <w:rPr>
          <w:color w:val="0A2A37"/>
        </w:rPr>
        <w:t>Značky Morava, a.s.</w:t>
      </w:r>
      <w:r w:rsidRPr="009142AF">
        <w:rPr>
          <w:color w:val="0A2A37"/>
        </w:rPr>
        <w:t xml:space="preserve"> i partner s finančním příspěvkem.</w:t>
      </w:r>
      <w:r w:rsidRPr="009142AF">
        <w:rPr>
          <w:rFonts w:cstheme="minorHAnsi"/>
          <w:color w:val="0A2A37"/>
        </w:rPr>
        <w:t xml:space="preserve"> V rámci projektu bude v průběhu realizace zapojeno </w:t>
      </w:r>
      <w:r w:rsidR="00031728" w:rsidRPr="009142AF">
        <w:rPr>
          <w:rFonts w:cstheme="minorHAnsi"/>
          <w:color w:val="0A2A37"/>
        </w:rPr>
        <w:t>19</w:t>
      </w:r>
      <w:r w:rsidRPr="009142AF">
        <w:rPr>
          <w:rFonts w:cstheme="minorHAnsi"/>
          <w:color w:val="0A2A37"/>
        </w:rPr>
        <w:t xml:space="preserve"> pracovníků různých pracovních pozic</w:t>
      </w:r>
      <w:r w:rsidR="00AC7394" w:rsidRPr="009142AF">
        <w:rPr>
          <w:rFonts w:cstheme="minorHAnsi"/>
          <w:color w:val="0A2A37"/>
        </w:rPr>
        <w:t>, z toho 12 ze společnosti žadatele (3 spadají do režijních nákladů</w:t>
      </w:r>
      <w:r w:rsidR="003D7536" w:rsidRPr="009142AF">
        <w:rPr>
          <w:rFonts w:cstheme="minorHAnsi"/>
          <w:color w:val="0A2A37"/>
        </w:rPr>
        <w:t>,</w:t>
      </w:r>
      <w:r w:rsidR="00AC7394" w:rsidRPr="009142AF">
        <w:rPr>
          <w:rFonts w:cstheme="minorHAnsi"/>
          <w:color w:val="0A2A37"/>
        </w:rPr>
        <w:t xml:space="preserve"> a proto nejsou uvedeni v následující tabulce) a 7 z VŠB-TUO</w:t>
      </w:r>
      <w:r w:rsidRPr="009142AF">
        <w:rPr>
          <w:rFonts w:cstheme="minorHAnsi"/>
          <w:color w:val="0A2A37"/>
        </w:rPr>
        <w:t>.</w:t>
      </w:r>
      <w:r w:rsidR="009D2891" w:rsidRPr="009142AF">
        <w:rPr>
          <w:color w:val="0A2A37"/>
        </w:rPr>
        <w:t xml:space="preserve"> </w:t>
      </w:r>
      <w:r w:rsidR="009D2891" w:rsidRPr="009142AF">
        <w:rPr>
          <w:b/>
          <w:bCs/>
          <w:color w:val="0A2A37"/>
        </w:rPr>
        <w:t xml:space="preserve">První z tabulek v této kapitole popisuje pracovní pozice společnosti </w:t>
      </w:r>
      <w:r w:rsidR="00C32873" w:rsidRPr="009142AF">
        <w:rPr>
          <w:b/>
          <w:bCs/>
          <w:color w:val="0A2A37"/>
        </w:rPr>
        <w:t>Značky Morava, a.s.</w:t>
      </w:r>
      <w:r w:rsidR="009D2891" w:rsidRPr="009142AF">
        <w:rPr>
          <w:color w:val="0A2A37"/>
        </w:rPr>
        <w:t>, které daní pracovníci mají nyní v pracovních smlouvách a dále výše úvazků pro předkládaný projekt</w:t>
      </w:r>
      <w:r w:rsidR="003D7536" w:rsidRPr="009142AF">
        <w:rPr>
          <w:color w:val="0A2A37"/>
        </w:rPr>
        <w:t xml:space="preserve"> spolu s měsíční mzdou pracovníka (přepočtenou na úvazek 1,0)</w:t>
      </w:r>
      <w:r w:rsidR="004C5710" w:rsidRPr="009142AF">
        <w:rPr>
          <w:color w:val="0A2A37"/>
        </w:rPr>
        <w:t>. Konkrétní výzkumně</w:t>
      </w:r>
      <w:r w:rsidR="004C5710" w:rsidRPr="009142AF">
        <w:rPr>
          <w:color w:val="0A2A37"/>
        </w:rPr>
        <w:noBreakHyphen/>
      </w:r>
      <w:r w:rsidR="009D2891" w:rsidRPr="009142AF">
        <w:rPr>
          <w:color w:val="0A2A37"/>
        </w:rPr>
        <w:t>vývojová činnost těchto lidí je uvedena v</w:t>
      </w:r>
      <w:r w:rsidR="00537C74" w:rsidRPr="009142AF">
        <w:rPr>
          <w:color w:val="0A2A37"/>
        </w:rPr>
        <w:t> </w:t>
      </w:r>
      <w:r w:rsidR="009D2891" w:rsidRPr="009142AF">
        <w:rPr>
          <w:color w:val="0A2A37"/>
        </w:rPr>
        <w:t>tabulce</w:t>
      </w:r>
      <w:r w:rsidR="00537C74" w:rsidRPr="009142AF">
        <w:rPr>
          <w:color w:val="0A2A37"/>
        </w:rPr>
        <w:t xml:space="preserve"> v kapitole </w:t>
      </w:r>
      <w:r w:rsidR="00537C74" w:rsidRPr="009142AF">
        <w:rPr>
          <w:color w:val="0A2A37"/>
        </w:rPr>
        <w:fldChar w:fldCharType="begin"/>
      </w:r>
      <w:r w:rsidR="00537C74" w:rsidRPr="009142AF">
        <w:rPr>
          <w:color w:val="0A2A37"/>
        </w:rPr>
        <w:instrText xml:space="preserve"> REF _Ref26521708 \r \h </w:instrText>
      </w:r>
      <w:r w:rsidR="00AB0DA9" w:rsidRPr="009142AF">
        <w:rPr>
          <w:color w:val="0A2A37"/>
        </w:rPr>
        <w:instrText xml:space="preserve"> \* MERGEFORMAT </w:instrText>
      </w:r>
      <w:r w:rsidR="00537C74" w:rsidRPr="009142AF">
        <w:rPr>
          <w:color w:val="0A2A37"/>
        </w:rPr>
      </w:r>
      <w:r w:rsidR="00537C74" w:rsidRPr="009142AF">
        <w:rPr>
          <w:color w:val="0A2A37"/>
        </w:rPr>
        <w:fldChar w:fldCharType="separate"/>
      </w:r>
      <w:r w:rsidR="00E00B9C">
        <w:rPr>
          <w:color w:val="0A2A37"/>
        </w:rPr>
        <w:t>2.4.1</w:t>
      </w:r>
      <w:r w:rsidR="00537C74" w:rsidRPr="009142AF">
        <w:rPr>
          <w:color w:val="0A2A37"/>
        </w:rPr>
        <w:fldChar w:fldCharType="end"/>
      </w:r>
      <w:r w:rsidR="00537C74" w:rsidRPr="009142AF">
        <w:rPr>
          <w:color w:val="0A2A37"/>
        </w:rPr>
        <w:t>.</w:t>
      </w:r>
    </w:p>
    <w:p w14:paraId="1FECC8A8" w14:textId="77777777" w:rsidR="00DF2253" w:rsidRDefault="00DF2253">
      <w:pPr>
        <w:tabs>
          <w:tab w:val="clear" w:pos="1814"/>
          <w:tab w:val="clear" w:pos="3856"/>
        </w:tabs>
        <w:spacing w:line="276" w:lineRule="auto"/>
        <w:jc w:val="left"/>
        <w:rPr>
          <w:b/>
          <w:bCs/>
          <w:szCs w:val="18"/>
          <w:highlight w:val="yellow"/>
        </w:rPr>
      </w:pPr>
      <w:r>
        <w:rPr>
          <w:highlight w:val="yellow"/>
        </w:rPr>
        <w:br w:type="page"/>
      </w:r>
    </w:p>
    <w:p w14:paraId="45C47F73" w14:textId="7F1C7814" w:rsidR="009D2891" w:rsidRPr="00DF2253" w:rsidRDefault="005C2F0D" w:rsidP="005C2F0D">
      <w:pPr>
        <w:pStyle w:val="Titulek"/>
        <w:rPr>
          <w:color w:val="0A2A37"/>
        </w:rPr>
      </w:pPr>
      <w:bookmarkStart w:id="169" w:name="_Toc57974138"/>
      <w:r w:rsidRPr="00DF2253">
        <w:rPr>
          <w:color w:val="0A2A37"/>
        </w:rPr>
        <w:lastRenderedPageBreak/>
        <w:t xml:space="preserve">Tabulka </w:t>
      </w:r>
      <w:r w:rsidR="00E85403" w:rsidRPr="00DF2253">
        <w:rPr>
          <w:noProof/>
          <w:color w:val="0A2A37"/>
        </w:rPr>
        <w:fldChar w:fldCharType="begin"/>
      </w:r>
      <w:r w:rsidR="00E85403" w:rsidRPr="00DF2253">
        <w:rPr>
          <w:noProof/>
          <w:color w:val="0A2A37"/>
        </w:rPr>
        <w:instrText xml:space="preserve"> SEQ Tabulka \* ARABIC </w:instrText>
      </w:r>
      <w:r w:rsidR="00E85403" w:rsidRPr="00DF2253">
        <w:rPr>
          <w:noProof/>
          <w:color w:val="0A2A37"/>
        </w:rPr>
        <w:fldChar w:fldCharType="separate"/>
      </w:r>
      <w:r w:rsidR="00E00B9C">
        <w:rPr>
          <w:noProof/>
          <w:color w:val="0A2A37"/>
        </w:rPr>
        <w:t>19</w:t>
      </w:r>
      <w:r w:rsidR="00E85403" w:rsidRPr="00DF2253">
        <w:rPr>
          <w:noProof/>
          <w:color w:val="0A2A37"/>
        </w:rPr>
        <w:fldChar w:fldCharType="end"/>
      </w:r>
      <w:r w:rsidR="009D2891" w:rsidRPr="00DF2253">
        <w:rPr>
          <w:color w:val="0A2A37"/>
        </w:rPr>
        <w:t xml:space="preserve">: Přehled pracovních pozic společnosti </w:t>
      </w:r>
      <w:r w:rsidR="00C32873" w:rsidRPr="00DF2253">
        <w:rPr>
          <w:color w:val="0A2A37"/>
        </w:rPr>
        <w:t>Značky Morava, a.s.</w:t>
      </w:r>
      <w:r w:rsidR="009D2891" w:rsidRPr="00DF2253">
        <w:rPr>
          <w:color w:val="0A2A37"/>
        </w:rPr>
        <w:t xml:space="preserve"> včetně mezd a úvazků</w:t>
      </w:r>
      <w:bookmarkEnd w:id="169"/>
    </w:p>
    <w:p w14:paraId="50CA56F7" w14:textId="5E60EFEB" w:rsidR="00A279CB" w:rsidRPr="00DF2253" w:rsidRDefault="00DF2253" w:rsidP="00DF2253">
      <w:pPr>
        <w:spacing w:after="120"/>
        <w:rPr>
          <w:rFonts w:cstheme="minorHAnsi"/>
          <w:i/>
          <w:sz w:val="20"/>
          <w:szCs w:val="20"/>
        </w:rPr>
      </w:pPr>
      <w:r w:rsidRPr="00DF2253">
        <w:rPr>
          <w:noProof/>
          <w:lang w:eastAsia="cs-CZ"/>
        </w:rPr>
        <w:drawing>
          <wp:inline distT="0" distB="0" distL="0" distR="0" wp14:anchorId="48638367" wp14:editId="452A523C">
            <wp:extent cx="6299835" cy="1971040"/>
            <wp:effectExtent l="0" t="0" r="571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1971040"/>
                    </a:xfrm>
                    <a:prstGeom prst="rect">
                      <a:avLst/>
                    </a:prstGeom>
                    <a:noFill/>
                    <a:ln>
                      <a:noFill/>
                    </a:ln>
                  </pic:spPr>
                </pic:pic>
              </a:graphicData>
            </a:graphic>
          </wp:inline>
        </w:drawing>
      </w:r>
      <w:r w:rsidR="004670E4" w:rsidRPr="00DF2253">
        <w:rPr>
          <w:rFonts w:cstheme="minorHAnsi"/>
          <w:i/>
          <w:sz w:val="20"/>
          <w:szCs w:val="20"/>
        </w:rPr>
        <w:t>Zdroj: Ž</w:t>
      </w:r>
      <w:r w:rsidR="00A279CB" w:rsidRPr="00DF2253">
        <w:rPr>
          <w:rFonts w:cstheme="minorHAnsi"/>
          <w:i/>
          <w:sz w:val="20"/>
          <w:szCs w:val="20"/>
        </w:rPr>
        <w:t>adatel</w:t>
      </w:r>
    </w:p>
    <w:p w14:paraId="7E2F8912" w14:textId="5799826C" w:rsidR="00DA78B5" w:rsidRPr="00DF2253" w:rsidRDefault="00A279CB" w:rsidP="00A428CA">
      <w:pPr>
        <w:pStyle w:val="Normln1"/>
        <w:rPr>
          <w:color w:val="0A2A37"/>
        </w:rPr>
      </w:pPr>
      <w:r w:rsidRPr="00DF2253">
        <w:rPr>
          <w:color w:val="0A2A37"/>
        </w:rPr>
        <w:t xml:space="preserve">V následující tabulce jsou </w:t>
      </w:r>
      <w:r w:rsidR="004C5710" w:rsidRPr="00DF2253">
        <w:rPr>
          <w:color w:val="0A2A37"/>
        </w:rPr>
        <w:t>analogicky</w:t>
      </w:r>
      <w:r w:rsidRPr="00DF2253">
        <w:rPr>
          <w:color w:val="0A2A37"/>
        </w:rPr>
        <w:t xml:space="preserve"> rozepsány pracovní pozice partnera projektu, </w:t>
      </w:r>
      <w:r w:rsidR="003D7536" w:rsidRPr="00DF2253">
        <w:rPr>
          <w:b/>
          <w:bCs/>
          <w:color w:val="0A2A37"/>
        </w:rPr>
        <w:t>Vysoké školy báňské – Technické univerzity Ostrava</w:t>
      </w:r>
      <w:r w:rsidRPr="00DF2253">
        <w:rPr>
          <w:color w:val="0A2A37"/>
        </w:rPr>
        <w:t>, který do realizace projektu zapojí sedm pracovníků na částečný úvazek</w:t>
      </w:r>
      <w:r w:rsidR="009474AB" w:rsidRPr="00DF2253">
        <w:rPr>
          <w:color w:val="0A2A37"/>
        </w:rPr>
        <w:t xml:space="preserve"> spolu s měsíční mzdou těchto pracovníků (opět vyjádřenou k úvazku 1,0.)</w:t>
      </w:r>
      <w:r w:rsidR="009D2891" w:rsidRPr="00DF2253">
        <w:rPr>
          <w:color w:val="0A2A37"/>
        </w:rPr>
        <w:t xml:space="preserve"> </w:t>
      </w:r>
      <w:r w:rsidR="003D7536" w:rsidRPr="00DF2253">
        <w:rPr>
          <w:color w:val="0A2A37"/>
        </w:rPr>
        <w:t>Konkrétní p</w:t>
      </w:r>
      <w:r w:rsidR="009D2891" w:rsidRPr="00DF2253">
        <w:rPr>
          <w:color w:val="0A2A37"/>
        </w:rPr>
        <w:t>opis pracovních činností je uveden s</w:t>
      </w:r>
      <w:r w:rsidR="003D7536" w:rsidRPr="00DF2253">
        <w:rPr>
          <w:color w:val="0A2A37"/>
        </w:rPr>
        <w:t>polu se jmény těchto pracovníků v</w:t>
      </w:r>
      <w:r w:rsidR="00DF2253">
        <w:rPr>
          <w:color w:val="0A2A37"/>
        </w:rPr>
        <w:t>e druhé</w:t>
      </w:r>
      <w:r w:rsidR="003D7536" w:rsidRPr="00DF2253">
        <w:rPr>
          <w:color w:val="0A2A37"/>
        </w:rPr>
        <w:t xml:space="preserve"> tabulce kapitoly 2.4.1. </w:t>
      </w:r>
    </w:p>
    <w:p w14:paraId="69D405A0" w14:textId="7F96C61C" w:rsidR="009D2891" w:rsidRPr="00DF2253" w:rsidRDefault="005C2F0D" w:rsidP="005C2F0D">
      <w:pPr>
        <w:pStyle w:val="Titulek"/>
        <w:rPr>
          <w:color w:val="0A2A37"/>
        </w:rPr>
      </w:pPr>
      <w:bookmarkStart w:id="170" w:name="_Toc57974139"/>
      <w:r w:rsidRPr="00DF2253">
        <w:rPr>
          <w:color w:val="0A2A37"/>
        </w:rPr>
        <w:t xml:space="preserve">Tabulka </w:t>
      </w:r>
      <w:r w:rsidR="00E85403" w:rsidRPr="00DF2253">
        <w:rPr>
          <w:noProof/>
          <w:color w:val="0A2A37"/>
        </w:rPr>
        <w:fldChar w:fldCharType="begin"/>
      </w:r>
      <w:r w:rsidR="00E85403" w:rsidRPr="00DF2253">
        <w:rPr>
          <w:noProof/>
          <w:color w:val="0A2A37"/>
        </w:rPr>
        <w:instrText xml:space="preserve"> SEQ Tabulka \* ARABIC </w:instrText>
      </w:r>
      <w:r w:rsidR="00E85403" w:rsidRPr="00DF2253">
        <w:rPr>
          <w:noProof/>
          <w:color w:val="0A2A37"/>
        </w:rPr>
        <w:fldChar w:fldCharType="separate"/>
      </w:r>
      <w:r w:rsidR="00E00B9C">
        <w:rPr>
          <w:noProof/>
          <w:color w:val="0A2A37"/>
        </w:rPr>
        <w:t>20</w:t>
      </w:r>
      <w:r w:rsidR="00E85403" w:rsidRPr="00DF2253">
        <w:rPr>
          <w:noProof/>
          <w:color w:val="0A2A37"/>
        </w:rPr>
        <w:fldChar w:fldCharType="end"/>
      </w:r>
      <w:r w:rsidR="009D2891" w:rsidRPr="00DF2253">
        <w:rPr>
          <w:color w:val="0A2A37"/>
        </w:rPr>
        <w:t xml:space="preserve">: Přehled pracovních pozic </w:t>
      </w:r>
      <w:r w:rsidR="009474AB" w:rsidRPr="00DF2253">
        <w:rPr>
          <w:color w:val="0A2A37"/>
        </w:rPr>
        <w:t>VŠB-TU Ostrava</w:t>
      </w:r>
      <w:r w:rsidR="009D2891" w:rsidRPr="00DF2253">
        <w:rPr>
          <w:color w:val="0A2A37"/>
        </w:rPr>
        <w:t xml:space="preserve"> včetně mezd a úvazků</w:t>
      </w:r>
      <w:bookmarkEnd w:id="170"/>
    </w:p>
    <w:p w14:paraId="526593AD" w14:textId="433D4066" w:rsidR="00A279CB" w:rsidRPr="00DF2253" w:rsidRDefault="00DF2253" w:rsidP="00A279CB">
      <w:pPr>
        <w:spacing w:after="0"/>
        <w:rPr>
          <w:rFonts w:cstheme="minorHAnsi"/>
          <w:i/>
          <w:sz w:val="20"/>
          <w:szCs w:val="20"/>
        </w:rPr>
      </w:pPr>
      <w:r w:rsidRPr="00DF2253">
        <w:rPr>
          <w:noProof/>
          <w:lang w:eastAsia="cs-CZ"/>
        </w:rPr>
        <w:drawing>
          <wp:inline distT="0" distB="0" distL="0" distR="0" wp14:anchorId="590AE17A" wp14:editId="06465D54">
            <wp:extent cx="6299835" cy="2681605"/>
            <wp:effectExtent l="0" t="0" r="5715" b="444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2681605"/>
                    </a:xfrm>
                    <a:prstGeom prst="rect">
                      <a:avLst/>
                    </a:prstGeom>
                    <a:noFill/>
                    <a:ln>
                      <a:noFill/>
                    </a:ln>
                  </pic:spPr>
                </pic:pic>
              </a:graphicData>
            </a:graphic>
          </wp:inline>
        </w:drawing>
      </w:r>
      <w:r w:rsidR="00A279CB" w:rsidRPr="00DF2253">
        <w:rPr>
          <w:rFonts w:cstheme="minorHAnsi"/>
          <w:i/>
          <w:sz w:val="20"/>
          <w:szCs w:val="20"/>
        </w:rPr>
        <w:t xml:space="preserve">Zdroj: </w:t>
      </w:r>
      <w:r w:rsidR="0068753F" w:rsidRPr="00DF2253">
        <w:rPr>
          <w:rFonts w:cstheme="minorHAnsi"/>
          <w:i/>
          <w:sz w:val="20"/>
          <w:szCs w:val="20"/>
        </w:rPr>
        <w:t>Partner s finančním příspěvkem</w:t>
      </w:r>
    </w:p>
    <w:p w14:paraId="1DDF3734" w14:textId="77777777" w:rsidR="00A279CB" w:rsidRPr="00DF2253" w:rsidRDefault="00A279CB" w:rsidP="00A279CB">
      <w:pPr>
        <w:spacing w:after="120" w:line="288" w:lineRule="auto"/>
        <w:rPr>
          <w:rFonts w:cstheme="minorHAnsi"/>
          <w:i/>
          <w:sz w:val="20"/>
          <w:szCs w:val="20"/>
        </w:rPr>
      </w:pPr>
      <w:r w:rsidRPr="00DF2253">
        <w:rPr>
          <w:rFonts w:cstheme="minorHAnsi"/>
          <w:i/>
          <w:sz w:val="20"/>
          <w:szCs w:val="20"/>
        </w:rPr>
        <w:t>*Měsíční mzda při úvazku 1,0</w:t>
      </w:r>
    </w:p>
    <w:p w14:paraId="1050C4CD" w14:textId="58670DB3" w:rsidR="006E52E5" w:rsidRPr="000B1DCB" w:rsidRDefault="006E52E5" w:rsidP="00A428CA">
      <w:pPr>
        <w:pStyle w:val="Normln1"/>
        <w:rPr>
          <w:color w:val="0A2A37"/>
        </w:rPr>
      </w:pPr>
      <w:r w:rsidRPr="000B1DCB">
        <w:rPr>
          <w:color w:val="0A2A37"/>
        </w:rPr>
        <w:t xml:space="preserve">K položce osobních nákladů se dle metodiky programu Aplikace váží také </w:t>
      </w:r>
      <w:r w:rsidRPr="000B1DCB">
        <w:rPr>
          <w:b/>
          <w:bCs/>
          <w:color w:val="0A2A37"/>
        </w:rPr>
        <w:t>Ostatní režie</w:t>
      </w:r>
      <w:r w:rsidRPr="000B1DCB">
        <w:rPr>
          <w:color w:val="0A2A37"/>
        </w:rPr>
        <w:t>. Tyto režie odpovídají 15</w:t>
      </w:r>
      <w:r w:rsidR="004C5710" w:rsidRPr="000B1DCB">
        <w:rPr>
          <w:color w:val="0A2A37"/>
        </w:rPr>
        <w:t> </w:t>
      </w:r>
      <w:r w:rsidRPr="000B1DCB">
        <w:rPr>
          <w:color w:val="0A2A37"/>
        </w:rPr>
        <w:t xml:space="preserve">% mzdových nákladů v každé etapě. Celkově se jedná o částku ve výši </w:t>
      </w:r>
      <w:r w:rsidR="000B1DCB" w:rsidRPr="000B1DCB">
        <w:rPr>
          <w:b/>
          <w:bCs/>
          <w:color w:val="0A2A37"/>
        </w:rPr>
        <w:t>720 792</w:t>
      </w:r>
      <w:r w:rsidR="00296F52" w:rsidRPr="000B1DCB">
        <w:rPr>
          <w:b/>
          <w:bCs/>
          <w:color w:val="0A2A37"/>
        </w:rPr>
        <w:t xml:space="preserve"> </w:t>
      </w:r>
      <w:r w:rsidRPr="000B1DCB">
        <w:rPr>
          <w:b/>
          <w:bCs/>
          <w:color w:val="0A2A37"/>
        </w:rPr>
        <w:t>Kč</w:t>
      </w:r>
      <w:r w:rsidRPr="000B1DCB">
        <w:rPr>
          <w:color w:val="0A2A37"/>
        </w:rPr>
        <w:t xml:space="preserve"> za společnost </w:t>
      </w:r>
      <w:r w:rsidR="00C32873" w:rsidRPr="000B1DCB">
        <w:rPr>
          <w:color w:val="0A2A37"/>
        </w:rPr>
        <w:t>Značky Morava, a.s.</w:t>
      </w:r>
      <w:r w:rsidRPr="000B1DCB">
        <w:rPr>
          <w:color w:val="0A2A37"/>
        </w:rPr>
        <w:t xml:space="preserve"> a částku </w:t>
      </w:r>
      <w:r w:rsidR="000B1DCB" w:rsidRPr="000B1DCB">
        <w:rPr>
          <w:b/>
          <w:bCs/>
          <w:color w:val="0A2A37"/>
        </w:rPr>
        <w:t>236 200</w:t>
      </w:r>
      <w:r w:rsidRPr="000B1DCB">
        <w:rPr>
          <w:b/>
          <w:bCs/>
          <w:color w:val="0A2A37"/>
        </w:rPr>
        <w:t xml:space="preserve"> Kč</w:t>
      </w:r>
      <w:r w:rsidRPr="000B1DCB">
        <w:rPr>
          <w:color w:val="0A2A37"/>
        </w:rPr>
        <w:t xml:space="preserve"> za </w:t>
      </w:r>
      <w:r w:rsidR="009474AB" w:rsidRPr="000B1DCB">
        <w:rPr>
          <w:color w:val="0A2A37"/>
        </w:rPr>
        <w:t>VŠB-TUO</w:t>
      </w:r>
      <w:r w:rsidRPr="000B1DCB">
        <w:rPr>
          <w:color w:val="0A2A37"/>
        </w:rPr>
        <w:t xml:space="preserve">. V rámci této položky </w:t>
      </w:r>
      <w:r w:rsidR="009474AB" w:rsidRPr="000B1DCB">
        <w:rPr>
          <w:color w:val="0A2A37"/>
        </w:rPr>
        <w:t>s</w:t>
      </w:r>
      <w:r w:rsidRPr="000B1DCB">
        <w:rPr>
          <w:color w:val="0A2A37"/>
        </w:rPr>
        <w:t>e bude jednat například o náklady na spotřebu energií, náklady spojené s využíváním internetu a telefonních služeb, spotřebou kancelářských potřeb</w:t>
      </w:r>
      <w:r w:rsidR="009474AB" w:rsidRPr="000B1DCB">
        <w:rPr>
          <w:color w:val="0A2A37"/>
        </w:rPr>
        <w:t xml:space="preserve">, </w:t>
      </w:r>
      <w:r w:rsidRPr="000B1DCB">
        <w:rPr>
          <w:color w:val="0A2A37"/>
        </w:rPr>
        <w:t>cestovné</w:t>
      </w:r>
      <w:r w:rsidR="004C5710" w:rsidRPr="000B1DCB">
        <w:rPr>
          <w:color w:val="0A2A37"/>
        </w:rPr>
        <w:t xml:space="preserve"> a také mzdy</w:t>
      </w:r>
      <w:r w:rsidR="009474AB" w:rsidRPr="000B1DCB">
        <w:rPr>
          <w:color w:val="0A2A37"/>
        </w:rPr>
        <w:t xml:space="preserve"> 3 pracovníků společnost</w:t>
      </w:r>
      <w:r w:rsidR="004C5710" w:rsidRPr="000B1DCB">
        <w:rPr>
          <w:color w:val="0A2A37"/>
        </w:rPr>
        <w:t>i Značky Morava, kteří se nepodílí přímo</w:t>
      </w:r>
      <w:r w:rsidR="009474AB" w:rsidRPr="000B1DCB">
        <w:rPr>
          <w:color w:val="0A2A37"/>
        </w:rPr>
        <w:t xml:space="preserve"> na VaV činnosti p</w:t>
      </w:r>
      <w:r w:rsidR="004C5710" w:rsidRPr="000B1DCB">
        <w:rPr>
          <w:color w:val="0A2A37"/>
        </w:rPr>
        <w:t>rojektu, ale pomáhají s jeho realizací z administrativní a obchodní stránky</w:t>
      </w:r>
      <w:r w:rsidR="009474AB" w:rsidRPr="000B1DCB">
        <w:rPr>
          <w:color w:val="0A2A37"/>
        </w:rPr>
        <w:t>. Jsou to pozice Specialista Market Intelligence, Ekonomický specialist</w:t>
      </w:r>
      <w:r w:rsidR="004C5710" w:rsidRPr="000B1DCB">
        <w:rPr>
          <w:color w:val="0A2A37"/>
        </w:rPr>
        <w:t>a a Specialista Business Develo</w:t>
      </w:r>
      <w:r w:rsidR="009474AB" w:rsidRPr="000B1DCB">
        <w:rPr>
          <w:color w:val="0A2A37"/>
        </w:rPr>
        <w:t>pment.</w:t>
      </w:r>
      <w:r w:rsidR="004C5710" w:rsidRPr="000B1DCB">
        <w:rPr>
          <w:color w:val="0A2A37"/>
        </w:rPr>
        <w:t xml:space="preserve"> Tito</w:t>
      </w:r>
      <w:r w:rsidRPr="000B1DCB">
        <w:rPr>
          <w:color w:val="0A2A37"/>
        </w:rPr>
        <w:t xml:space="preserve"> </w:t>
      </w:r>
      <w:r w:rsidR="004C5710" w:rsidRPr="000B1DCB">
        <w:rPr>
          <w:color w:val="0A2A37"/>
        </w:rPr>
        <w:t>pracovníci jsou nezbytní</w:t>
      </w:r>
      <w:r w:rsidRPr="000B1DCB">
        <w:rPr>
          <w:color w:val="0A2A37"/>
        </w:rPr>
        <w:t xml:space="preserve"> pro zajištění hladkého a</w:t>
      </w:r>
      <w:r w:rsidR="004C5710" w:rsidRPr="000B1DCB">
        <w:rPr>
          <w:color w:val="0A2A37"/>
        </w:rPr>
        <w:t> </w:t>
      </w:r>
      <w:r w:rsidRPr="000B1DCB">
        <w:rPr>
          <w:color w:val="0A2A37"/>
        </w:rPr>
        <w:t>bezproblémového průběhu realizace projektu.</w:t>
      </w:r>
    </w:p>
    <w:p w14:paraId="1491E539" w14:textId="412EEDF6" w:rsidR="00E339AB" w:rsidRPr="000B1DCB" w:rsidRDefault="00E339AB" w:rsidP="00E339AB">
      <w:pPr>
        <w:pStyle w:val="Nadpis3rovn"/>
        <w:rPr>
          <w:b w:val="0"/>
          <w:bCs/>
        </w:rPr>
      </w:pPr>
      <w:bookmarkStart w:id="171" w:name="_Toc57964350"/>
      <w:r w:rsidRPr="000B1DCB">
        <w:rPr>
          <w:b w:val="0"/>
          <w:bCs/>
        </w:rPr>
        <w:lastRenderedPageBreak/>
        <w:t>Materiál</w:t>
      </w:r>
      <w:bookmarkEnd w:id="171"/>
    </w:p>
    <w:p w14:paraId="406BDE11" w14:textId="69C72B17" w:rsidR="00A428CA" w:rsidRPr="000B1DCB" w:rsidRDefault="00A428CA" w:rsidP="00A428CA">
      <w:pPr>
        <w:pStyle w:val="Normln1"/>
        <w:rPr>
          <w:color w:val="0A2A37"/>
        </w:rPr>
      </w:pPr>
      <w:r w:rsidRPr="000B1DCB">
        <w:rPr>
          <w:b/>
          <w:bCs/>
          <w:color w:val="0A2A37"/>
        </w:rPr>
        <w:t xml:space="preserve">V rámci předkládaného projektu společnosti </w:t>
      </w:r>
      <w:r w:rsidR="00C32873" w:rsidRPr="000B1DCB">
        <w:rPr>
          <w:b/>
          <w:bCs/>
          <w:color w:val="0A2A37"/>
        </w:rPr>
        <w:t>Značky Morava, a.s.</w:t>
      </w:r>
      <w:r w:rsidRPr="000B1DCB">
        <w:rPr>
          <w:color w:val="0A2A37"/>
        </w:rPr>
        <w:t xml:space="preserve"> (v účinné spolupráci </w:t>
      </w:r>
      <w:r w:rsidR="001A169D" w:rsidRPr="000B1DCB">
        <w:rPr>
          <w:color w:val="0A2A37"/>
        </w:rPr>
        <w:t>VŠB – TU Ostrava</w:t>
      </w:r>
      <w:r w:rsidRPr="000B1DCB">
        <w:rPr>
          <w:color w:val="0A2A37"/>
        </w:rPr>
        <w:t xml:space="preserve">) </w:t>
      </w:r>
      <w:r w:rsidR="004C5710" w:rsidRPr="000B1DCB">
        <w:rPr>
          <w:b/>
          <w:bCs/>
          <w:color w:val="0A2A37"/>
        </w:rPr>
        <w:t>bude materiál</w:t>
      </w:r>
      <w:r w:rsidRPr="000B1DCB">
        <w:rPr>
          <w:b/>
          <w:bCs/>
          <w:color w:val="0A2A37"/>
        </w:rPr>
        <w:t xml:space="preserve"> pořizovat výhradně hlavní žadatel</w:t>
      </w:r>
      <w:r w:rsidRPr="000B1DCB">
        <w:rPr>
          <w:color w:val="0A2A37"/>
        </w:rPr>
        <w:t xml:space="preserve">, tedy společnost </w:t>
      </w:r>
      <w:r w:rsidR="00C32873" w:rsidRPr="000B1DCB">
        <w:rPr>
          <w:color w:val="0A2A37"/>
        </w:rPr>
        <w:t>Značky Morava, a.s.</w:t>
      </w:r>
      <w:r w:rsidR="00D80350" w:rsidRPr="000B1DCB">
        <w:rPr>
          <w:color w:val="0A2A37"/>
        </w:rPr>
        <w:t xml:space="preserve"> V rámci této položky rozpočtu budou pořizová</w:t>
      </w:r>
      <w:r w:rsidR="001A169D" w:rsidRPr="000B1DCB">
        <w:rPr>
          <w:color w:val="0A2A37"/>
        </w:rPr>
        <w:t>n</w:t>
      </w:r>
      <w:r w:rsidR="000B1DCB" w:rsidRPr="000B1DCB">
        <w:rPr>
          <w:color w:val="0A2A37"/>
        </w:rPr>
        <w:t>y brusné segmenty frézy, zkušební vzorky asfaltových krytů, broky, brokovací hadice, brokovací tryska, chemické činidlo na VDZ, zkušební vzorky cementobetonových krytů, studený plast VDZ a fluorescenční protismyková úprava</w:t>
      </w:r>
      <w:r w:rsidR="001A169D" w:rsidRPr="000B1DCB">
        <w:rPr>
          <w:color w:val="0A2A37"/>
        </w:rPr>
        <w:t xml:space="preserve">. </w:t>
      </w:r>
      <w:r w:rsidR="00D80350" w:rsidRPr="000B1DCB">
        <w:rPr>
          <w:color w:val="0A2A37"/>
        </w:rPr>
        <w:t xml:space="preserve">Předpokládaná množství, stejně tak jako jednotkové ceny, jsou stanoveny s ohledem na zkušenosti managementu společnosti </w:t>
      </w:r>
      <w:r w:rsidR="00C32873" w:rsidRPr="000B1DCB">
        <w:rPr>
          <w:color w:val="0A2A37"/>
        </w:rPr>
        <w:t>Značky Morava, a.s.</w:t>
      </w:r>
      <w:r w:rsidR="00D80350" w:rsidRPr="000B1DCB">
        <w:rPr>
          <w:color w:val="0A2A37"/>
        </w:rPr>
        <w:t xml:space="preserve"> s realizací projektů obdobného </w:t>
      </w:r>
      <w:r w:rsidR="006E52E5" w:rsidRPr="000B1DCB">
        <w:rPr>
          <w:color w:val="0A2A37"/>
        </w:rPr>
        <w:t>rozpočtu a zaměření. Tyto ceny jsou v místě a čase obvyklé.</w:t>
      </w:r>
    </w:p>
    <w:p w14:paraId="2313BBFD" w14:textId="529A9EE3" w:rsidR="00D80350" w:rsidRPr="000B1DCB" w:rsidRDefault="005C2F0D" w:rsidP="005C2F0D">
      <w:pPr>
        <w:pStyle w:val="Titulek"/>
        <w:rPr>
          <w:color w:val="0A2A37"/>
        </w:rPr>
      </w:pPr>
      <w:bookmarkStart w:id="172" w:name="_Toc57974140"/>
      <w:r w:rsidRPr="000B1DCB">
        <w:rPr>
          <w:color w:val="0A2A37"/>
        </w:rPr>
        <w:t xml:space="preserve">Tabulka </w:t>
      </w:r>
      <w:r w:rsidR="00E85403" w:rsidRPr="000B1DCB">
        <w:rPr>
          <w:noProof/>
          <w:color w:val="0A2A37"/>
        </w:rPr>
        <w:fldChar w:fldCharType="begin"/>
      </w:r>
      <w:r w:rsidR="00E85403" w:rsidRPr="000B1DCB">
        <w:rPr>
          <w:noProof/>
          <w:color w:val="0A2A37"/>
        </w:rPr>
        <w:instrText xml:space="preserve"> SEQ Tabulka \* ARABIC </w:instrText>
      </w:r>
      <w:r w:rsidR="00E85403" w:rsidRPr="000B1DCB">
        <w:rPr>
          <w:noProof/>
          <w:color w:val="0A2A37"/>
        </w:rPr>
        <w:fldChar w:fldCharType="separate"/>
      </w:r>
      <w:r w:rsidR="00E00B9C">
        <w:rPr>
          <w:noProof/>
          <w:color w:val="0A2A37"/>
        </w:rPr>
        <w:t>21</w:t>
      </w:r>
      <w:r w:rsidR="00E85403" w:rsidRPr="000B1DCB">
        <w:rPr>
          <w:noProof/>
          <w:color w:val="0A2A37"/>
        </w:rPr>
        <w:fldChar w:fldCharType="end"/>
      </w:r>
      <w:r w:rsidR="00D80350" w:rsidRPr="000B1DCB">
        <w:rPr>
          <w:color w:val="0A2A37"/>
        </w:rPr>
        <w:t>: Celkový předpokládaný rozpočet pořizovaného materiálu v Kč</w:t>
      </w:r>
      <w:bookmarkEnd w:id="172"/>
    </w:p>
    <w:p w14:paraId="034E7F5A" w14:textId="193E278A" w:rsidR="00D80350" w:rsidRPr="000B1DCB" w:rsidRDefault="000B1DCB" w:rsidP="00D80350">
      <w:pPr>
        <w:pStyle w:val="Normln1"/>
        <w:rPr>
          <w:rFonts w:cstheme="minorHAnsi"/>
          <w:i/>
          <w:color w:val="0A2A37"/>
          <w:sz w:val="20"/>
          <w:szCs w:val="20"/>
        </w:rPr>
      </w:pPr>
      <w:r w:rsidRPr="000B1DCB">
        <w:rPr>
          <w:noProof/>
          <w:lang w:eastAsia="cs-CZ"/>
        </w:rPr>
        <w:drawing>
          <wp:inline distT="0" distB="0" distL="0" distR="0" wp14:anchorId="794977AF" wp14:editId="37629CFE">
            <wp:extent cx="6299835" cy="1807845"/>
            <wp:effectExtent l="0" t="0" r="5715" b="19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1807845"/>
                    </a:xfrm>
                    <a:prstGeom prst="rect">
                      <a:avLst/>
                    </a:prstGeom>
                    <a:noFill/>
                    <a:ln>
                      <a:noFill/>
                    </a:ln>
                  </pic:spPr>
                </pic:pic>
              </a:graphicData>
            </a:graphic>
          </wp:inline>
        </w:drawing>
      </w:r>
      <w:r w:rsidR="004670E4" w:rsidRPr="000B1DCB">
        <w:rPr>
          <w:rFonts w:cstheme="minorHAnsi"/>
          <w:i/>
          <w:color w:val="0A2A37"/>
          <w:sz w:val="20"/>
          <w:szCs w:val="20"/>
        </w:rPr>
        <w:t>Zdroj: Ž</w:t>
      </w:r>
      <w:r w:rsidR="00D80350" w:rsidRPr="000B1DCB">
        <w:rPr>
          <w:rFonts w:cstheme="minorHAnsi"/>
          <w:i/>
          <w:color w:val="0A2A37"/>
          <w:sz w:val="20"/>
          <w:szCs w:val="20"/>
        </w:rPr>
        <w:t>adatel</w:t>
      </w:r>
    </w:p>
    <w:p w14:paraId="1AEEFAF1" w14:textId="489D37E3" w:rsidR="00E339AB" w:rsidRPr="00687362" w:rsidRDefault="00F0145E" w:rsidP="00E339AB">
      <w:pPr>
        <w:pStyle w:val="Nadpis3rovn"/>
        <w:rPr>
          <w:b w:val="0"/>
          <w:bCs/>
        </w:rPr>
      </w:pPr>
      <w:bookmarkStart w:id="173" w:name="_Toc57964351"/>
      <w:r w:rsidRPr="00687362">
        <w:rPr>
          <w:b w:val="0"/>
          <w:bCs/>
        </w:rPr>
        <w:t>O</w:t>
      </w:r>
      <w:r w:rsidR="00E339AB" w:rsidRPr="00687362">
        <w:rPr>
          <w:b w:val="0"/>
          <w:bCs/>
        </w:rPr>
        <w:t>dpisy</w:t>
      </w:r>
      <w:bookmarkEnd w:id="173"/>
    </w:p>
    <w:p w14:paraId="5D9A9ECD" w14:textId="326294D8" w:rsidR="006E52E5" w:rsidRPr="00687362" w:rsidRDefault="006E52E5" w:rsidP="00EB7A41">
      <w:pPr>
        <w:pStyle w:val="Normln1"/>
        <w:spacing w:line="276" w:lineRule="auto"/>
        <w:rPr>
          <w:color w:val="0A2A37"/>
        </w:rPr>
      </w:pPr>
      <w:r w:rsidRPr="00687362">
        <w:rPr>
          <w:color w:val="0A2A37"/>
        </w:rPr>
        <w:t xml:space="preserve">Při realizaci předkládaného projektu budou využita také zařízení, která splňují definici dlouhodobého majetku. Z tohoto důvodu budou do rozpočtu projektu zařazeny také daňové odpisy dlouhodobého majetku po dobu realizace projektu. Společnost </w:t>
      </w:r>
      <w:r w:rsidR="00C32873" w:rsidRPr="00687362">
        <w:rPr>
          <w:color w:val="0A2A37"/>
        </w:rPr>
        <w:t>Značky Morava, a.s.</w:t>
      </w:r>
      <w:r w:rsidRPr="00687362">
        <w:rPr>
          <w:color w:val="0A2A37"/>
        </w:rPr>
        <w:t>, jakožto hlavní žadatel a realizátor projektu</w:t>
      </w:r>
      <w:r w:rsidR="00645E6A" w:rsidRPr="00687362">
        <w:rPr>
          <w:color w:val="0A2A37"/>
        </w:rPr>
        <w:t xml:space="preserve"> předpokládá do této položky zařadit </w:t>
      </w:r>
      <w:r w:rsidR="00687362" w:rsidRPr="00687362">
        <w:rPr>
          <w:color w:val="0A2A37"/>
        </w:rPr>
        <w:t>3</w:t>
      </w:r>
      <w:r w:rsidR="00645E6A" w:rsidRPr="00687362">
        <w:rPr>
          <w:color w:val="0A2A37"/>
        </w:rPr>
        <w:t xml:space="preserve"> polož</w:t>
      </w:r>
      <w:r w:rsidR="00E972F7" w:rsidRPr="00687362">
        <w:rPr>
          <w:color w:val="0A2A37"/>
        </w:rPr>
        <w:t>ky</w:t>
      </w:r>
      <w:r w:rsidR="00645E6A" w:rsidRPr="00687362">
        <w:rPr>
          <w:color w:val="0A2A37"/>
        </w:rPr>
        <w:t xml:space="preserve"> dlouhodobého majetku.</w:t>
      </w:r>
      <w:r w:rsidR="005623EE" w:rsidRPr="00687362">
        <w:rPr>
          <w:color w:val="0A2A37"/>
        </w:rPr>
        <w:t xml:space="preserve"> Určení výše daňových odpisů jednotlivých zařízení je uvedeno v následující tabulce.</w:t>
      </w:r>
    </w:p>
    <w:p w14:paraId="150E9512" w14:textId="39F69084" w:rsidR="005623EE" w:rsidRPr="00687362" w:rsidRDefault="005C2F0D" w:rsidP="005C2F0D">
      <w:pPr>
        <w:pStyle w:val="Titulek"/>
        <w:rPr>
          <w:color w:val="0A2A37"/>
        </w:rPr>
      </w:pPr>
      <w:bookmarkStart w:id="174" w:name="_Toc57974141"/>
      <w:r w:rsidRPr="00687362">
        <w:rPr>
          <w:color w:val="0A2A37"/>
        </w:rPr>
        <w:t xml:space="preserve">Tabulka </w:t>
      </w:r>
      <w:r w:rsidR="00E85403" w:rsidRPr="00687362">
        <w:rPr>
          <w:noProof/>
          <w:color w:val="0A2A37"/>
        </w:rPr>
        <w:fldChar w:fldCharType="begin"/>
      </w:r>
      <w:r w:rsidR="00E85403" w:rsidRPr="00687362">
        <w:rPr>
          <w:noProof/>
          <w:color w:val="0A2A37"/>
        </w:rPr>
        <w:instrText xml:space="preserve"> SEQ Tabulka \* ARABIC </w:instrText>
      </w:r>
      <w:r w:rsidR="00E85403" w:rsidRPr="00687362">
        <w:rPr>
          <w:noProof/>
          <w:color w:val="0A2A37"/>
        </w:rPr>
        <w:fldChar w:fldCharType="separate"/>
      </w:r>
      <w:r w:rsidR="00E00B9C">
        <w:rPr>
          <w:noProof/>
          <w:color w:val="0A2A37"/>
        </w:rPr>
        <w:t>22</w:t>
      </w:r>
      <w:r w:rsidR="00E85403" w:rsidRPr="00687362">
        <w:rPr>
          <w:noProof/>
          <w:color w:val="0A2A37"/>
        </w:rPr>
        <w:fldChar w:fldCharType="end"/>
      </w:r>
      <w:r w:rsidR="005623EE" w:rsidRPr="00687362">
        <w:rPr>
          <w:color w:val="0A2A37"/>
        </w:rPr>
        <w:t xml:space="preserve">: Přehled a určení výše daňových odpisů za společnost </w:t>
      </w:r>
      <w:r w:rsidR="00C32873" w:rsidRPr="00687362">
        <w:rPr>
          <w:color w:val="0A2A37"/>
        </w:rPr>
        <w:t>Značky Morava, a.s.</w:t>
      </w:r>
      <w:r w:rsidR="005623EE" w:rsidRPr="00687362">
        <w:rPr>
          <w:color w:val="0A2A37"/>
        </w:rPr>
        <w:t xml:space="preserve"> v Kč</w:t>
      </w:r>
      <w:bookmarkEnd w:id="174"/>
    </w:p>
    <w:p w14:paraId="3F1C8421" w14:textId="779753E0" w:rsidR="005623EE" w:rsidRPr="00687362" w:rsidRDefault="00687362" w:rsidP="005623EE">
      <w:pPr>
        <w:pStyle w:val="Normln1"/>
        <w:rPr>
          <w:rFonts w:cstheme="minorHAnsi"/>
          <w:i/>
          <w:color w:val="0A2A37"/>
          <w:sz w:val="20"/>
          <w:szCs w:val="20"/>
        </w:rPr>
      </w:pPr>
      <w:r w:rsidRPr="00687362">
        <w:rPr>
          <w:noProof/>
          <w:lang w:eastAsia="cs-CZ"/>
        </w:rPr>
        <w:drawing>
          <wp:inline distT="0" distB="0" distL="0" distR="0" wp14:anchorId="5C10818C" wp14:editId="5109D66D">
            <wp:extent cx="6299835" cy="1167130"/>
            <wp:effectExtent l="0" t="0" r="571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1167130"/>
                    </a:xfrm>
                    <a:prstGeom prst="rect">
                      <a:avLst/>
                    </a:prstGeom>
                    <a:noFill/>
                    <a:ln>
                      <a:noFill/>
                    </a:ln>
                  </pic:spPr>
                </pic:pic>
              </a:graphicData>
            </a:graphic>
          </wp:inline>
        </w:drawing>
      </w:r>
      <w:r w:rsidR="004670E4" w:rsidRPr="00687362">
        <w:rPr>
          <w:rFonts w:cstheme="minorHAnsi"/>
          <w:i/>
          <w:color w:val="0A2A37"/>
          <w:sz w:val="20"/>
          <w:szCs w:val="20"/>
        </w:rPr>
        <w:t>Zdroj: Ž</w:t>
      </w:r>
      <w:r w:rsidR="005623EE" w:rsidRPr="00687362">
        <w:rPr>
          <w:rFonts w:cstheme="minorHAnsi"/>
          <w:i/>
          <w:color w:val="0A2A37"/>
          <w:sz w:val="20"/>
          <w:szCs w:val="20"/>
        </w:rPr>
        <w:t>adatel</w:t>
      </w:r>
    </w:p>
    <w:p w14:paraId="691CDA05" w14:textId="67879165" w:rsidR="004F1A61" w:rsidRPr="00687362" w:rsidRDefault="004F1A61" w:rsidP="005623EE">
      <w:pPr>
        <w:pStyle w:val="Normln1"/>
        <w:spacing w:line="276" w:lineRule="auto"/>
        <w:rPr>
          <w:color w:val="0A2A37"/>
        </w:rPr>
      </w:pPr>
      <w:r w:rsidRPr="00687362">
        <w:rPr>
          <w:b/>
          <w:color w:val="0A2A37"/>
        </w:rPr>
        <w:t>Z výše uvedeného popisu jednotlivých položek rozpočtu na celou dobu realizace projektu vycházejících z popisu činností v rámci etapizace předloženého projektu lze jednoznačně říct, že všechny činnosti v projektu jsou konkrétně přiřazeny ke kategoriím průmyslový výzkum a experimentální vývoj.</w:t>
      </w:r>
      <w:r w:rsidR="00681414" w:rsidRPr="00687362">
        <w:rPr>
          <w:b/>
          <w:color w:val="0A2A37"/>
        </w:rPr>
        <w:t xml:space="preserve"> </w:t>
      </w:r>
      <w:r w:rsidR="00681414" w:rsidRPr="00687362">
        <w:rPr>
          <w:color w:val="0A2A37"/>
        </w:rPr>
        <w:t>Veškeré položky rozpočtu jsou v místě a čase obvyklé, mzdové náklady jsou stanoveny s ohledem na regionální statistiky Ministerstva práce a sociálních věcí</w:t>
      </w:r>
      <w:r w:rsidR="003E2CCF" w:rsidRPr="00687362">
        <w:rPr>
          <w:color w:val="0A2A37"/>
        </w:rPr>
        <w:t xml:space="preserve"> (jsou v souladu s CZ-ISCO)</w:t>
      </w:r>
      <w:r w:rsidR="00681414" w:rsidRPr="00687362">
        <w:rPr>
          <w:color w:val="0A2A37"/>
        </w:rPr>
        <w:t>, náklady na</w:t>
      </w:r>
      <w:r w:rsidR="004635E7" w:rsidRPr="00687362">
        <w:rPr>
          <w:color w:val="0A2A37"/>
        </w:rPr>
        <w:t xml:space="preserve"> smluvní výzkum,</w:t>
      </w:r>
      <w:r w:rsidR="00681414" w:rsidRPr="00687362">
        <w:rPr>
          <w:color w:val="0A2A37"/>
        </w:rPr>
        <w:t xml:space="preserve"> materiál</w:t>
      </w:r>
      <w:r w:rsidR="004635E7" w:rsidRPr="00687362">
        <w:rPr>
          <w:color w:val="0A2A37"/>
        </w:rPr>
        <w:t xml:space="preserve"> a odepisované technologie</w:t>
      </w:r>
      <w:r w:rsidR="00681414" w:rsidRPr="00687362">
        <w:rPr>
          <w:color w:val="0A2A37"/>
        </w:rPr>
        <w:t xml:space="preserve"> vycházejí ze zkušeností žadatele s potencionálními dodavateli a ze znalostí trhu.</w:t>
      </w:r>
    </w:p>
    <w:p w14:paraId="7B5FF042" w14:textId="77777777" w:rsidR="003F629C" w:rsidRPr="00E96C07" w:rsidRDefault="003F629C" w:rsidP="00E42E1E">
      <w:pPr>
        <w:pStyle w:val="Nadpis2rovn"/>
        <w:ind w:left="284" w:hanging="284"/>
      </w:pPr>
      <w:bookmarkStart w:id="175" w:name="_Ref443053732"/>
      <w:bookmarkStart w:id="176" w:name="_Toc443900704"/>
      <w:bookmarkStart w:id="177" w:name="_Toc57964352"/>
      <w:r w:rsidRPr="00E96C07">
        <w:lastRenderedPageBreak/>
        <w:t>Harmonogram a etapy projektu</w:t>
      </w:r>
      <w:bookmarkEnd w:id="175"/>
      <w:bookmarkEnd w:id="176"/>
      <w:bookmarkEnd w:id="177"/>
    </w:p>
    <w:p w14:paraId="1B8C115A" w14:textId="38EFFE92" w:rsidR="009F7AA7" w:rsidRPr="00312F16" w:rsidRDefault="00533E35" w:rsidP="00717FBE">
      <w:pPr>
        <w:pStyle w:val="Normln1"/>
        <w:spacing w:line="276" w:lineRule="auto"/>
        <w:rPr>
          <w:color w:val="0A2A37"/>
        </w:rPr>
      </w:pPr>
      <w:r w:rsidRPr="00312F16">
        <w:rPr>
          <w:color w:val="0A2A37"/>
        </w:rPr>
        <w:t xml:space="preserve">Předkládaný projekt společnosti </w:t>
      </w:r>
      <w:r w:rsidR="00C32873" w:rsidRPr="00312F16">
        <w:rPr>
          <w:color w:val="0A2A37"/>
        </w:rPr>
        <w:t>Značky Morava, a.s.</w:t>
      </w:r>
      <w:r w:rsidRPr="00312F16">
        <w:rPr>
          <w:color w:val="0A2A37"/>
        </w:rPr>
        <w:t xml:space="preserve"> je vzhledem k rozsahu a povaze plánovaných výzkumně</w:t>
      </w:r>
      <w:r w:rsidR="00584CCC" w:rsidRPr="00312F16">
        <w:rPr>
          <w:color w:val="0A2A37"/>
        </w:rPr>
        <w:noBreakHyphen/>
      </w:r>
      <w:r w:rsidRPr="00312F16">
        <w:rPr>
          <w:color w:val="0A2A37"/>
        </w:rPr>
        <w:t>vývojových aktivit koncipován</w:t>
      </w:r>
      <w:r w:rsidR="00584CCC" w:rsidRPr="00312F16">
        <w:rPr>
          <w:color w:val="0A2A37"/>
        </w:rPr>
        <w:t xml:space="preserve"> </w:t>
      </w:r>
      <w:r w:rsidRPr="00312F16">
        <w:rPr>
          <w:color w:val="0A2A37"/>
        </w:rPr>
        <w:t xml:space="preserve">jako </w:t>
      </w:r>
      <w:r w:rsidR="00584CCC" w:rsidRPr="00312F16">
        <w:rPr>
          <w:b/>
          <w:color w:val="0A2A37"/>
        </w:rPr>
        <w:t>více</w:t>
      </w:r>
      <w:r w:rsidR="00717FBE" w:rsidRPr="00312F16">
        <w:rPr>
          <w:b/>
          <w:color w:val="0A2A37"/>
        </w:rPr>
        <w:t xml:space="preserve">etapový. Management společnosti </w:t>
      </w:r>
      <w:r w:rsidR="00C32873" w:rsidRPr="00312F16">
        <w:rPr>
          <w:b/>
          <w:color w:val="0A2A37"/>
        </w:rPr>
        <w:t>Značky Morava, a.s.</w:t>
      </w:r>
      <w:r w:rsidR="00717FBE" w:rsidRPr="00312F16">
        <w:rPr>
          <w:b/>
          <w:color w:val="0A2A37"/>
        </w:rPr>
        <w:t xml:space="preserve"> se rozhodl projekt rozdělit na </w:t>
      </w:r>
      <w:r w:rsidR="00B17EB3" w:rsidRPr="00312F16">
        <w:rPr>
          <w:b/>
          <w:color w:val="0A2A37"/>
        </w:rPr>
        <w:t>dvě</w:t>
      </w:r>
      <w:r w:rsidR="00717FBE" w:rsidRPr="00312F16">
        <w:rPr>
          <w:b/>
          <w:color w:val="0A2A37"/>
        </w:rPr>
        <w:t xml:space="preserve"> po sobě logicky jdoucí a navazující uzavřen</w:t>
      </w:r>
      <w:r w:rsidR="007A19B5" w:rsidRPr="00312F16">
        <w:rPr>
          <w:b/>
          <w:color w:val="0A2A37"/>
        </w:rPr>
        <w:t>é</w:t>
      </w:r>
      <w:r w:rsidR="00717FBE" w:rsidRPr="00312F16">
        <w:rPr>
          <w:b/>
          <w:color w:val="0A2A37"/>
        </w:rPr>
        <w:t xml:space="preserve"> etap</w:t>
      </w:r>
      <w:r w:rsidR="007A19B5" w:rsidRPr="00312F16">
        <w:rPr>
          <w:b/>
          <w:color w:val="0A2A37"/>
        </w:rPr>
        <w:t>y</w:t>
      </w:r>
      <w:r w:rsidR="00717FBE" w:rsidRPr="00312F16">
        <w:rPr>
          <w:b/>
          <w:color w:val="0A2A37"/>
        </w:rPr>
        <w:t>.</w:t>
      </w:r>
      <w:r w:rsidRPr="00312F16">
        <w:rPr>
          <w:b/>
          <w:color w:val="0A2A37"/>
        </w:rPr>
        <w:t xml:space="preserve"> Začátek projektu je plánovaný na</w:t>
      </w:r>
      <w:r w:rsidR="00C02FD0" w:rsidRPr="00312F16">
        <w:rPr>
          <w:b/>
          <w:color w:val="0A2A37"/>
        </w:rPr>
        <w:t> </w:t>
      </w:r>
      <w:r w:rsidR="00A4766E" w:rsidRPr="00312F16">
        <w:rPr>
          <w:b/>
          <w:color w:val="0A2A37"/>
        </w:rPr>
        <w:t>1.</w:t>
      </w:r>
      <w:r w:rsidR="00896493" w:rsidRPr="00312F16">
        <w:rPr>
          <w:b/>
          <w:color w:val="0A2A37"/>
        </w:rPr>
        <w:t xml:space="preserve"> </w:t>
      </w:r>
      <w:r w:rsidR="00E96C07">
        <w:rPr>
          <w:b/>
          <w:color w:val="0A2A37"/>
        </w:rPr>
        <w:t>6</w:t>
      </w:r>
      <w:r w:rsidR="00A4766E" w:rsidRPr="00312F16">
        <w:rPr>
          <w:b/>
          <w:color w:val="0A2A37"/>
        </w:rPr>
        <w:t>.</w:t>
      </w:r>
      <w:r w:rsidR="00B17EB3" w:rsidRPr="00312F16">
        <w:rPr>
          <w:b/>
          <w:color w:val="0A2A37"/>
        </w:rPr>
        <w:t xml:space="preserve"> 202</w:t>
      </w:r>
      <w:r w:rsidR="00312F16" w:rsidRPr="00312F16">
        <w:rPr>
          <w:b/>
          <w:color w:val="0A2A37"/>
        </w:rPr>
        <w:t>1</w:t>
      </w:r>
      <w:r w:rsidRPr="00312F16">
        <w:rPr>
          <w:b/>
          <w:color w:val="0A2A37"/>
        </w:rPr>
        <w:t>, konec projektu je</w:t>
      </w:r>
      <w:r w:rsidR="009A38E0" w:rsidRPr="00312F16">
        <w:rPr>
          <w:b/>
          <w:color w:val="0A2A37"/>
        </w:rPr>
        <w:t xml:space="preserve"> zamýšlený </w:t>
      </w:r>
      <w:r w:rsidR="00584CCC" w:rsidRPr="00312F16">
        <w:rPr>
          <w:b/>
          <w:color w:val="0A2A37"/>
        </w:rPr>
        <w:t>3</w:t>
      </w:r>
      <w:r w:rsidR="00312F16" w:rsidRPr="00312F16">
        <w:rPr>
          <w:b/>
          <w:color w:val="0A2A37"/>
        </w:rPr>
        <w:t>1</w:t>
      </w:r>
      <w:r w:rsidR="00584CCC" w:rsidRPr="00312F16">
        <w:rPr>
          <w:b/>
          <w:color w:val="0A2A37"/>
        </w:rPr>
        <w:t xml:space="preserve">. </w:t>
      </w:r>
      <w:r w:rsidR="00E96C07">
        <w:rPr>
          <w:b/>
          <w:color w:val="0A2A37"/>
        </w:rPr>
        <w:t>5</w:t>
      </w:r>
      <w:r w:rsidR="00B17EB3" w:rsidRPr="00312F16">
        <w:rPr>
          <w:b/>
          <w:color w:val="0A2A37"/>
        </w:rPr>
        <w:t xml:space="preserve">. </w:t>
      </w:r>
      <w:r w:rsidR="00DA6427" w:rsidRPr="00312F16">
        <w:rPr>
          <w:b/>
          <w:color w:val="0A2A37"/>
        </w:rPr>
        <w:t>202</w:t>
      </w:r>
      <w:r w:rsidR="00E96C07">
        <w:rPr>
          <w:b/>
          <w:color w:val="0A2A37"/>
        </w:rPr>
        <w:t>3</w:t>
      </w:r>
      <w:r w:rsidRPr="00312F16">
        <w:rPr>
          <w:color w:val="0A2A37"/>
        </w:rPr>
        <w:t xml:space="preserve">. </w:t>
      </w:r>
      <w:r w:rsidR="00717FBE" w:rsidRPr="00312F16">
        <w:rPr>
          <w:color w:val="0A2A37"/>
        </w:rPr>
        <w:t xml:space="preserve">Žadatel zároveň rozdělil projekt na </w:t>
      </w:r>
      <w:r w:rsidR="00B17EB3" w:rsidRPr="00312F16">
        <w:rPr>
          <w:color w:val="0A2A37"/>
        </w:rPr>
        <w:t>dvě</w:t>
      </w:r>
      <w:r w:rsidR="007A19B5" w:rsidRPr="00312F16">
        <w:rPr>
          <w:color w:val="0A2A37"/>
        </w:rPr>
        <w:t xml:space="preserve"> etapy</w:t>
      </w:r>
      <w:r w:rsidR="00717FBE" w:rsidRPr="00312F16">
        <w:rPr>
          <w:color w:val="0A2A37"/>
        </w:rPr>
        <w:t>, aby zajistil jeho financování, které bude z velké části zajiště</w:t>
      </w:r>
      <w:r w:rsidR="00584CCC" w:rsidRPr="00312F16">
        <w:rPr>
          <w:color w:val="0A2A37"/>
        </w:rPr>
        <w:t>no formou předkládá</w:t>
      </w:r>
      <w:r w:rsidR="00717FBE" w:rsidRPr="00312F16">
        <w:rPr>
          <w:color w:val="0A2A37"/>
        </w:rPr>
        <w:t>ní Žádostí o platbu</w:t>
      </w:r>
      <w:r w:rsidR="00312F16" w:rsidRPr="00312F16">
        <w:rPr>
          <w:color w:val="0A2A37"/>
        </w:rPr>
        <w:t xml:space="preserve"> v obou letech jeho realizace</w:t>
      </w:r>
      <w:r w:rsidR="00717FBE" w:rsidRPr="00312F16">
        <w:rPr>
          <w:color w:val="0A2A37"/>
        </w:rPr>
        <w:t xml:space="preserve"> dle stanoveného finančního plánu. </w:t>
      </w:r>
      <w:r w:rsidR="009F7AA7" w:rsidRPr="00312F16">
        <w:rPr>
          <w:color w:val="0A2A37"/>
        </w:rPr>
        <w:t>Časov</w:t>
      </w:r>
      <w:r w:rsidR="009A38E0" w:rsidRPr="00312F16">
        <w:rPr>
          <w:color w:val="0A2A37"/>
        </w:rPr>
        <w:t>é</w:t>
      </w:r>
      <w:r w:rsidR="009F7AA7" w:rsidRPr="00312F16">
        <w:rPr>
          <w:color w:val="0A2A37"/>
        </w:rPr>
        <w:t xml:space="preserve"> rozdělení etap je následující:</w:t>
      </w:r>
    </w:p>
    <w:p w14:paraId="11062A9B" w14:textId="27D21373" w:rsidR="007E7A1E" w:rsidRPr="00312F16" w:rsidRDefault="007E7A1E" w:rsidP="007E7A1E">
      <w:pPr>
        <w:pStyle w:val="Titulek"/>
        <w:keepNext/>
      </w:pPr>
      <w:bookmarkStart w:id="178" w:name="_Toc22126587"/>
      <w:r w:rsidRPr="00312F16">
        <w:t>Tabulka 28: Popis harmonogramu projektu dle podmínek Výzvy VII</w:t>
      </w:r>
      <w:r w:rsidR="00D11169">
        <w:t>I</w:t>
      </w:r>
      <w:r w:rsidRPr="00312F16">
        <w:t xml:space="preserve"> programu Aplikace</w:t>
      </w:r>
      <w:bookmarkEnd w:id="178"/>
    </w:p>
    <w:tbl>
      <w:tblPr>
        <w:tblW w:w="0" w:type="auto"/>
        <w:tblCellMar>
          <w:left w:w="0" w:type="dxa"/>
          <w:right w:w="0" w:type="dxa"/>
        </w:tblCellMar>
        <w:tblLook w:val="04A0" w:firstRow="1" w:lastRow="0" w:firstColumn="1" w:lastColumn="0" w:noHBand="0" w:noVBand="1"/>
      </w:tblPr>
      <w:tblGrid>
        <w:gridCol w:w="4819"/>
        <w:gridCol w:w="4927"/>
      </w:tblGrid>
      <w:tr w:rsidR="007E7A1E" w:rsidRPr="00312F16" w14:paraId="5D49104F" w14:textId="77777777" w:rsidTr="007E7A1E">
        <w:trPr>
          <w:trHeight w:val="283"/>
        </w:trPr>
        <w:tc>
          <w:tcPr>
            <w:tcW w:w="4819"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14:paraId="349D2931" w14:textId="77777777" w:rsidR="007E7A1E" w:rsidRPr="009B2763" w:rsidRDefault="007E7A1E">
            <w:pPr>
              <w:pStyle w:val="Normln1"/>
              <w:spacing w:after="0" w:line="240" w:lineRule="auto"/>
              <w:jc w:val="left"/>
              <w:rPr>
                <w:b/>
                <w:bCs/>
                <w:color w:val="C50540"/>
                <w:highlight w:val="yellow"/>
              </w:rPr>
            </w:pPr>
            <w:r w:rsidRPr="009B2763">
              <w:rPr>
                <w:b/>
                <w:bCs/>
                <w:color w:val="C50540"/>
                <w:highlight w:val="yellow"/>
              </w:rPr>
              <w:t>Datum podání žádosti o podporu</w:t>
            </w:r>
          </w:p>
        </w:tc>
        <w:tc>
          <w:tcPr>
            <w:tcW w:w="4927" w:type="dxa"/>
            <w:tcBorders>
              <w:top w:val="single" w:sz="12" w:space="0" w:color="auto"/>
              <w:left w:val="nil"/>
              <w:bottom w:val="single" w:sz="8" w:space="0" w:color="auto"/>
              <w:right w:val="nil"/>
            </w:tcBorders>
            <w:tcMar>
              <w:top w:w="0" w:type="dxa"/>
              <w:left w:w="108" w:type="dxa"/>
              <w:bottom w:w="0" w:type="dxa"/>
              <w:right w:w="108" w:type="dxa"/>
            </w:tcMar>
            <w:hideMark/>
          </w:tcPr>
          <w:p w14:paraId="0C420F13" w14:textId="6130FE86" w:rsidR="007E7A1E" w:rsidRPr="00312F16" w:rsidRDefault="007E7A1E">
            <w:pPr>
              <w:pStyle w:val="Normln1"/>
              <w:spacing w:after="0" w:line="240" w:lineRule="auto"/>
            </w:pPr>
            <w:r w:rsidRPr="009B2763">
              <w:rPr>
                <w:highlight w:val="yellow"/>
              </w:rPr>
              <w:t xml:space="preserve">15. </w:t>
            </w:r>
            <w:r w:rsidR="00312F16" w:rsidRPr="009B2763">
              <w:rPr>
                <w:highlight w:val="yellow"/>
              </w:rPr>
              <w:t>12</w:t>
            </w:r>
            <w:r w:rsidRPr="009B2763">
              <w:rPr>
                <w:highlight w:val="yellow"/>
              </w:rPr>
              <w:t>. 2020</w:t>
            </w:r>
            <w:r w:rsidRPr="00312F16">
              <w:t xml:space="preserve"> </w:t>
            </w:r>
          </w:p>
        </w:tc>
      </w:tr>
      <w:tr w:rsidR="007E7A1E" w:rsidRPr="00312F16" w14:paraId="38F6CAB4" w14:textId="77777777" w:rsidTr="007E7A1E">
        <w:trPr>
          <w:trHeight w:val="283"/>
        </w:trPr>
        <w:tc>
          <w:tcPr>
            <w:tcW w:w="4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4A0B8C7B" w14:textId="2921CA42" w:rsidR="007E7A1E" w:rsidRPr="00312F16" w:rsidRDefault="007E7A1E">
            <w:pPr>
              <w:pStyle w:val="Normln1"/>
              <w:spacing w:after="0" w:line="240" w:lineRule="auto"/>
              <w:jc w:val="left"/>
              <w:rPr>
                <w:b/>
                <w:bCs/>
                <w:color w:val="C50540"/>
              </w:rPr>
            </w:pPr>
            <w:r w:rsidRPr="00312F16">
              <w:rPr>
                <w:b/>
                <w:bCs/>
                <w:color w:val="C50540"/>
              </w:rPr>
              <w:t>Datum zahájení fyzické realizace projektu</w:t>
            </w:r>
          </w:p>
        </w:tc>
        <w:tc>
          <w:tcPr>
            <w:tcW w:w="4927" w:type="dxa"/>
            <w:tcBorders>
              <w:top w:val="nil"/>
              <w:left w:val="nil"/>
              <w:bottom w:val="single" w:sz="8" w:space="0" w:color="auto"/>
              <w:right w:val="nil"/>
            </w:tcBorders>
            <w:tcMar>
              <w:top w:w="0" w:type="dxa"/>
              <w:left w:w="108" w:type="dxa"/>
              <w:bottom w:w="0" w:type="dxa"/>
              <w:right w:w="108" w:type="dxa"/>
            </w:tcMar>
          </w:tcPr>
          <w:p w14:paraId="38192D97" w14:textId="4BA30866" w:rsidR="007E7A1E" w:rsidRPr="00312F16" w:rsidRDefault="007E7A1E">
            <w:pPr>
              <w:pStyle w:val="Normln1"/>
              <w:spacing w:after="0" w:line="240" w:lineRule="auto"/>
            </w:pPr>
            <w:r w:rsidRPr="00312F16">
              <w:t xml:space="preserve">1. </w:t>
            </w:r>
            <w:r w:rsidR="009B2763">
              <w:t>6</w:t>
            </w:r>
            <w:r w:rsidRPr="00312F16">
              <w:t>. 202</w:t>
            </w:r>
            <w:r w:rsidR="00312F16" w:rsidRPr="00312F16">
              <w:t>1</w:t>
            </w:r>
          </w:p>
        </w:tc>
      </w:tr>
      <w:tr w:rsidR="007E7A1E" w:rsidRPr="00312F16" w14:paraId="226FCE52" w14:textId="77777777" w:rsidTr="007E7A1E">
        <w:trPr>
          <w:trHeight w:val="283"/>
        </w:trPr>
        <w:tc>
          <w:tcPr>
            <w:tcW w:w="4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03A0AE" w14:textId="77777777" w:rsidR="007E7A1E" w:rsidRPr="00312F16" w:rsidRDefault="007E7A1E">
            <w:pPr>
              <w:pStyle w:val="Normln1"/>
              <w:spacing w:after="0" w:line="240" w:lineRule="auto"/>
              <w:jc w:val="left"/>
              <w:rPr>
                <w:b/>
                <w:bCs/>
                <w:color w:val="C50540"/>
              </w:rPr>
            </w:pPr>
            <w:r w:rsidRPr="00312F16">
              <w:rPr>
                <w:b/>
                <w:bCs/>
                <w:color w:val="C50540"/>
              </w:rPr>
              <w:t>Datum plánovaného ukončení realizace projektu</w:t>
            </w:r>
          </w:p>
        </w:tc>
        <w:tc>
          <w:tcPr>
            <w:tcW w:w="4927" w:type="dxa"/>
            <w:tcBorders>
              <w:top w:val="nil"/>
              <w:left w:val="nil"/>
              <w:bottom w:val="single" w:sz="8" w:space="0" w:color="auto"/>
              <w:right w:val="nil"/>
            </w:tcBorders>
            <w:tcMar>
              <w:top w:w="0" w:type="dxa"/>
              <w:left w:w="108" w:type="dxa"/>
              <w:bottom w:w="0" w:type="dxa"/>
              <w:right w:w="108" w:type="dxa"/>
            </w:tcMar>
            <w:hideMark/>
          </w:tcPr>
          <w:p w14:paraId="41382853" w14:textId="28498386" w:rsidR="007E7A1E" w:rsidRPr="00312F16" w:rsidRDefault="007E7A1E">
            <w:pPr>
              <w:pStyle w:val="Normln1"/>
              <w:spacing w:after="0" w:line="240" w:lineRule="auto"/>
            </w:pPr>
            <w:r w:rsidRPr="00312F16">
              <w:t>3</w:t>
            </w:r>
            <w:r w:rsidR="00312F16" w:rsidRPr="00312F16">
              <w:t>1</w:t>
            </w:r>
            <w:r w:rsidRPr="00312F16">
              <w:t xml:space="preserve">. </w:t>
            </w:r>
            <w:r w:rsidR="009B2763">
              <w:t>5</w:t>
            </w:r>
            <w:r w:rsidRPr="00312F16">
              <w:t>. 202</w:t>
            </w:r>
            <w:r w:rsidR="009B2763">
              <w:t>3</w:t>
            </w:r>
          </w:p>
        </w:tc>
      </w:tr>
      <w:tr w:rsidR="007E7A1E" w:rsidRPr="00312F16" w14:paraId="39296BA0" w14:textId="77777777" w:rsidTr="007E7A1E">
        <w:trPr>
          <w:trHeight w:val="283"/>
        </w:trPr>
        <w:tc>
          <w:tcPr>
            <w:tcW w:w="4819"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14:paraId="364AF548" w14:textId="77777777" w:rsidR="007E7A1E" w:rsidRPr="00312F16" w:rsidRDefault="007E7A1E">
            <w:pPr>
              <w:pStyle w:val="Normln1"/>
              <w:spacing w:after="0" w:line="240" w:lineRule="auto"/>
              <w:jc w:val="left"/>
              <w:rPr>
                <w:b/>
                <w:bCs/>
                <w:color w:val="C50540"/>
              </w:rPr>
            </w:pPr>
            <w:r w:rsidRPr="00312F16">
              <w:rPr>
                <w:b/>
                <w:bCs/>
                <w:color w:val="C50540"/>
              </w:rPr>
              <w:t>Počet měsíců</w:t>
            </w:r>
          </w:p>
        </w:tc>
        <w:tc>
          <w:tcPr>
            <w:tcW w:w="4927" w:type="dxa"/>
            <w:tcBorders>
              <w:top w:val="nil"/>
              <w:left w:val="nil"/>
              <w:bottom w:val="single" w:sz="12" w:space="0" w:color="auto"/>
              <w:right w:val="nil"/>
            </w:tcBorders>
            <w:tcMar>
              <w:top w:w="0" w:type="dxa"/>
              <w:left w:w="108" w:type="dxa"/>
              <w:bottom w:w="0" w:type="dxa"/>
              <w:right w:w="108" w:type="dxa"/>
            </w:tcMar>
            <w:hideMark/>
          </w:tcPr>
          <w:p w14:paraId="74B0AEA8" w14:textId="035F6DDD" w:rsidR="007E7A1E" w:rsidRPr="00312F16" w:rsidRDefault="007E7A1E">
            <w:pPr>
              <w:pStyle w:val="Normln1"/>
              <w:spacing w:after="0" w:line="240" w:lineRule="auto"/>
            </w:pPr>
            <w:r w:rsidRPr="00312F16">
              <w:t>24</w:t>
            </w:r>
          </w:p>
        </w:tc>
      </w:tr>
    </w:tbl>
    <w:p w14:paraId="43A08C5F" w14:textId="1D39F7BA" w:rsidR="007E7A1E" w:rsidRPr="00312F16" w:rsidRDefault="004670E4" w:rsidP="0087102C">
      <w:pPr>
        <w:pStyle w:val="Normln1"/>
        <w:spacing w:line="276" w:lineRule="auto"/>
        <w:rPr>
          <w:b/>
          <w:color w:val="0A2A37"/>
        </w:rPr>
      </w:pPr>
      <w:r w:rsidRPr="00312F16">
        <w:rPr>
          <w:i/>
          <w:iCs/>
          <w:sz w:val="20"/>
          <w:szCs w:val="20"/>
        </w:rPr>
        <w:t>Zdroj: Ž</w:t>
      </w:r>
      <w:r w:rsidR="007E7A1E" w:rsidRPr="00312F16">
        <w:rPr>
          <w:i/>
          <w:iCs/>
          <w:sz w:val="20"/>
          <w:szCs w:val="20"/>
        </w:rPr>
        <w:t>adatel</w:t>
      </w:r>
      <w:r w:rsidR="007E7A1E" w:rsidRPr="00312F16">
        <w:rPr>
          <w:b/>
          <w:color w:val="0A2A37"/>
        </w:rPr>
        <w:t xml:space="preserve"> </w:t>
      </w:r>
    </w:p>
    <w:p w14:paraId="41808ABE" w14:textId="1D735EE9" w:rsidR="00663AF0" w:rsidRPr="00312F16" w:rsidRDefault="00533E35" w:rsidP="0087102C">
      <w:pPr>
        <w:pStyle w:val="Normln1"/>
        <w:spacing w:line="276" w:lineRule="auto"/>
        <w:rPr>
          <w:b/>
          <w:color w:val="0A2A37"/>
        </w:rPr>
      </w:pPr>
      <w:r w:rsidRPr="00312F16">
        <w:rPr>
          <w:b/>
          <w:color w:val="0A2A37"/>
        </w:rPr>
        <w:t>Časový harmonogram jednotlivých etap je nastaven tak, aby na sebe logicky navazovaly</w:t>
      </w:r>
      <w:r w:rsidRPr="00312F16">
        <w:rPr>
          <w:color w:val="0A2A37"/>
        </w:rPr>
        <w:t>. Zároveň je důraz kladen na termínovou, personální</w:t>
      </w:r>
      <w:r w:rsidR="009A38E0" w:rsidRPr="00312F16">
        <w:rPr>
          <w:color w:val="0A2A37"/>
        </w:rPr>
        <w:t xml:space="preserve">, </w:t>
      </w:r>
      <w:r w:rsidRPr="00312F16">
        <w:rPr>
          <w:color w:val="0A2A37"/>
        </w:rPr>
        <w:t xml:space="preserve">organizační </w:t>
      </w:r>
      <w:r w:rsidR="00663AF0" w:rsidRPr="00312F16">
        <w:rPr>
          <w:color w:val="0A2A37"/>
        </w:rPr>
        <w:t xml:space="preserve">a finanční </w:t>
      </w:r>
      <w:r w:rsidRPr="00312F16">
        <w:rPr>
          <w:color w:val="0A2A37"/>
        </w:rPr>
        <w:t>realizovatelnost</w:t>
      </w:r>
      <w:r w:rsidR="005222E8" w:rsidRPr="00312F16">
        <w:rPr>
          <w:color w:val="0A2A37"/>
        </w:rPr>
        <w:t>.</w:t>
      </w:r>
      <w:r w:rsidR="00663AF0" w:rsidRPr="00312F16">
        <w:rPr>
          <w:color w:val="0A2A37"/>
        </w:rPr>
        <w:t xml:space="preserve"> Po uplynutí každé etapy připraví společnost </w:t>
      </w:r>
      <w:r w:rsidR="00C32873" w:rsidRPr="00312F16">
        <w:rPr>
          <w:color w:val="0A2A37"/>
        </w:rPr>
        <w:t>Značky Morava, a.s.</w:t>
      </w:r>
      <w:r w:rsidR="007A19B5" w:rsidRPr="00312F16">
        <w:rPr>
          <w:color w:val="0A2A37"/>
        </w:rPr>
        <w:t xml:space="preserve"> společně s</w:t>
      </w:r>
      <w:r w:rsidR="00B17EB3" w:rsidRPr="00312F16">
        <w:rPr>
          <w:color w:val="0A2A37"/>
        </w:rPr>
        <w:t> Vysokou školou báňskou – Technickou univerzitou Ostrava</w:t>
      </w:r>
      <w:r w:rsidR="00663AF0" w:rsidRPr="00312F16">
        <w:rPr>
          <w:color w:val="0A2A37"/>
        </w:rPr>
        <w:t xml:space="preserve"> Žádost o</w:t>
      </w:r>
      <w:r w:rsidR="00E262EE" w:rsidRPr="00312F16">
        <w:rPr>
          <w:color w:val="0A2A37"/>
        </w:rPr>
        <w:t> </w:t>
      </w:r>
      <w:r w:rsidR="00663AF0" w:rsidRPr="00312F16">
        <w:rPr>
          <w:color w:val="0A2A37"/>
        </w:rPr>
        <w:t xml:space="preserve">platbu včetně Zprávy o realizaci do 60 dnů od ukončení etapy v souladu s finančním plánem, který je uveden v systému MS2014+. </w:t>
      </w:r>
      <w:r w:rsidR="00663AF0" w:rsidRPr="00312F16">
        <w:rPr>
          <w:b/>
          <w:color w:val="0A2A37"/>
        </w:rPr>
        <w:t xml:space="preserve">Žadatel zvolil </w:t>
      </w:r>
      <w:r w:rsidR="003E51FE" w:rsidRPr="00312F16">
        <w:rPr>
          <w:b/>
          <w:color w:val="0A2A37"/>
        </w:rPr>
        <w:t>realizac</w:t>
      </w:r>
      <w:r w:rsidR="009A38E0" w:rsidRPr="00312F16">
        <w:rPr>
          <w:b/>
          <w:color w:val="0A2A37"/>
        </w:rPr>
        <w:t>i</w:t>
      </w:r>
      <w:r w:rsidR="003E51FE" w:rsidRPr="00312F16">
        <w:rPr>
          <w:b/>
          <w:color w:val="0A2A37"/>
        </w:rPr>
        <w:t xml:space="preserve"> projektu </w:t>
      </w:r>
      <w:r w:rsidR="00B17EB3" w:rsidRPr="00312F16">
        <w:rPr>
          <w:b/>
          <w:color w:val="0A2A37"/>
        </w:rPr>
        <w:t>ve dvou</w:t>
      </w:r>
      <w:r w:rsidR="003E51FE" w:rsidRPr="00312F16">
        <w:rPr>
          <w:b/>
          <w:color w:val="0A2A37"/>
        </w:rPr>
        <w:t xml:space="preserve"> etapách</w:t>
      </w:r>
      <w:r w:rsidR="00663AF0" w:rsidRPr="00312F16">
        <w:rPr>
          <w:b/>
          <w:color w:val="0A2A37"/>
        </w:rPr>
        <w:t xml:space="preserve"> i z toho důvodu, aby bylo zajištěno postupné čerpání finančních prostředků a tím také zajištěna</w:t>
      </w:r>
      <w:r w:rsidR="00312F16">
        <w:rPr>
          <w:b/>
          <w:color w:val="0A2A37"/>
        </w:rPr>
        <w:t xml:space="preserve"> jeho bezproblémová finanční</w:t>
      </w:r>
      <w:r w:rsidR="00663AF0" w:rsidRPr="00312F16">
        <w:rPr>
          <w:b/>
          <w:color w:val="0A2A37"/>
        </w:rPr>
        <w:t xml:space="preserve"> realizovatelnost</w:t>
      </w:r>
      <w:r w:rsidR="00312F16">
        <w:rPr>
          <w:b/>
          <w:color w:val="0A2A37"/>
        </w:rPr>
        <w:t>.</w:t>
      </w:r>
      <w:r w:rsidR="009F7AA7" w:rsidRPr="00312F16">
        <w:rPr>
          <w:b/>
          <w:color w:val="0A2A37"/>
        </w:rPr>
        <w:t xml:space="preserve"> </w:t>
      </w:r>
    </w:p>
    <w:p w14:paraId="22B4744A" w14:textId="2169A773" w:rsidR="0030558A" w:rsidRPr="00C9562D" w:rsidRDefault="0030558A" w:rsidP="0087102C">
      <w:pPr>
        <w:pStyle w:val="Normln1"/>
        <w:spacing w:line="276" w:lineRule="auto"/>
        <w:rPr>
          <w:bCs/>
          <w:color w:val="0A2A37"/>
          <w:highlight w:val="yellow"/>
        </w:rPr>
      </w:pPr>
      <w:r w:rsidRPr="00E96C07">
        <w:rPr>
          <w:b/>
          <w:color w:val="0A2A37"/>
        </w:rPr>
        <w:t>Náplní první etapy bude</w:t>
      </w:r>
      <w:r w:rsidR="00E96C07" w:rsidRPr="00E96C07">
        <w:rPr>
          <w:b/>
          <w:color w:val="0A2A37"/>
        </w:rPr>
        <w:t xml:space="preserve"> zejména</w:t>
      </w:r>
      <w:r w:rsidRPr="00E96C07">
        <w:rPr>
          <w:b/>
          <w:color w:val="0A2A37"/>
        </w:rPr>
        <w:t xml:space="preserve"> </w:t>
      </w:r>
      <w:r w:rsidR="00E96C07" w:rsidRPr="00E96C07">
        <w:rPr>
          <w:b/>
          <w:color w:val="0A2A37"/>
        </w:rPr>
        <w:t xml:space="preserve">výzkum a </w:t>
      </w:r>
      <w:r w:rsidRPr="00E96C07">
        <w:rPr>
          <w:b/>
          <w:color w:val="0A2A37"/>
        </w:rPr>
        <w:t xml:space="preserve">vývoj nového </w:t>
      </w:r>
      <w:r w:rsidR="00E96C07" w:rsidRPr="00E96C07">
        <w:rPr>
          <w:b/>
          <w:color w:val="0A2A37"/>
        </w:rPr>
        <w:t>chemického prostředku pro odstraňování VDZ a nových postupů povrchových úprav cyklostezek</w:t>
      </w:r>
      <w:r w:rsidRPr="00E96C07">
        <w:rPr>
          <w:b/>
          <w:color w:val="0A2A37"/>
        </w:rPr>
        <w:t xml:space="preserve"> v podobě laboratorního výzkumu </w:t>
      </w:r>
      <w:r w:rsidRPr="00E96C07">
        <w:rPr>
          <w:bCs/>
          <w:color w:val="0A2A37"/>
        </w:rPr>
        <w:t>(rešerše možností, návrh</w:t>
      </w:r>
      <w:r w:rsidR="00E96C07" w:rsidRPr="00E96C07">
        <w:rPr>
          <w:bCs/>
          <w:color w:val="0A2A37"/>
        </w:rPr>
        <w:t>y</w:t>
      </w:r>
      <w:r w:rsidRPr="00E96C07">
        <w:rPr>
          <w:bCs/>
          <w:color w:val="0A2A37"/>
        </w:rPr>
        <w:t xml:space="preserve"> složení, podkladov</w:t>
      </w:r>
      <w:r w:rsidR="00E96C07" w:rsidRPr="00E96C07">
        <w:rPr>
          <w:bCs/>
          <w:color w:val="0A2A37"/>
        </w:rPr>
        <w:t>é</w:t>
      </w:r>
      <w:r w:rsidR="009A38E0" w:rsidRPr="00E96C07">
        <w:rPr>
          <w:bCs/>
          <w:color w:val="0A2A37"/>
        </w:rPr>
        <w:t xml:space="preserve"> </w:t>
      </w:r>
      <w:r w:rsidRPr="00E96C07">
        <w:rPr>
          <w:bCs/>
          <w:color w:val="0A2A37"/>
        </w:rPr>
        <w:t>materiál</w:t>
      </w:r>
      <w:r w:rsidR="00E96C07" w:rsidRPr="00E96C07">
        <w:rPr>
          <w:bCs/>
          <w:color w:val="0A2A37"/>
        </w:rPr>
        <w:t>y</w:t>
      </w:r>
      <w:r w:rsidR="009A38E0" w:rsidRPr="00E96C07">
        <w:rPr>
          <w:bCs/>
          <w:color w:val="0A2A37"/>
        </w:rPr>
        <w:t>,</w:t>
      </w:r>
      <w:r w:rsidRPr="00E96C07">
        <w:rPr>
          <w:bCs/>
          <w:color w:val="0A2A37"/>
        </w:rPr>
        <w:t xml:space="preserve"> apod.)</w:t>
      </w:r>
      <w:r w:rsidR="009A38E0" w:rsidRPr="00E96C07">
        <w:rPr>
          <w:bCs/>
          <w:color w:val="0A2A37"/>
        </w:rPr>
        <w:t>.</w:t>
      </w:r>
      <w:r w:rsidRPr="00E96C07">
        <w:rPr>
          <w:bCs/>
          <w:color w:val="0A2A37"/>
        </w:rPr>
        <w:t xml:space="preserve"> </w:t>
      </w:r>
      <w:r w:rsidRPr="00E96C07">
        <w:rPr>
          <w:b/>
          <w:color w:val="0A2A37"/>
        </w:rPr>
        <w:t xml:space="preserve">V druhé etapě bude probíhat </w:t>
      </w:r>
      <w:r w:rsidR="00E96C07" w:rsidRPr="00E96C07">
        <w:rPr>
          <w:b/>
          <w:color w:val="0A2A37"/>
        </w:rPr>
        <w:t>výzkum a vývoj</w:t>
      </w:r>
      <w:r w:rsidRPr="00E96C07">
        <w:rPr>
          <w:b/>
          <w:color w:val="0A2A37"/>
        </w:rPr>
        <w:t xml:space="preserve"> </w:t>
      </w:r>
      <w:r w:rsidR="00E96C07" w:rsidRPr="00E96C07">
        <w:rPr>
          <w:b/>
          <w:color w:val="0A2A37"/>
        </w:rPr>
        <w:t>prostředku a povrchových úprav</w:t>
      </w:r>
      <w:r w:rsidRPr="00E96C07">
        <w:rPr>
          <w:b/>
          <w:color w:val="0A2A37"/>
        </w:rPr>
        <w:t xml:space="preserve"> v podobě zkoušek, analýz a rozborů spolu s aplikací na </w:t>
      </w:r>
      <w:r w:rsidR="00E96C07" w:rsidRPr="00E96C07">
        <w:rPr>
          <w:b/>
          <w:color w:val="0A2A37"/>
        </w:rPr>
        <w:t>konkrétní pozemní komunikace v praxi</w:t>
      </w:r>
      <w:r w:rsidRPr="00E96C07">
        <w:rPr>
          <w:bCs/>
          <w:color w:val="0A2A37"/>
        </w:rPr>
        <w:t>. Aplikace bude</w:t>
      </w:r>
      <w:r w:rsidR="00584CCC" w:rsidRPr="00E96C07">
        <w:rPr>
          <w:bCs/>
          <w:color w:val="0A2A37"/>
        </w:rPr>
        <w:t xml:space="preserve"> žadatelem provedena</w:t>
      </w:r>
      <w:r w:rsidRPr="00E96C07">
        <w:rPr>
          <w:bCs/>
          <w:color w:val="0A2A37"/>
        </w:rPr>
        <w:t xml:space="preserve"> zdarma a konkrétní místo realizace aplikace bude vybráno po dohodě s Ředitelstvím silnic a dálnic, které přislíbilo část komunikace s tunelem poskytnout, a z posouzení na základě výzkumné a</w:t>
      </w:r>
      <w:r w:rsidR="00584CCC" w:rsidRPr="00E96C07">
        <w:rPr>
          <w:bCs/>
          <w:color w:val="0A2A37"/>
        </w:rPr>
        <w:t> </w:t>
      </w:r>
      <w:r w:rsidRPr="00E96C07">
        <w:rPr>
          <w:bCs/>
          <w:color w:val="0A2A37"/>
        </w:rPr>
        <w:t>vývojové činnosti</w:t>
      </w:r>
      <w:r w:rsidR="00584CCC" w:rsidRPr="00E96C07">
        <w:rPr>
          <w:bCs/>
          <w:color w:val="0A2A37"/>
        </w:rPr>
        <w:t xml:space="preserve"> z první etapy projektu.</w:t>
      </w:r>
    </w:p>
    <w:p w14:paraId="0ABE3131" w14:textId="7A82321D" w:rsidR="00457CA4" w:rsidRPr="00312F16" w:rsidRDefault="00B17EB3" w:rsidP="0087102C">
      <w:pPr>
        <w:pStyle w:val="Normln1"/>
        <w:spacing w:line="276" w:lineRule="auto"/>
        <w:rPr>
          <w:b/>
          <w:color w:val="0A2A37"/>
        </w:rPr>
      </w:pPr>
      <w:r w:rsidRPr="00312F16">
        <w:rPr>
          <w:b/>
          <w:color w:val="0A2A37"/>
          <w:szCs w:val="22"/>
        </w:rPr>
        <w:t>Obě etapy</w:t>
      </w:r>
      <w:r w:rsidR="00457CA4" w:rsidRPr="00312F16">
        <w:rPr>
          <w:b/>
          <w:color w:val="0A2A37"/>
          <w:szCs w:val="22"/>
        </w:rPr>
        <w:t xml:space="preserve"> předloženého projektu j</w:t>
      </w:r>
      <w:r w:rsidRPr="00312F16">
        <w:rPr>
          <w:b/>
          <w:color w:val="0A2A37"/>
          <w:szCs w:val="22"/>
        </w:rPr>
        <w:t xml:space="preserve">sou </w:t>
      </w:r>
      <w:r w:rsidR="00457CA4" w:rsidRPr="00312F16">
        <w:rPr>
          <w:b/>
          <w:color w:val="0A2A37"/>
          <w:szCs w:val="22"/>
        </w:rPr>
        <w:t>logick</w:t>
      </w:r>
      <w:r w:rsidRPr="00312F16">
        <w:rPr>
          <w:b/>
          <w:color w:val="0A2A37"/>
          <w:szCs w:val="22"/>
        </w:rPr>
        <w:t>y</w:t>
      </w:r>
      <w:r w:rsidR="00457CA4" w:rsidRPr="00312F16">
        <w:rPr>
          <w:b/>
          <w:color w:val="0A2A37"/>
          <w:szCs w:val="22"/>
        </w:rPr>
        <w:t xml:space="preserve"> uzavřeným celkem</w:t>
      </w:r>
      <w:r w:rsidR="00457CA4" w:rsidRPr="00312F16">
        <w:rPr>
          <w:color w:val="0A2A37"/>
          <w:szCs w:val="22"/>
        </w:rPr>
        <w:t xml:space="preserve">, na jehož konci bude společnost </w:t>
      </w:r>
      <w:r w:rsidR="00C32873" w:rsidRPr="00312F16">
        <w:rPr>
          <w:color w:val="0A2A37"/>
          <w:szCs w:val="22"/>
        </w:rPr>
        <w:t>Značky Morava, a.s.</w:t>
      </w:r>
      <w:r w:rsidR="00DC546D" w:rsidRPr="00312F16">
        <w:rPr>
          <w:color w:val="0A2A37"/>
          <w:szCs w:val="22"/>
        </w:rPr>
        <w:t xml:space="preserve"> </w:t>
      </w:r>
      <w:r w:rsidR="00457CA4" w:rsidRPr="00312F16">
        <w:rPr>
          <w:color w:val="0A2A37"/>
          <w:szCs w:val="22"/>
        </w:rPr>
        <w:t>disponovat dílčími výstupy</w:t>
      </w:r>
      <w:r w:rsidR="003E51FE" w:rsidRPr="00312F16">
        <w:rPr>
          <w:color w:val="0A2A37"/>
          <w:szCs w:val="22"/>
        </w:rPr>
        <w:t>, a tyto dílčí výstupy popíše do Průběžných zpráv z realizace projektu dle platné metodiky programu Aplikace, VII</w:t>
      </w:r>
      <w:r w:rsidR="00312F16">
        <w:rPr>
          <w:color w:val="0A2A37"/>
          <w:szCs w:val="22"/>
        </w:rPr>
        <w:t>I</w:t>
      </w:r>
      <w:r w:rsidR="003E51FE" w:rsidRPr="00312F16">
        <w:rPr>
          <w:color w:val="0A2A37"/>
          <w:szCs w:val="22"/>
        </w:rPr>
        <w:t>. Výzva.</w:t>
      </w:r>
      <w:r w:rsidR="00457CA4" w:rsidRPr="00312F16">
        <w:rPr>
          <w:color w:val="0A2A37"/>
          <w:szCs w:val="22"/>
        </w:rPr>
        <w:t xml:space="preserve"> </w:t>
      </w:r>
      <w:r w:rsidR="00457CA4" w:rsidRPr="00312F16">
        <w:rPr>
          <w:b/>
          <w:color w:val="0A2A37"/>
          <w:szCs w:val="22"/>
        </w:rPr>
        <w:t>Díky této skutečnosti je zajištěna měřitelnost a</w:t>
      </w:r>
      <w:r w:rsidR="00E262EE" w:rsidRPr="00312F16">
        <w:rPr>
          <w:b/>
          <w:color w:val="0A2A37"/>
          <w:szCs w:val="22"/>
        </w:rPr>
        <w:t> </w:t>
      </w:r>
      <w:r w:rsidR="00457CA4" w:rsidRPr="00312F16">
        <w:rPr>
          <w:b/>
          <w:color w:val="0A2A37"/>
          <w:szCs w:val="22"/>
        </w:rPr>
        <w:t>kontrolovatelnost projektu.</w:t>
      </w:r>
      <w:r w:rsidR="00312F16" w:rsidRPr="009D6BE2">
        <w:rPr>
          <w:bCs/>
          <w:color w:val="0A2A37"/>
          <w:szCs w:val="22"/>
        </w:rPr>
        <w:t xml:space="preserve"> V následující tabulce je uvedeno rozdělení etap dle podmínek výzvy VIII programu Aplikace.</w:t>
      </w:r>
    </w:p>
    <w:p w14:paraId="332F15F0" w14:textId="77777777" w:rsidR="00E96C07" w:rsidRDefault="00E96C07">
      <w:pPr>
        <w:tabs>
          <w:tab w:val="clear" w:pos="1814"/>
          <w:tab w:val="clear" w:pos="3856"/>
        </w:tabs>
        <w:spacing w:line="276" w:lineRule="auto"/>
        <w:jc w:val="left"/>
        <w:rPr>
          <w:b/>
          <w:bCs/>
          <w:szCs w:val="18"/>
          <w:highlight w:val="yellow"/>
        </w:rPr>
      </w:pPr>
      <w:r>
        <w:rPr>
          <w:highlight w:val="yellow"/>
        </w:rPr>
        <w:br w:type="page"/>
      </w:r>
    </w:p>
    <w:p w14:paraId="129974FD" w14:textId="58176A6A" w:rsidR="007E7A1E" w:rsidRPr="001C1CE4" w:rsidRDefault="007E7A1E" w:rsidP="007E7A1E">
      <w:pPr>
        <w:pStyle w:val="Titulek"/>
        <w:keepNext/>
        <w:rPr>
          <w:color w:val="0A2A37"/>
          <w:szCs w:val="22"/>
        </w:rPr>
      </w:pPr>
      <w:r w:rsidRPr="001C1CE4">
        <w:rPr>
          <w:color w:val="0A2A37"/>
        </w:rPr>
        <w:lastRenderedPageBreak/>
        <w:t>Tabulka 29: Rozdělení etap dle podmínek Výzvy VI</w:t>
      </w:r>
      <w:r w:rsidR="00E96C07" w:rsidRPr="001C1CE4">
        <w:rPr>
          <w:color w:val="0A2A37"/>
        </w:rPr>
        <w:t>I</w:t>
      </w:r>
      <w:r w:rsidRPr="001C1CE4">
        <w:rPr>
          <w:color w:val="0A2A37"/>
        </w:rPr>
        <w:t>I programu Aplikace</w:t>
      </w:r>
    </w:p>
    <w:tbl>
      <w:tblPr>
        <w:tblW w:w="9781" w:type="dxa"/>
        <w:tblCellMar>
          <w:left w:w="0" w:type="dxa"/>
          <w:right w:w="0" w:type="dxa"/>
        </w:tblCellMar>
        <w:tblLook w:val="04A0" w:firstRow="1" w:lastRow="0" w:firstColumn="1" w:lastColumn="0" w:noHBand="0" w:noVBand="1"/>
      </w:tblPr>
      <w:tblGrid>
        <w:gridCol w:w="659"/>
        <w:gridCol w:w="2878"/>
        <w:gridCol w:w="1251"/>
        <w:gridCol w:w="1353"/>
        <w:gridCol w:w="782"/>
        <w:gridCol w:w="1305"/>
        <w:gridCol w:w="1553"/>
      </w:tblGrid>
      <w:tr w:rsidR="007E7A1E" w:rsidRPr="001C1CE4" w14:paraId="148EE022" w14:textId="77777777" w:rsidTr="007E7A1E">
        <w:trPr>
          <w:trHeight w:val="600"/>
        </w:trPr>
        <w:tc>
          <w:tcPr>
            <w:tcW w:w="659" w:type="dxa"/>
            <w:tcBorders>
              <w:top w:val="single" w:sz="12" w:space="0" w:color="auto"/>
              <w:left w:val="nil"/>
              <w:bottom w:val="single" w:sz="12" w:space="0" w:color="auto"/>
              <w:right w:val="single" w:sz="12" w:space="0" w:color="auto"/>
            </w:tcBorders>
            <w:tcMar>
              <w:top w:w="0" w:type="dxa"/>
              <w:left w:w="70" w:type="dxa"/>
              <w:bottom w:w="0" w:type="dxa"/>
              <w:right w:w="70" w:type="dxa"/>
            </w:tcMar>
            <w:vAlign w:val="center"/>
            <w:hideMark/>
          </w:tcPr>
          <w:p w14:paraId="2429C7FB" w14:textId="77777777" w:rsidR="007E7A1E" w:rsidRPr="001C1CE4" w:rsidRDefault="007E7A1E" w:rsidP="00E96C07">
            <w:pPr>
              <w:spacing w:after="0" w:line="276" w:lineRule="auto"/>
              <w:jc w:val="center"/>
              <w:rPr>
                <w:b/>
                <w:bCs/>
                <w:color w:val="C50540"/>
              </w:rPr>
            </w:pPr>
            <w:r w:rsidRPr="001C1CE4">
              <w:rPr>
                <w:b/>
                <w:bCs/>
                <w:color w:val="C50540"/>
              </w:rPr>
              <w:t>Etapa</w:t>
            </w:r>
          </w:p>
        </w:tc>
        <w:tc>
          <w:tcPr>
            <w:tcW w:w="2878" w:type="dxa"/>
            <w:tcBorders>
              <w:top w:val="single" w:sz="12" w:space="0" w:color="auto"/>
              <w:left w:val="nil"/>
              <w:bottom w:val="single" w:sz="12" w:space="0" w:color="auto"/>
              <w:right w:val="single" w:sz="12" w:space="0" w:color="auto"/>
            </w:tcBorders>
            <w:tcMar>
              <w:top w:w="0" w:type="dxa"/>
              <w:left w:w="70" w:type="dxa"/>
              <w:bottom w:w="0" w:type="dxa"/>
              <w:right w:w="70" w:type="dxa"/>
            </w:tcMar>
            <w:vAlign w:val="center"/>
            <w:hideMark/>
          </w:tcPr>
          <w:p w14:paraId="71E9B941" w14:textId="77777777" w:rsidR="007E7A1E" w:rsidRPr="001C1CE4" w:rsidRDefault="007E7A1E" w:rsidP="00E96C07">
            <w:pPr>
              <w:spacing w:after="0" w:line="276" w:lineRule="auto"/>
              <w:jc w:val="center"/>
              <w:rPr>
                <w:b/>
                <w:bCs/>
                <w:color w:val="C50540"/>
              </w:rPr>
            </w:pPr>
            <w:r w:rsidRPr="001C1CE4">
              <w:rPr>
                <w:b/>
                <w:bCs/>
                <w:color w:val="C50540"/>
              </w:rPr>
              <w:t>Detailní popis činností</w:t>
            </w:r>
          </w:p>
        </w:tc>
        <w:tc>
          <w:tcPr>
            <w:tcW w:w="1251" w:type="dxa"/>
            <w:tcBorders>
              <w:top w:val="single" w:sz="12" w:space="0" w:color="auto"/>
              <w:left w:val="nil"/>
              <w:bottom w:val="single" w:sz="12" w:space="0" w:color="auto"/>
              <w:right w:val="single" w:sz="12" w:space="0" w:color="auto"/>
            </w:tcBorders>
            <w:tcMar>
              <w:top w:w="0" w:type="dxa"/>
              <w:left w:w="70" w:type="dxa"/>
              <w:bottom w:w="0" w:type="dxa"/>
              <w:right w:w="70" w:type="dxa"/>
            </w:tcMar>
            <w:vAlign w:val="center"/>
            <w:hideMark/>
          </w:tcPr>
          <w:p w14:paraId="2E74E0FC" w14:textId="77777777" w:rsidR="007E7A1E" w:rsidRPr="001C1CE4" w:rsidRDefault="007E7A1E" w:rsidP="00E96C07">
            <w:pPr>
              <w:spacing w:after="0" w:line="276" w:lineRule="auto"/>
              <w:jc w:val="center"/>
              <w:rPr>
                <w:b/>
                <w:bCs/>
                <w:color w:val="C50540"/>
              </w:rPr>
            </w:pPr>
            <w:r w:rsidRPr="001C1CE4">
              <w:rPr>
                <w:b/>
                <w:bCs/>
                <w:color w:val="C50540"/>
              </w:rPr>
              <w:t xml:space="preserve">Zahájení </w:t>
            </w:r>
          </w:p>
        </w:tc>
        <w:tc>
          <w:tcPr>
            <w:tcW w:w="1353" w:type="dxa"/>
            <w:tcBorders>
              <w:top w:val="single" w:sz="12" w:space="0" w:color="auto"/>
              <w:left w:val="nil"/>
              <w:bottom w:val="single" w:sz="12" w:space="0" w:color="auto"/>
              <w:right w:val="single" w:sz="12" w:space="0" w:color="auto"/>
            </w:tcBorders>
            <w:tcMar>
              <w:top w:w="0" w:type="dxa"/>
              <w:left w:w="70" w:type="dxa"/>
              <w:bottom w:w="0" w:type="dxa"/>
              <w:right w:w="70" w:type="dxa"/>
            </w:tcMar>
            <w:vAlign w:val="center"/>
            <w:hideMark/>
          </w:tcPr>
          <w:p w14:paraId="54E7EC73" w14:textId="77777777" w:rsidR="007E7A1E" w:rsidRPr="001C1CE4" w:rsidRDefault="007E7A1E" w:rsidP="00E96C07">
            <w:pPr>
              <w:spacing w:after="0" w:line="276" w:lineRule="auto"/>
              <w:jc w:val="center"/>
              <w:rPr>
                <w:b/>
                <w:bCs/>
                <w:color w:val="C50540"/>
              </w:rPr>
            </w:pPr>
            <w:r w:rsidRPr="001C1CE4">
              <w:rPr>
                <w:b/>
                <w:bCs/>
                <w:color w:val="C50540"/>
              </w:rPr>
              <w:t>Ukončení</w:t>
            </w:r>
          </w:p>
        </w:tc>
        <w:tc>
          <w:tcPr>
            <w:tcW w:w="782" w:type="dxa"/>
            <w:tcBorders>
              <w:top w:val="single" w:sz="12" w:space="0" w:color="auto"/>
              <w:left w:val="nil"/>
              <w:bottom w:val="single" w:sz="12" w:space="0" w:color="auto"/>
              <w:right w:val="single" w:sz="12" w:space="0" w:color="auto"/>
            </w:tcBorders>
            <w:tcMar>
              <w:top w:w="0" w:type="dxa"/>
              <w:left w:w="70" w:type="dxa"/>
              <w:bottom w:w="0" w:type="dxa"/>
              <w:right w:w="70" w:type="dxa"/>
            </w:tcMar>
            <w:vAlign w:val="center"/>
            <w:hideMark/>
          </w:tcPr>
          <w:p w14:paraId="6066EDDD" w14:textId="77777777" w:rsidR="007E7A1E" w:rsidRPr="001C1CE4" w:rsidRDefault="007E7A1E" w:rsidP="00E96C07">
            <w:pPr>
              <w:spacing w:after="0" w:line="276" w:lineRule="auto"/>
              <w:jc w:val="center"/>
              <w:rPr>
                <w:b/>
                <w:bCs/>
                <w:color w:val="C50540"/>
              </w:rPr>
            </w:pPr>
            <w:r w:rsidRPr="001C1CE4">
              <w:rPr>
                <w:b/>
                <w:bCs/>
                <w:color w:val="C50540"/>
              </w:rPr>
              <w:t>Počet měsíců</w:t>
            </w:r>
          </w:p>
        </w:tc>
        <w:tc>
          <w:tcPr>
            <w:tcW w:w="1305" w:type="dxa"/>
            <w:tcBorders>
              <w:top w:val="single" w:sz="12" w:space="0" w:color="auto"/>
              <w:left w:val="nil"/>
              <w:bottom w:val="single" w:sz="12" w:space="0" w:color="auto"/>
              <w:right w:val="single" w:sz="12" w:space="0" w:color="auto"/>
            </w:tcBorders>
            <w:tcMar>
              <w:top w:w="0" w:type="dxa"/>
              <w:left w:w="70" w:type="dxa"/>
              <w:bottom w:w="0" w:type="dxa"/>
              <w:right w:w="70" w:type="dxa"/>
            </w:tcMar>
            <w:vAlign w:val="center"/>
            <w:hideMark/>
          </w:tcPr>
          <w:p w14:paraId="67C01B50" w14:textId="77777777" w:rsidR="007E7A1E" w:rsidRPr="001C1CE4" w:rsidRDefault="007E7A1E" w:rsidP="00E96C07">
            <w:pPr>
              <w:spacing w:after="0" w:line="276" w:lineRule="auto"/>
              <w:jc w:val="center"/>
              <w:rPr>
                <w:b/>
                <w:bCs/>
                <w:color w:val="C50540"/>
              </w:rPr>
            </w:pPr>
            <w:r w:rsidRPr="001C1CE4">
              <w:rPr>
                <w:b/>
                <w:bCs/>
                <w:color w:val="C50540"/>
              </w:rPr>
              <w:t>Odhadovaný podíl PV (%)</w:t>
            </w:r>
          </w:p>
        </w:tc>
        <w:tc>
          <w:tcPr>
            <w:tcW w:w="1553" w:type="dxa"/>
            <w:tcBorders>
              <w:top w:val="single" w:sz="12" w:space="0" w:color="auto"/>
              <w:left w:val="nil"/>
              <w:bottom w:val="single" w:sz="12" w:space="0" w:color="auto"/>
              <w:right w:val="nil"/>
            </w:tcBorders>
            <w:tcMar>
              <w:top w:w="0" w:type="dxa"/>
              <w:left w:w="70" w:type="dxa"/>
              <w:bottom w:w="0" w:type="dxa"/>
              <w:right w:w="70" w:type="dxa"/>
            </w:tcMar>
            <w:vAlign w:val="center"/>
            <w:hideMark/>
          </w:tcPr>
          <w:p w14:paraId="4FE4B8B5" w14:textId="77777777" w:rsidR="007E7A1E" w:rsidRPr="001C1CE4" w:rsidRDefault="007E7A1E" w:rsidP="00E96C07">
            <w:pPr>
              <w:spacing w:after="0" w:line="276" w:lineRule="auto"/>
              <w:jc w:val="center"/>
              <w:rPr>
                <w:b/>
                <w:bCs/>
                <w:color w:val="C50540"/>
              </w:rPr>
            </w:pPr>
            <w:r w:rsidRPr="001C1CE4">
              <w:rPr>
                <w:b/>
                <w:bCs/>
                <w:color w:val="C50540"/>
              </w:rPr>
              <w:t xml:space="preserve">Způsobilé výdaje </w:t>
            </w:r>
          </w:p>
        </w:tc>
      </w:tr>
      <w:tr w:rsidR="007E7A1E" w:rsidRPr="001C1CE4" w14:paraId="18F2F9CD" w14:textId="77777777" w:rsidTr="00E96C07">
        <w:trPr>
          <w:trHeight w:val="288"/>
        </w:trPr>
        <w:tc>
          <w:tcPr>
            <w:tcW w:w="659"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48392CCD" w14:textId="77777777" w:rsidR="007E7A1E" w:rsidRPr="001C1CE4" w:rsidRDefault="007E7A1E" w:rsidP="00E96C07">
            <w:pPr>
              <w:spacing w:after="0" w:line="276" w:lineRule="auto"/>
              <w:jc w:val="center"/>
            </w:pPr>
            <w:r w:rsidRPr="001C1CE4">
              <w:t>I</w:t>
            </w:r>
          </w:p>
        </w:tc>
        <w:tc>
          <w:tcPr>
            <w:tcW w:w="2878"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54789401" w14:textId="2395E96D" w:rsidR="007E7A1E" w:rsidRPr="001C1CE4" w:rsidRDefault="007E7A1E" w:rsidP="00E96C07">
            <w:pPr>
              <w:spacing w:after="0" w:line="276" w:lineRule="auto"/>
              <w:jc w:val="center"/>
            </w:pPr>
            <w:r w:rsidRPr="001C1CE4">
              <w:t>V rámci etapy bude probíhat zejména laboratorní výzkum a vývoj – budou prováděny rešerše možností, návrh ideálního složení nátěru, podkladový materiál k jeho aplikaci, apod. </w:t>
            </w:r>
          </w:p>
        </w:tc>
        <w:tc>
          <w:tcPr>
            <w:tcW w:w="1251"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30D2DAE8" w14:textId="17AF3814" w:rsidR="007E7A1E" w:rsidRPr="001C1CE4" w:rsidRDefault="007E7A1E" w:rsidP="00E96C07">
            <w:pPr>
              <w:spacing w:after="0" w:line="276" w:lineRule="auto"/>
              <w:jc w:val="center"/>
            </w:pPr>
            <w:r w:rsidRPr="001C1CE4">
              <w:t xml:space="preserve">1. </w:t>
            </w:r>
            <w:r w:rsidR="00E96C07" w:rsidRPr="001C1CE4">
              <w:t>6</w:t>
            </w:r>
            <w:r w:rsidRPr="001C1CE4">
              <w:t>. 202</w:t>
            </w:r>
            <w:r w:rsidR="00E96C07" w:rsidRPr="001C1CE4">
              <w:t>1</w:t>
            </w:r>
          </w:p>
        </w:tc>
        <w:tc>
          <w:tcPr>
            <w:tcW w:w="1353"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2424C961" w14:textId="26A83545" w:rsidR="007E7A1E" w:rsidRPr="001C1CE4" w:rsidRDefault="007E7A1E" w:rsidP="00E96C07">
            <w:pPr>
              <w:spacing w:after="0" w:line="276" w:lineRule="auto"/>
              <w:jc w:val="center"/>
            </w:pPr>
            <w:r w:rsidRPr="001C1CE4">
              <w:t>3</w:t>
            </w:r>
            <w:r w:rsidR="00E96C07" w:rsidRPr="001C1CE4">
              <w:t>1</w:t>
            </w:r>
            <w:r w:rsidRPr="001C1CE4">
              <w:t xml:space="preserve">. </w:t>
            </w:r>
            <w:r w:rsidR="00E96C07" w:rsidRPr="001C1CE4">
              <w:t>5</w:t>
            </w:r>
            <w:r w:rsidRPr="001C1CE4">
              <w:t>. 202</w:t>
            </w:r>
            <w:r w:rsidR="00E96C07" w:rsidRPr="001C1CE4">
              <w:t>2</w:t>
            </w:r>
          </w:p>
        </w:tc>
        <w:tc>
          <w:tcPr>
            <w:tcW w:w="782"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324E5293" w14:textId="4FD3172C" w:rsidR="007E7A1E" w:rsidRPr="001C1CE4" w:rsidRDefault="007E7A1E" w:rsidP="00E96C07">
            <w:pPr>
              <w:spacing w:after="0" w:line="276" w:lineRule="auto"/>
              <w:jc w:val="center"/>
            </w:pPr>
            <w:r w:rsidRPr="001C1CE4">
              <w:t>12</w:t>
            </w:r>
          </w:p>
        </w:tc>
        <w:tc>
          <w:tcPr>
            <w:tcW w:w="1305"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01C29E0F" w14:textId="1200DF52" w:rsidR="007E7A1E" w:rsidRPr="001C1CE4" w:rsidRDefault="007E7A1E" w:rsidP="00E96C07">
            <w:pPr>
              <w:spacing w:after="0" w:line="276" w:lineRule="auto"/>
              <w:jc w:val="center"/>
            </w:pPr>
            <w:r w:rsidRPr="001C1CE4">
              <w:t>50 </w:t>
            </w:r>
          </w:p>
        </w:tc>
        <w:tc>
          <w:tcPr>
            <w:tcW w:w="1553" w:type="dxa"/>
            <w:tcBorders>
              <w:top w:val="nil"/>
              <w:left w:val="nil"/>
              <w:bottom w:val="single" w:sz="8" w:space="0" w:color="auto"/>
              <w:right w:val="nil"/>
            </w:tcBorders>
            <w:tcMar>
              <w:top w:w="0" w:type="dxa"/>
              <w:left w:w="70" w:type="dxa"/>
              <w:bottom w:w="0" w:type="dxa"/>
              <w:right w:w="70" w:type="dxa"/>
            </w:tcMar>
            <w:vAlign w:val="center"/>
          </w:tcPr>
          <w:p w14:paraId="223651F5" w14:textId="05F3E21C" w:rsidR="007E7A1E" w:rsidRPr="001C1CE4" w:rsidRDefault="00E96C07" w:rsidP="00E96C07">
            <w:pPr>
              <w:spacing w:after="0" w:line="276" w:lineRule="auto"/>
              <w:jc w:val="right"/>
            </w:pPr>
            <w:r w:rsidRPr="001C1CE4">
              <w:t>6 366 066 Kč</w:t>
            </w:r>
          </w:p>
        </w:tc>
      </w:tr>
      <w:tr w:rsidR="007E7A1E" w:rsidRPr="001C1CE4" w14:paraId="6D5C4F51" w14:textId="77777777" w:rsidTr="00E96C07">
        <w:trPr>
          <w:trHeight w:val="288"/>
        </w:trPr>
        <w:tc>
          <w:tcPr>
            <w:tcW w:w="659"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3C65F721" w14:textId="77777777" w:rsidR="007E7A1E" w:rsidRPr="001C1CE4" w:rsidRDefault="007E7A1E" w:rsidP="00E96C07">
            <w:pPr>
              <w:spacing w:after="0" w:line="276" w:lineRule="auto"/>
              <w:jc w:val="center"/>
            </w:pPr>
            <w:r w:rsidRPr="001C1CE4">
              <w:t>II</w:t>
            </w:r>
          </w:p>
        </w:tc>
        <w:tc>
          <w:tcPr>
            <w:tcW w:w="2878"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2EC675AC" w14:textId="6A49FCFB" w:rsidR="007E7A1E" w:rsidRPr="001C1CE4" w:rsidRDefault="007E7A1E" w:rsidP="00E96C07">
            <w:pPr>
              <w:spacing w:after="0" w:line="276" w:lineRule="auto"/>
              <w:jc w:val="center"/>
            </w:pPr>
            <w:r w:rsidRPr="001C1CE4">
              <w:t xml:space="preserve"> V rámci etapy bude probíhat rovněž terénní výzkum a vývoj – zkoušky analýzy a rozbory </w:t>
            </w:r>
            <w:r w:rsidR="001C1CE4" w:rsidRPr="001C1CE4">
              <w:t>nového přípravku a povrchových úprav</w:t>
            </w:r>
            <w:r w:rsidRPr="001C1CE4">
              <w:t xml:space="preserve"> včetně aplikace na konkrétní pozemní komunikaci.</w:t>
            </w:r>
          </w:p>
        </w:tc>
        <w:tc>
          <w:tcPr>
            <w:tcW w:w="1251"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0E9D024E" w14:textId="7321F207" w:rsidR="007E7A1E" w:rsidRPr="001C1CE4" w:rsidRDefault="007E7A1E" w:rsidP="00E96C07">
            <w:pPr>
              <w:spacing w:after="0" w:line="276" w:lineRule="auto"/>
              <w:jc w:val="center"/>
            </w:pPr>
            <w:r w:rsidRPr="001C1CE4">
              <w:t xml:space="preserve">1. </w:t>
            </w:r>
            <w:r w:rsidR="00E96C07" w:rsidRPr="001C1CE4">
              <w:t>6</w:t>
            </w:r>
            <w:r w:rsidRPr="001C1CE4">
              <w:t>. 202</w:t>
            </w:r>
            <w:r w:rsidR="00E96C07" w:rsidRPr="001C1CE4">
              <w:t>2</w:t>
            </w:r>
          </w:p>
        </w:tc>
        <w:tc>
          <w:tcPr>
            <w:tcW w:w="1353"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386E345E" w14:textId="74762285" w:rsidR="007E7A1E" w:rsidRPr="001C1CE4" w:rsidRDefault="007E7A1E" w:rsidP="00E96C07">
            <w:pPr>
              <w:spacing w:after="0" w:line="276" w:lineRule="auto"/>
              <w:jc w:val="center"/>
            </w:pPr>
            <w:r w:rsidRPr="001C1CE4">
              <w:t>3</w:t>
            </w:r>
            <w:r w:rsidR="00E96C07" w:rsidRPr="001C1CE4">
              <w:t>1</w:t>
            </w:r>
            <w:r w:rsidRPr="001C1CE4">
              <w:t xml:space="preserve">. </w:t>
            </w:r>
            <w:r w:rsidR="00E96C07" w:rsidRPr="001C1CE4">
              <w:t>5</w:t>
            </w:r>
            <w:r w:rsidRPr="001C1CE4">
              <w:t>. 202</w:t>
            </w:r>
            <w:r w:rsidR="00E96C07" w:rsidRPr="001C1CE4">
              <w:t>3</w:t>
            </w:r>
          </w:p>
        </w:tc>
        <w:tc>
          <w:tcPr>
            <w:tcW w:w="782"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76DBBF4E" w14:textId="77777777" w:rsidR="007E7A1E" w:rsidRPr="001C1CE4" w:rsidRDefault="007E7A1E" w:rsidP="00E96C07">
            <w:pPr>
              <w:spacing w:after="0" w:line="276" w:lineRule="auto"/>
              <w:jc w:val="center"/>
            </w:pPr>
            <w:r w:rsidRPr="001C1CE4">
              <w:t>12</w:t>
            </w:r>
          </w:p>
        </w:tc>
        <w:tc>
          <w:tcPr>
            <w:tcW w:w="1305"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67470646" w14:textId="46840E20" w:rsidR="007E7A1E" w:rsidRPr="001C1CE4" w:rsidRDefault="007E7A1E" w:rsidP="00E96C07">
            <w:pPr>
              <w:spacing w:after="0" w:line="276" w:lineRule="auto"/>
              <w:jc w:val="center"/>
            </w:pPr>
            <w:r w:rsidRPr="001C1CE4">
              <w:t> 50</w:t>
            </w:r>
          </w:p>
        </w:tc>
        <w:tc>
          <w:tcPr>
            <w:tcW w:w="1553" w:type="dxa"/>
            <w:tcBorders>
              <w:top w:val="nil"/>
              <w:left w:val="nil"/>
              <w:bottom w:val="single" w:sz="8" w:space="0" w:color="auto"/>
              <w:right w:val="nil"/>
            </w:tcBorders>
            <w:tcMar>
              <w:top w:w="0" w:type="dxa"/>
              <w:left w:w="70" w:type="dxa"/>
              <w:bottom w:w="0" w:type="dxa"/>
              <w:right w:w="70" w:type="dxa"/>
            </w:tcMar>
            <w:vAlign w:val="center"/>
          </w:tcPr>
          <w:p w14:paraId="2AC89DD9" w14:textId="1212CD8D" w:rsidR="007E7A1E" w:rsidRPr="001C1CE4" w:rsidRDefault="00E96C07" w:rsidP="00E96C07">
            <w:pPr>
              <w:spacing w:after="0" w:line="276" w:lineRule="auto"/>
              <w:jc w:val="right"/>
            </w:pPr>
            <w:r w:rsidRPr="001C1CE4">
              <w:t>6 523 960 Kč</w:t>
            </w:r>
          </w:p>
        </w:tc>
      </w:tr>
      <w:tr w:rsidR="007E7A1E" w:rsidRPr="001C1CE4" w14:paraId="415F6D67" w14:textId="77777777" w:rsidTr="007E7A1E">
        <w:trPr>
          <w:trHeight w:val="300"/>
        </w:trPr>
        <w:tc>
          <w:tcPr>
            <w:tcW w:w="659" w:type="dxa"/>
            <w:tcBorders>
              <w:top w:val="nil"/>
              <w:left w:val="nil"/>
              <w:bottom w:val="single" w:sz="12" w:space="0" w:color="auto"/>
              <w:right w:val="nil"/>
            </w:tcBorders>
            <w:tcMar>
              <w:top w:w="0" w:type="dxa"/>
              <w:left w:w="70" w:type="dxa"/>
              <w:bottom w:w="0" w:type="dxa"/>
              <w:right w:w="70" w:type="dxa"/>
            </w:tcMar>
            <w:vAlign w:val="center"/>
            <w:hideMark/>
          </w:tcPr>
          <w:p w14:paraId="3ED50172" w14:textId="77777777" w:rsidR="007E7A1E" w:rsidRPr="001C1CE4" w:rsidRDefault="007E7A1E" w:rsidP="00E96C07">
            <w:pPr>
              <w:spacing w:after="0"/>
            </w:pPr>
          </w:p>
        </w:tc>
        <w:tc>
          <w:tcPr>
            <w:tcW w:w="2878" w:type="dxa"/>
            <w:tcBorders>
              <w:top w:val="nil"/>
              <w:left w:val="nil"/>
              <w:bottom w:val="single" w:sz="12" w:space="0" w:color="auto"/>
              <w:right w:val="nil"/>
            </w:tcBorders>
            <w:tcMar>
              <w:top w:w="0" w:type="dxa"/>
              <w:left w:w="70" w:type="dxa"/>
              <w:bottom w:w="0" w:type="dxa"/>
              <w:right w:w="70" w:type="dxa"/>
            </w:tcMar>
            <w:vAlign w:val="center"/>
          </w:tcPr>
          <w:p w14:paraId="0CA53E18" w14:textId="77777777" w:rsidR="007E7A1E" w:rsidRPr="001C1CE4" w:rsidRDefault="007E7A1E" w:rsidP="00E96C07">
            <w:pPr>
              <w:spacing w:after="0" w:line="276" w:lineRule="auto"/>
              <w:jc w:val="center"/>
              <w:rPr>
                <w:rFonts w:ascii="Calibri" w:hAnsi="Calibri"/>
              </w:rPr>
            </w:pPr>
          </w:p>
        </w:tc>
        <w:tc>
          <w:tcPr>
            <w:tcW w:w="1251" w:type="dxa"/>
            <w:tcBorders>
              <w:top w:val="nil"/>
              <w:left w:val="nil"/>
              <w:bottom w:val="single" w:sz="12" w:space="0" w:color="auto"/>
              <w:right w:val="nil"/>
            </w:tcBorders>
            <w:tcMar>
              <w:top w:w="0" w:type="dxa"/>
              <w:left w:w="70" w:type="dxa"/>
              <w:bottom w:w="0" w:type="dxa"/>
              <w:right w:w="70" w:type="dxa"/>
            </w:tcMar>
            <w:vAlign w:val="center"/>
            <w:hideMark/>
          </w:tcPr>
          <w:p w14:paraId="3A4BE3BA" w14:textId="77777777" w:rsidR="007E7A1E" w:rsidRPr="001C1CE4" w:rsidRDefault="007E7A1E" w:rsidP="00E96C07">
            <w:pPr>
              <w:spacing w:after="0"/>
            </w:pPr>
          </w:p>
        </w:tc>
        <w:tc>
          <w:tcPr>
            <w:tcW w:w="1353" w:type="dxa"/>
            <w:tcBorders>
              <w:top w:val="nil"/>
              <w:left w:val="nil"/>
              <w:bottom w:val="single" w:sz="12" w:space="0" w:color="auto"/>
              <w:right w:val="nil"/>
            </w:tcBorders>
            <w:tcMar>
              <w:top w:w="0" w:type="dxa"/>
              <w:left w:w="70" w:type="dxa"/>
              <w:bottom w:w="0" w:type="dxa"/>
              <w:right w:w="70" w:type="dxa"/>
            </w:tcMar>
            <w:vAlign w:val="center"/>
            <w:hideMark/>
          </w:tcPr>
          <w:p w14:paraId="0C6C3B94" w14:textId="77777777" w:rsidR="007E7A1E" w:rsidRPr="001C1CE4" w:rsidRDefault="007E7A1E" w:rsidP="00E96C07">
            <w:pPr>
              <w:spacing w:after="0"/>
              <w:rPr>
                <w:rFonts w:ascii="Times New Roman" w:eastAsia="Times New Roman" w:hAnsi="Times New Roman"/>
                <w:sz w:val="20"/>
                <w:szCs w:val="20"/>
                <w:lang w:eastAsia="cs-CZ"/>
              </w:rPr>
            </w:pPr>
          </w:p>
        </w:tc>
        <w:tc>
          <w:tcPr>
            <w:tcW w:w="782" w:type="dxa"/>
            <w:tcBorders>
              <w:top w:val="nil"/>
              <w:left w:val="nil"/>
              <w:bottom w:val="single" w:sz="12" w:space="0" w:color="auto"/>
              <w:right w:val="nil"/>
            </w:tcBorders>
            <w:tcMar>
              <w:top w:w="0" w:type="dxa"/>
              <w:left w:w="70" w:type="dxa"/>
              <w:bottom w:w="0" w:type="dxa"/>
              <w:right w:w="70" w:type="dxa"/>
            </w:tcMar>
            <w:vAlign w:val="center"/>
            <w:hideMark/>
          </w:tcPr>
          <w:p w14:paraId="2F364A8C" w14:textId="77777777" w:rsidR="007E7A1E" w:rsidRPr="001C1CE4" w:rsidRDefault="007E7A1E" w:rsidP="00E96C07">
            <w:pPr>
              <w:spacing w:after="0"/>
              <w:rPr>
                <w:rFonts w:ascii="Times New Roman" w:eastAsia="Times New Roman" w:hAnsi="Times New Roman"/>
                <w:sz w:val="20"/>
                <w:szCs w:val="20"/>
                <w:lang w:eastAsia="cs-CZ"/>
              </w:rPr>
            </w:pPr>
          </w:p>
        </w:tc>
        <w:tc>
          <w:tcPr>
            <w:tcW w:w="1305" w:type="dxa"/>
            <w:tcBorders>
              <w:top w:val="nil"/>
              <w:left w:val="nil"/>
              <w:bottom w:val="single" w:sz="12" w:space="0" w:color="auto"/>
              <w:right w:val="single" w:sz="12" w:space="0" w:color="auto"/>
            </w:tcBorders>
            <w:tcMar>
              <w:top w:w="0" w:type="dxa"/>
              <w:left w:w="70" w:type="dxa"/>
              <w:bottom w:w="0" w:type="dxa"/>
              <w:right w:w="70" w:type="dxa"/>
            </w:tcMar>
            <w:vAlign w:val="center"/>
            <w:hideMark/>
          </w:tcPr>
          <w:p w14:paraId="50D6B606" w14:textId="77777777" w:rsidR="007E7A1E" w:rsidRPr="001C1CE4" w:rsidRDefault="007E7A1E" w:rsidP="00E96C07">
            <w:pPr>
              <w:spacing w:after="0" w:line="276" w:lineRule="auto"/>
              <w:rPr>
                <w:rFonts w:ascii="Calibri" w:hAnsi="Calibri"/>
                <w:b/>
                <w:bCs/>
              </w:rPr>
            </w:pPr>
            <w:r w:rsidRPr="001C1CE4">
              <w:rPr>
                <w:b/>
                <w:bCs/>
              </w:rPr>
              <w:t>Celkem</w:t>
            </w:r>
          </w:p>
        </w:tc>
        <w:tc>
          <w:tcPr>
            <w:tcW w:w="1553" w:type="dxa"/>
            <w:tcBorders>
              <w:top w:val="nil"/>
              <w:left w:val="nil"/>
              <w:bottom w:val="single" w:sz="12" w:space="0" w:color="auto"/>
              <w:right w:val="nil"/>
            </w:tcBorders>
            <w:tcMar>
              <w:top w:w="0" w:type="dxa"/>
              <w:left w:w="70" w:type="dxa"/>
              <w:bottom w:w="0" w:type="dxa"/>
              <w:right w:w="70" w:type="dxa"/>
            </w:tcMar>
            <w:vAlign w:val="center"/>
            <w:hideMark/>
          </w:tcPr>
          <w:p w14:paraId="5811E3DD" w14:textId="3E298933" w:rsidR="007E7A1E" w:rsidRPr="001C1CE4" w:rsidRDefault="00E96C07" w:rsidP="00E96C07">
            <w:pPr>
              <w:spacing w:after="0" w:line="276" w:lineRule="auto"/>
              <w:jc w:val="right"/>
              <w:rPr>
                <w:b/>
                <w:bCs/>
              </w:rPr>
            </w:pPr>
            <w:r w:rsidRPr="001C1CE4">
              <w:rPr>
                <w:b/>
                <w:bCs/>
              </w:rPr>
              <w:t>12 890 026 Kč</w:t>
            </w:r>
          </w:p>
        </w:tc>
      </w:tr>
    </w:tbl>
    <w:p w14:paraId="050B6C9A" w14:textId="05EC0EFE" w:rsidR="007E7A1E" w:rsidRPr="001C1CE4" w:rsidRDefault="004670E4" w:rsidP="0087102C">
      <w:pPr>
        <w:pStyle w:val="Normln1"/>
        <w:spacing w:line="276" w:lineRule="auto"/>
        <w:rPr>
          <w:color w:val="0A2A37"/>
        </w:rPr>
      </w:pPr>
      <w:r w:rsidRPr="001C1CE4">
        <w:rPr>
          <w:i/>
          <w:iCs/>
          <w:color w:val="0A2A37"/>
          <w:sz w:val="20"/>
          <w:szCs w:val="20"/>
        </w:rPr>
        <w:t>Zdroj: Ž</w:t>
      </w:r>
      <w:r w:rsidR="007E7A1E" w:rsidRPr="001C1CE4">
        <w:rPr>
          <w:i/>
          <w:iCs/>
          <w:color w:val="0A2A37"/>
          <w:sz w:val="20"/>
          <w:szCs w:val="20"/>
        </w:rPr>
        <w:t>adatel</w:t>
      </w:r>
    </w:p>
    <w:p w14:paraId="2BE99830" w14:textId="484BBBF6" w:rsidR="00457CA4" w:rsidRPr="001C1CE4" w:rsidRDefault="001F12D5" w:rsidP="00DC76E5">
      <w:pPr>
        <w:pStyle w:val="Normln1"/>
        <w:spacing w:after="200"/>
        <w:rPr>
          <w:color w:val="0A2A37"/>
        </w:rPr>
      </w:pPr>
      <w:r w:rsidRPr="001C1CE4">
        <w:rPr>
          <w:color w:val="0A2A37"/>
        </w:rPr>
        <w:t>Po ukončení realizace pře</w:t>
      </w:r>
      <w:r w:rsidR="00903E64" w:rsidRPr="001C1CE4">
        <w:rPr>
          <w:color w:val="0A2A37"/>
        </w:rPr>
        <w:t>d</w:t>
      </w:r>
      <w:r w:rsidRPr="001C1CE4">
        <w:rPr>
          <w:color w:val="0A2A37"/>
        </w:rPr>
        <w:t xml:space="preserve">loženého projektu bude žadatel </w:t>
      </w:r>
      <w:r w:rsidR="00DC546D" w:rsidRPr="001C1CE4">
        <w:rPr>
          <w:color w:val="0A2A37"/>
        </w:rPr>
        <w:t xml:space="preserve">disponovat </w:t>
      </w:r>
      <w:r w:rsidR="00584CCC" w:rsidRPr="001C1CE4">
        <w:rPr>
          <w:color w:val="0A2A37"/>
        </w:rPr>
        <w:t>funkčním vzorkem</w:t>
      </w:r>
      <w:r w:rsidR="007502EA" w:rsidRPr="001C1CE4">
        <w:rPr>
          <w:color w:val="0A2A37"/>
        </w:rPr>
        <w:t xml:space="preserve"> </w:t>
      </w:r>
      <w:r w:rsidR="001C1CE4" w:rsidRPr="001C1CE4">
        <w:rPr>
          <w:color w:val="0A2A37"/>
        </w:rPr>
        <w:t>chemického přípravku</w:t>
      </w:r>
      <w:r w:rsidR="007502EA" w:rsidRPr="001C1CE4">
        <w:rPr>
          <w:color w:val="0A2A37"/>
        </w:rPr>
        <w:t xml:space="preserve"> určeného pro </w:t>
      </w:r>
      <w:r w:rsidR="001C1CE4" w:rsidRPr="001C1CE4">
        <w:rPr>
          <w:color w:val="0A2A37"/>
        </w:rPr>
        <w:t>odstraňování VDZ</w:t>
      </w:r>
      <w:r w:rsidR="00584CCC" w:rsidRPr="001C1CE4">
        <w:rPr>
          <w:color w:val="0A2A37"/>
        </w:rPr>
        <w:t xml:space="preserve"> a ověřenou technologií </w:t>
      </w:r>
      <w:r w:rsidR="001C1CE4" w:rsidRPr="001C1CE4">
        <w:rPr>
          <w:color w:val="0A2A37"/>
        </w:rPr>
        <w:t>bezpečnostní povrchové úpravy cyklostezek</w:t>
      </w:r>
      <w:r w:rsidR="007502EA" w:rsidRPr="001C1CE4">
        <w:rPr>
          <w:color w:val="0A2A37"/>
        </w:rPr>
        <w:t>.</w:t>
      </w:r>
      <w:r w:rsidR="003E51FE" w:rsidRPr="001C1CE4">
        <w:rPr>
          <w:color w:val="0A2A37"/>
        </w:rPr>
        <w:t xml:space="preserve"> </w:t>
      </w:r>
      <w:r w:rsidR="00457CA4" w:rsidRPr="001C1CE4">
        <w:rPr>
          <w:color w:val="0A2A37"/>
        </w:rPr>
        <w:t>Jak již bylo popsáno v</w:t>
      </w:r>
      <w:r w:rsidR="00E823F3" w:rsidRPr="001C1CE4">
        <w:rPr>
          <w:color w:val="0A2A37"/>
        </w:rPr>
        <w:t> </w:t>
      </w:r>
      <w:r w:rsidR="00457CA4" w:rsidRPr="001C1CE4">
        <w:rPr>
          <w:color w:val="0A2A37"/>
        </w:rPr>
        <w:t>kapitole</w:t>
      </w:r>
      <w:r w:rsidR="00E823F3" w:rsidRPr="001C1CE4">
        <w:rPr>
          <w:color w:val="0A2A37"/>
        </w:rPr>
        <w:t xml:space="preserve"> </w:t>
      </w:r>
      <w:r w:rsidR="00AC1E89" w:rsidRPr="001C1CE4">
        <w:rPr>
          <w:color w:val="0A2A37"/>
        </w:rPr>
        <w:fldChar w:fldCharType="begin"/>
      </w:r>
      <w:r w:rsidR="00AC1E89" w:rsidRPr="001C1CE4">
        <w:rPr>
          <w:color w:val="0A2A37"/>
        </w:rPr>
        <w:instrText xml:space="preserve"> REF _Ref29993577 \r \h </w:instrText>
      </w:r>
      <w:r w:rsidR="00C9562D" w:rsidRPr="001C1CE4">
        <w:rPr>
          <w:color w:val="0A2A37"/>
        </w:rPr>
        <w:instrText xml:space="preserve"> \* MERGEFORMAT </w:instrText>
      </w:r>
      <w:r w:rsidR="00AC1E89" w:rsidRPr="001C1CE4">
        <w:rPr>
          <w:color w:val="0A2A37"/>
        </w:rPr>
      </w:r>
      <w:r w:rsidR="00AC1E89" w:rsidRPr="001C1CE4">
        <w:rPr>
          <w:color w:val="0A2A37"/>
        </w:rPr>
        <w:fldChar w:fldCharType="separate"/>
      </w:r>
      <w:r w:rsidR="00E00B9C">
        <w:rPr>
          <w:color w:val="0A2A37"/>
        </w:rPr>
        <w:t>3.1</w:t>
      </w:r>
      <w:r w:rsidR="00AC1E89" w:rsidRPr="001C1CE4">
        <w:rPr>
          <w:color w:val="0A2A37"/>
        </w:rPr>
        <w:fldChar w:fldCharType="end"/>
      </w:r>
      <w:r w:rsidR="00457CA4" w:rsidRPr="001C1CE4">
        <w:rPr>
          <w:color w:val="0A2A37"/>
        </w:rPr>
        <w:t xml:space="preserve">, každá </w:t>
      </w:r>
      <w:r w:rsidR="007502EA" w:rsidRPr="001C1CE4">
        <w:rPr>
          <w:color w:val="0A2A37"/>
        </w:rPr>
        <w:t xml:space="preserve">z </w:t>
      </w:r>
      <w:r w:rsidR="00457CA4" w:rsidRPr="001C1CE4">
        <w:rPr>
          <w:b/>
          <w:color w:val="0A2A37"/>
        </w:rPr>
        <w:t>etap bude ukončena dosažením dílčích výstupů</w:t>
      </w:r>
      <w:r w:rsidR="00457CA4" w:rsidRPr="001C1CE4">
        <w:rPr>
          <w:color w:val="0A2A37"/>
        </w:rPr>
        <w:t>, aby byla zajištěna měřitelnost, kontrolovatelnost a</w:t>
      </w:r>
      <w:r w:rsidR="00AC1E89" w:rsidRPr="001C1CE4">
        <w:rPr>
          <w:color w:val="0A2A37"/>
        </w:rPr>
        <w:t> </w:t>
      </w:r>
      <w:r w:rsidR="00457CA4" w:rsidRPr="001C1CE4">
        <w:rPr>
          <w:color w:val="0A2A37"/>
        </w:rPr>
        <w:t xml:space="preserve">realizovatelnost předloženého projektu. V následující tabulce je uveden </w:t>
      </w:r>
      <w:r w:rsidR="00C55F05" w:rsidRPr="001C1CE4">
        <w:rPr>
          <w:color w:val="0A2A37"/>
        </w:rPr>
        <w:t xml:space="preserve">kompletní </w:t>
      </w:r>
      <w:r w:rsidR="00457CA4" w:rsidRPr="001C1CE4">
        <w:rPr>
          <w:color w:val="0A2A37"/>
        </w:rPr>
        <w:t>výčet jed</w:t>
      </w:r>
      <w:r w:rsidR="00307E80" w:rsidRPr="001C1CE4">
        <w:rPr>
          <w:color w:val="0A2A37"/>
        </w:rPr>
        <w:t xml:space="preserve">notlivých dílčích výstupů, kterých vedení společnosti </w:t>
      </w:r>
      <w:r w:rsidR="00C32873" w:rsidRPr="001C1CE4">
        <w:rPr>
          <w:color w:val="0A2A37"/>
        </w:rPr>
        <w:t>Značky Morava, a.s.</w:t>
      </w:r>
      <w:r w:rsidR="00307E80" w:rsidRPr="001C1CE4">
        <w:rPr>
          <w:color w:val="0A2A37"/>
        </w:rPr>
        <w:t xml:space="preserve"> </w:t>
      </w:r>
      <w:r w:rsidR="007502EA" w:rsidRPr="001C1CE4">
        <w:rPr>
          <w:color w:val="0A2A37"/>
        </w:rPr>
        <w:t>chce</w:t>
      </w:r>
      <w:r w:rsidR="00307E80" w:rsidRPr="001C1CE4">
        <w:rPr>
          <w:color w:val="0A2A37"/>
        </w:rPr>
        <w:t xml:space="preserve"> dosáhnout při dokončení </w:t>
      </w:r>
      <w:r w:rsidR="007502EA" w:rsidRPr="001C1CE4">
        <w:rPr>
          <w:color w:val="0A2A37"/>
        </w:rPr>
        <w:t>obou etap</w:t>
      </w:r>
      <w:r w:rsidR="00553F43" w:rsidRPr="001C1CE4">
        <w:rPr>
          <w:color w:val="0A2A37"/>
        </w:rPr>
        <w:t>.</w:t>
      </w:r>
    </w:p>
    <w:p w14:paraId="0F6C1933" w14:textId="6DCB50CA" w:rsidR="00457CA4" w:rsidRPr="001C1CE4" w:rsidRDefault="005C2F0D" w:rsidP="005C2F0D">
      <w:pPr>
        <w:pStyle w:val="Titulek"/>
        <w:rPr>
          <w:color w:val="0A2A37"/>
        </w:rPr>
      </w:pPr>
      <w:bookmarkStart w:id="179" w:name="_Toc57974142"/>
      <w:r w:rsidRPr="001C1CE4">
        <w:rPr>
          <w:color w:val="0A2A37"/>
        </w:rPr>
        <w:t xml:space="preserve">Tabulka </w:t>
      </w:r>
      <w:r w:rsidR="00E85403" w:rsidRPr="001C1CE4">
        <w:rPr>
          <w:noProof/>
          <w:color w:val="0A2A37"/>
        </w:rPr>
        <w:fldChar w:fldCharType="begin"/>
      </w:r>
      <w:r w:rsidR="00E85403" w:rsidRPr="001C1CE4">
        <w:rPr>
          <w:noProof/>
          <w:color w:val="0A2A37"/>
        </w:rPr>
        <w:instrText xml:space="preserve"> SEQ Tabulka \* ARABIC </w:instrText>
      </w:r>
      <w:r w:rsidR="00E85403" w:rsidRPr="001C1CE4">
        <w:rPr>
          <w:noProof/>
          <w:color w:val="0A2A37"/>
        </w:rPr>
        <w:fldChar w:fldCharType="separate"/>
      </w:r>
      <w:r w:rsidR="00E00B9C">
        <w:rPr>
          <w:noProof/>
          <w:color w:val="0A2A37"/>
        </w:rPr>
        <w:t>23</w:t>
      </w:r>
      <w:r w:rsidR="00E85403" w:rsidRPr="001C1CE4">
        <w:rPr>
          <w:noProof/>
          <w:color w:val="0A2A37"/>
        </w:rPr>
        <w:fldChar w:fldCharType="end"/>
      </w:r>
      <w:r w:rsidR="00457CA4" w:rsidRPr="001C1CE4">
        <w:rPr>
          <w:color w:val="0A2A37"/>
        </w:rPr>
        <w:t>: Výčet dílčích výstupů jednotlivých etap</w:t>
      </w:r>
      <w:bookmarkEnd w:id="179"/>
    </w:p>
    <w:tbl>
      <w:tblPr>
        <w:tblStyle w:val="Mkatabulky"/>
        <w:tblW w:w="10065" w:type="dxa"/>
        <w:tblBorders>
          <w:left w:val="none" w:sz="0" w:space="0" w:color="auto"/>
          <w:right w:val="none" w:sz="0" w:space="0" w:color="auto"/>
          <w:insideV w:val="none" w:sz="0" w:space="0" w:color="auto"/>
        </w:tblBorders>
        <w:tblLook w:val="04A0" w:firstRow="1" w:lastRow="0" w:firstColumn="1" w:lastColumn="0" w:noHBand="0" w:noVBand="1"/>
      </w:tblPr>
      <w:tblGrid>
        <w:gridCol w:w="843"/>
        <w:gridCol w:w="9222"/>
      </w:tblGrid>
      <w:tr w:rsidR="00457CA4" w:rsidRPr="001C1CE4" w14:paraId="30BD96DA" w14:textId="77777777" w:rsidTr="00457CA4">
        <w:trPr>
          <w:trHeight w:val="329"/>
        </w:trPr>
        <w:tc>
          <w:tcPr>
            <w:tcW w:w="843" w:type="dxa"/>
            <w:tcBorders>
              <w:top w:val="single" w:sz="18" w:space="0" w:color="0A2A37"/>
              <w:bottom w:val="single" w:sz="18" w:space="0" w:color="0A2A37"/>
              <w:right w:val="single" w:sz="18" w:space="0" w:color="0A2A37"/>
            </w:tcBorders>
            <w:vAlign w:val="center"/>
          </w:tcPr>
          <w:p w14:paraId="410F6DD4" w14:textId="77777777" w:rsidR="00457CA4" w:rsidRPr="001C1CE4" w:rsidRDefault="00457CA4" w:rsidP="00062817">
            <w:pPr>
              <w:pStyle w:val="Normln1"/>
              <w:spacing w:after="0" w:line="276" w:lineRule="auto"/>
              <w:jc w:val="left"/>
              <w:rPr>
                <w:b/>
                <w:color w:val="C50540"/>
              </w:rPr>
            </w:pPr>
            <w:r w:rsidRPr="001C1CE4">
              <w:rPr>
                <w:b/>
                <w:color w:val="C50540"/>
              </w:rPr>
              <w:t>Etapa</w:t>
            </w:r>
          </w:p>
        </w:tc>
        <w:tc>
          <w:tcPr>
            <w:tcW w:w="9222" w:type="dxa"/>
            <w:tcBorders>
              <w:top w:val="single" w:sz="18" w:space="0" w:color="0A2A37"/>
              <w:left w:val="single" w:sz="18" w:space="0" w:color="0A2A37"/>
              <w:bottom w:val="single" w:sz="18" w:space="0" w:color="0A2A37"/>
            </w:tcBorders>
            <w:vAlign w:val="center"/>
          </w:tcPr>
          <w:p w14:paraId="64306C74" w14:textId="5221B9F8" w:rsidR="00457CA4" w:rsidRPr="001C1CE4" w:rsidRDefault="00B218DA" w:rsidP="00062817">
            <w:pPr>
              <w:pStyle w:val="Normln1"/>
              <w:spacing w:after="0" w:line="276" w:lineRule="auto"/>
              <w:jc w:val="left"/>
              <w:rPr>
                <w:b/>
                <w:color w:val="C50540"/>
              </w:rPr>
            </w:pPr>
            <w:r w:rsidRPr="001C1CE4">
              <w:rPr>
                <w:b/>
                <w:color w:val="C50540"/>
              </w:rPr>
              <w:t>Dílčí výstupy</w:t>
            </w:r>
          </w:p>
        </w:tc>
      </w:tr>
      <w:tr w:rsidR="00457CA4" w:rsidRPr="001C1CE4" w14:paraId="6A5900D3" w14:textId="77777777" w:rsidTr="00457CA4">
        <w:trPr>
          <w:trHeight w:val="329"/>
        </w:trPr>
        <w:tc>
          <w:tcPr>
            <w:tcW w:w="843" w:type="dxa"/>
            <w:tcBorders>
              <w:top w:val="single" w:sz="18" w:space="0" w:color="0A2A37"/>
              <w:bottom w:val="single" w:sz="18" w:space="0" w:color="0A2A37"/>
              <w:right w:val="single" w:sz="18" w:space="0" w:color="0A2A37"/>
            </w:tcBorders>
            <w:vAlign w:val="center"/>
          </w:tcPr>
          <w:p w14:paraId="31B9C642" w14:textId="345CCC9C" w:rsidR="00457CA4" w:rsidRPr="001C1CE4" w:rsidRDefault="00457CA4" w:rsidP="00062817">
            <w:pPr>
              <w:pStyle w:val="Normln1"/>
              <w:spacing w:after="0" w:line="276" w:lineRule="auto"/>
              <w:rPr>
                <w:color w:val="0A2A37"/>
              </w:rPr>
            </w:pPr>
            <w:r w:rsidRPr="001C1CE4">
              <w:rPr>
                <w:color w:val="0A2A37"/>
              </w:rPr>
              <w:t>1</w:t>
            </w:r>
          </w:p>
        </w:tc>
        <w:tc>
          <w:tcPr>
            <w:tcW w:w="9222" w:type="dxa"/>
            <w:tcBorders>
              <w:top w:val="single" w:sz="18" w:space="0" w:color="0A2A37"/>
              <w:left w:val="single" w:sz="18" w:space="0" w:color="0A2A37"/>
              <w:bottom w:val="single" w:sz="18" w:space="0" w:color="0A2A37"/>
            </w:tcBorders>
            <w:vAlign w:val="center"/>
          </w:tcPr>
          <w:p w14:paraId="061EE58D" w14:textId="592D2463" w:rsidR="00457CA4" w:rsidRPr="001C1CE4" w:rsidRDefault="00584CCC" w:rsidP="00DA5033">
            <w:pPr>
              <w:pStyle w:val="Normln1"/>
              <w:numPr>
                <w:ilvl w:val="0"/>
                <w:numId w:val="22"/>
              </w:numPr>
              <w:spacing w:after="0" w:line="276" w:lineRule="auto"/>
              <w:rPr>
                <w:color w:val="0A2A37"/>
              </w:rPr>
            </w:pPr>
            <w:r w:rsidRPr="001C1CE4">
              <w:rPr>
                <w:color w:val="0A2A37"/>
              </w:rPr>
              <w:t xml:space="preserve">První testovací vzorky </w:t>
            </w:r>
            <w:r w:rsidR="001C1CE4" w:rsidRPr="001C1CE4">
              <w:rPr>
                <w:color w:val="0A2A37"/>
              </w:rPr>
              <w:t>přípravku a technologické poznatky o povrchové úpravě cyklostezek</w:t>
            </w:r>
            <w:r w:rsidRPr="001C1CE4">
              <w:rPr>
                <w:color w:val="0A2A37"/>
              </w:rPr>
              <w:t xml:space="preserve"> určené k terénnímu testování v druhé etapě.</w:t>
            </w:r>
          </w:p>
        </w:tc>
      </w:tr>
      <w:tr w:rsidR="00896493" w:rsidRPr="001C1CE4" w14:paraId="27F6E552" w14:textId="77777777" w:rsidTr="00457CA4">
        <w:trPr>
          <w:trHeight w:val="329"/>
        </w:trPr>
        <w:tc>
          <w:tcPr>
            <w:tcW w:w="843" w:type="dxa"/>
            <w:tcBorders>
              <w:top w:val="single" w:sz="18" w:space="0" w:color="0A2A37"/>
              <w:bottom w:val="single" w:sz="18" w:space="0" w:color="0A2A37"/>
              <w:right w:val="single" w:sz="18" w:space="0" w:color="0A2A37"/>
            </w:tcBorders>
            <w:vAlign w:val="center"/>
          </w:tcPr>
          <w:p w14:paraId="73819E1A" w14:textId="67224174" w:rsidR="00457CA4" w:rsidRPr="001C1CE4" w:rsidRDefault="00457CA4" w:rsidP="00062817">
            <w:pPr>
              <w:pStyle w:val="Normln1"/>
              <w:spacing w:after="0" w:line="276" w:lineRule="auto"/>
              <w:rPr>
                <w:color w:val="0A2A37"/>
              </w:rPr>
            </w:pPr>
            <w:r w:rsidRPr="001C1CE4">
              <w:rPr>
                <w:color w:val="0A2A37"/>
              </w:rPr>
              <w:t>2</w:t>
            </w:r>
          </w:p>
        </w:tc>
        <w:tc>
          <w:tcPr>
            <w:tcW w:w="9222" w:type="dxa"/>
            <w:tcBorders>
              <w:top w:val="single" w:sz="18" w:space="0" w:color="0A2A37"/>
              <w:left w:val="single" w:sz="18" w:space="0" w:color="0A2A37"/>
              <w:bottom w:val="single" w:sz="18" w:space="0" w:color="0A2A37"/>
            </w:tcBorders>
            <w:vAlign w:val="center"/>
          </w:tcPr>
          <w:p w14:paraId="4B200F47" w14:textId="20331761" w:rsidR="00457CA4" w:rsidRPr="001C1CE4" w:rsidRDefault="001C1CE4" w:rsidP="00584CCC">
            <w:pPr>
              <w:pStyle w:val="Normln1"/>
              <w:numPr>
                <w:ilvl w:val="0"/>
                <w:numId w:val="6"/>
              </w:numPr>
              <w:spacing w:after="0" w:line="276" w:lineRule="auto"/>
              <w:rPr>
                <w:color w:val="0A2A37"/>
              </w:rPr>
            </w:pPr>
            <w:r w:rsidRPr="001C1CE4">
              <w:rPr>
                <w:color w:val="0A2A37"/>
              </w:rPr>
              <w:t>F</w:t>
            </w:r>
            <w:r w:rsidR="00584CCC" w:rsidRPr="001C1CE4">
              <w:rPr>
                <w:color w:val="0A2A37"/>
              </w:rPr>
              <w:t xml:space="preserve">unkční vzorek </w:t>
            </w:r>
            <w:r w:rsidRPr="001C1CE4">
              <w:rPr>
                <w:color w:val="0A2A37"/>
              </w:rPr>
              <w:t>chemického přípravku na odstraňování VDZ a ověřená technologie bezpečnostní povrchové úpravy cyklostezek</w:t>
            </w:r>
          </w:p>
        </w:tc>
      </w:tr>
    </w:tbl>
    <w:p w14:paraId="4D034D4F" w14:textId="5C5DF4CB" w:rsidR="00457CA4" w:rsidRPr="001C1CE4" w:rsidRDefault="00457CA4" w:rsidP="00896493">
      <w:pPr>
        <w:pStyle w:val="Zdroj"/>
      </w:pPr>
      <w:r w:rsidRPr="001C1CE4">
        <w:t>Zdroj: Žadatel</w:t>
      </w:r>
    </w:p>
    <w:p w14:paraId="5AB5A354" w14:textId="64C31E7E" w:rsidR="003F629C" w:rsidRPr="007373FC" w:rsidRDefault="003F629C" w:rsidP="00E42E1E">
      <w:pPr>
        <w:pStyle w:val="Nadpis2rovn"/>
        <w:ind w:left="284" w:hanging="284"/>
      </w:pPr>
      <w:bookmarkStart w:id="180" w:name="_Toc443900705"/>
      <w:bookmarkStart w:id="181" w:name="_Toc57964353"/>
      <w:r w:rsidRPr="007373FC">
        <w:t>Zajištění práv duševního vlastnictví</w:t>
      </w:r>
      <w:bookmarkEnd w:id="180"/>
      <w:bookmarkEnd w:id="181"/>
    </w:p>
    <w:p w14:paraId="156DC363" w14:textId="5838A903" w:rsidR="00425A42" w:rsidRPr="007373FC" w:rsidRDefault="0016061E" w:rsidP="00D94E9D">
      <w:pPr>
        <w:pStyle w:val="Normln1"/>
        <w:spacing w:line="276" w:lineRule="auto"/>
        <w:rPr>
          <w:color w:val="0A2A37"/>
        </w:rPr>
      </w:pPr>
      <w:r w:rsidRPr="007373FC">
        <w:rPr>
          <w:b/>
          <w:color w:val="0A2A37"/>
        </w:rPr>
        <w:t xml:space="preserve">Předkládaný projekt společnosti </w:t>
      </w:r>
      <w:r w:rsidR="00C32873" w:rsidRPr="007373FC">
        <w:rPr>
          <w:b/>
          <w:color w:val="0A2A37"/>
        </w:rPr>
        <w:t>Značky Morava, a.s.</w:t>
      </w:r>
      <w:r w:rsidR="008B405F" w:rsidRPr="007373FC">
        <w:rPr>
          <w:b/>
          <w:color w:val="0A2A37"/>
        </w:rPr>
        <w:t xml:space="preserve"> </w:t>
      </w:r>
      <w:r w:rsidRPr="007373FC">
        <w:rPr>
          <w:b/>
          <w:color w:val="0A2A37"/>
        </w:rPr>
        <w:t xml:space="preserve">je realizován </w:t>
      </w:r>
      <w:r w:rsidR="007A19B5" w:rsidRPr="007373FC">
        <w:rPr>
          <w:b/>
          <w:color w:val="0A2A37"/>
        </w:rPr>
        <w:t>v rámci</w:t>
      </w:r>
      <w:r w:rsidRPr="007373FC">
        <w:rPr>
          <w:b/>
          <w:color w:val="0A2A37"/>
        </w:rPr>
        <w:t xml:space="preserve"> tzv. účinné spolupráce</w:t>
      </w:r>
      <w:r w:rsidRPr="007373FC">
        <w:rPr>
          <w:color w:val="0A2A37"/>
        </w:rPr>
        <w:t>.</w:t>
      </w:r>
      <w:r w:rsidR="007A19B5" w:rsidRPr="007373FC">
        <w:rPr>
          <w:color w:val="0A2A37"/>
        </w:rPr>
        <w:t xml:space="preserve"> V</w:t>
      </w:r>
      <w:r w:rsidRPr="007373FC">
        <w:rPr>
          <w:color w:val="0A2A37"/>
        </w:rPr>
        <w:t>eškeré jeho výstupy</w:t>
      </w:r>
      <w:r w:rsidR="007A19B5" w:rsidRPr="007373FC">
        <w:rPr>
          <w:color w:val="0A2A37"/>
        </w:rPr>
        <w:t>, resp. p</w:t>
      </w:r>
      <w:r w:rsidR="00584CCC" w:rsidRPr="007373FC">
        <w:rPr>
          <w:color w:val="0A2A37"/>
        </w:rPr>
        <w:t>ráva k jeho užívání budou řešeny</w:t>
      </w:r>
      <w:r w:rsidR="007A19B5" w:rsidRPr="007373FC">
        <w:rPr>
          <w:color w:val="0A2A37"/>
        </w:rPr>
        <w:t xml:space="preserve"> v rámci Smlouvy o spolupráci mezi žadatelem a partnerem, </w:t>
      </w:r>
      <w:r w:rsidR="00584CCC" w:rsidRPr="007373FC">
        <w:rPr>
          <w:color w:val="0A2A37"/>
        </w:rPr>
        <w:t xml:space="preserve">přičemž </w:t>
      </w:r>
      <w:r w:rsidR="007A19B5" w:rsidRPr="007373FC">
        <w:rPr>
          <w:color w:val="0A2A37"/>
        </w:rPr>
        <w:t>návrh této smlouvy je přiložen k tomu PZ</w:t>
      </w:r>
      <w:r w:rsidRPr="007373FC">
        <w:rPr>
          <w:color w:val="0A2A37"/>
        </w:rPr>
        <w:t>.</w:t>
      </w:r>
      <w:r w:rsidR="00425A42" w:rsidRPr="007373FC">
        <w:rPr>
          <w:color w:val="0A2A37"/>
        </w:rPr>
        <w:t xml:space="preserve"> </w:t>
      </w:r>
      <w:r w:rsidR="00584CCC" w:rsidRPr="007373FC">
        <w:rPr>
          <w:color w:val="0A2A37"/>
        </w:rPr>
        <w:t>Žadatel nicméně na základě dohody s partnerem předpokládá odkoupení poznatků VŠB, čímž se stane jediným vlastníkem know-how vzniklého v rámci projektu.</w:t>
      </w:r>
    </w:p>
    <w:p w14:paraId="4EB24F1C" w14:textId="77777777" w:rsidR="008D5892" w:rsidRDefault="008D5892">
      <w:pPr>
        <w:tabs>
          <w:tab w:val="clear" w:pos="1814"/>
          <w:tab w:val="clear" w:pos="3856"/>
        </w:tabs>
        <w:spacing w:line="276" w:lineRule="auto"/>
        <w:jc w:val="left"/>
        <w:rPr>
          <w:b/>
          <w:color w:val="C50540"/>
          <w:sz w:val="26"/>
          <w:szCs w:val="28"/>
        </w:rPr>
      </w:pPr>
      <w:bookmarkStart w:id="182" w:name="_Ref443053699"/>
      <w:bookmarkStart w:id="183" w:name="_Toc443900706"/>
      <w:r>
        <w:br w:type="page"/>
      </w:r>
    </w:p>
    <w:p w14:paraId="2C8F75D5" w14:textId="2B755107" w:rsidR="003F629C" w:rsidRPr="009D6BE2" w:rsidRDefault="003F629C" w:rsidP="00E42E1E">
      <w:pPr>
        <w:pStyle w:val="Nadpis2rovn"/>
        <w:ind w:left="284" w:hanging="284"/>
      </w:pPr>
      <w:bookmarkStart w:id="184" w:name="_Toc57964354"/>
      <w:r w:rsidRPr="009D6BE2">
        <w:lastRenderedPageBreak/>
        <w:t>Udržitelnost projektu</w:t>
      </w:r>
      <w:bookmarkEnd w:id="182"/>
      <w:bookmarkEnd w:id="183"/>
      <w:bookmarkEnd w:id="184"/>
    </w:p>
    <w:p w14:paraId="16A826E7" w14:textId="77777777" w:rsidR="00B037F6" w:rsidRPr="009D6BE2" w:rsidRDefault="00300E13" w:rsidP="0087102C">
      <w:pPr>
        <w:pStyle w:val="Normln1"/>
        <w:spacing w:line="276" w:lineRule="auto"/>
        <w:rPr>
          <w:color w:val="0A2A37"/>
        </w:rPr>
      </w:pPr>
      <w:r w:rsidRPr="009D6BE2">
        <w:rPr>
          <w:color w:val="0A2A37"/>
        </w:rPr>
        <w:t xml:space="preserve">Finanční analýza projektu, která byla vypracována na základě zásady opatrnosti, posoudila schopnosti žadatele krýt neočekávané a krátkodobé potřeby finančního majetku na provoz projektu z výnosů a příjmů z ostatních činností. </w:t>
      </w:r>
      <w:r w:rsidRPr="009D6BE2">
        <w:rPr>
          <w:b/>
          <w:color w:val="0A2A37"/>
        </w:rPr>
        <w:t xml:space="preserve">Tento projekt lze </w:t>
      </w:r>
      <w:r w:rsidRPr="009D6BE2">
        <w:rPr>
          <w:color w:val="0A2A37"/>
        </w:rPr>
        <w:t xml:space="preserve">na zásadě výše zmíněných aspektů </w:t>
      </w:r>
      <w:r w:rsidRPr="009D6BE2">
        <w:rPr>
          <w:b/>
          <w:color w:val="0A2A37"/>
        </w:rPr>
        <w:t>jednoznačně ozna</w:t>
      </w:r>
      <w:r w:rsidR="00890D9A" w:rsidRPr="009D6BE2">
        <w:rPr>
          <w:b/>
          <w:color w:val="0A2A37"/>
        </w:rPr>
        <w:t>čit jako finančně návratný a</w:t>
      </w:r>
      <w:r w:rsidR="00034B62" w:rsidRPr="009D6BE2">
        <w:rPr>
          <w:b/>
          <w:color w:val="0A2A37"/>
        </w:rPr>
        <w:t> </w:t>
      </w:r>
      <w:r w:rsidR="00890D9A" w:rsidRPr="009D6BE2">
        <w:rPr>
          <w:b/>
          <w:color w:val="0A2A37"/>
        </w:rPr>
        <w:t>ro</w:t>
      </w:r>
      <w:r w:rsidRPr="009D6BE2">
        <w:rPr>
          <w:b/>
          <w:color w:val="0A2A37"/>
        </w:rPr>
        <w:t>vněž finančně udržitelný.</w:t>
      </w:r>
    </w:p>
    <w:p w14:paraId="4BE91A13" w14:textId="10506B63" w:rsidR="00C229F0" w:rsidRPr="009D6BE2" w:rsidRDefault="00300E13" w:rsidP="0087102C">
      <w:pPr>
        <w:pStyle w:val="Normln1"/>
        <w:spacing w:line="276" w:lineRule="auto"/>
        <w:rPr>
          <w:color w:val="0A2A37"/>
        </w:rPr>
      </w:pPr>
      <w:r w:rsidRPr="009D6BE2">
        <w:rPr>
          <w:color w:val="0A2A37"/>
        </w:rPr>
        <w:t xml:space="preserve">Z hlediska personální udržitelnosti bude společnost využívat </w:t>
      </w:r>
      <w:r w:rsidR="00CB55C5" w:rsidRPr="009D6BE2">
        <w:rPr>
          <w:color w:val="0A2A37"/>
        </w:rPr>
        <w:t>stávající zaměstnance. V</w:t>
      </w:r>
      <w:r w:rsidRPr="009D6BE2">
        <w:rPr>
          <w:color w:val="0A2A37"/>
        </w:rPr>
        <w:t>zhledem k bohatým zkušenostem</w:t>
      </w:r>
      <w:r w:rsidR="00DA6427" w:rsidRPr="009D6BE2">
        <w:rPr>
          <w:color w:val="0A2A37"/>
        </w:rPr>
        <w:t xml:space="preserve"> zaměstnanců </w:t>
      </w:r>
      <w:r w:rsidRPr="009D6BE2">
        <w:rPr>
          <w:color w:val="0A2A37"/>
        </w:rPr>
        <w:t xml:space="preserve">lze očekávat </w:t>
      </w:r>
      <w:r w:rsidRPr="009D6BE2">
        <w:rPr>
          <w:b/>
          <w:color w:val="0A2A37"/>
        </w:rPr>
        <w:t>nejvyšší možnou administrativní i personální kvalitu projektu v celé jeho šíři</w:t>
      </w:r>
      <w:r w:rsidRPr="009D6BE2">
        <w:rPr>
          <w:color w:val="0A2A37"/>
        </w:rPr>
        <w:t xml:space="preserve"> (od iniciace až po ukončení).</w:t>
      </w:r>
      <w:r w:rsidR="00CB55C5" w:rsidRPr="009D6BE2">
        <w:rPr>
          <w:color w:val="0A2A37"/>
        </w:rPr>
        <w:t xml:space="preserve"> </w:t>
      </w:r>
      <w:r w:rsidRPr="009D6BE2">
        <w:rPr>
          <w:color w:val="0A2A37"/>
        </w:rPr>
        <w:t xml:space="preserve">Žadatel má kompetentní osoby nejenom na fázi realizace projektu, ale také dostatečně odborný tým zabývající se fází provozu předkládané investice. </w:t>
      </w:r>
    </w:p>
    <w:p w14:paraId="2D24ECCC" w14:textId="77777777" w:rsidR="009D6BE2" w:rsidRDefault="00C229F0" w:rsidP="006E2720">
      <w:pPr>
        <w:pStyle w:val="Normln1"/>
        <w:spacing w:line="276" w:lineRule="auto"/>
        <w:rPr>
          <w:color w:val="0A2A37"/>
        </w:rPr>
      </w:pPr>
      <w:r w:rsidRPr="009D6BE2">
        <w:rPr>
          <w:color w:val="0A2A37"/>
        </w:rPr>
        <w:t xml:space="preserve">Společnost </w:t>
      </w:r>
      <w:r w:rsidR="00C32873" w:rsidRPr="009D6BE2">
        <w:rPr>
          <w:b/>
          <w:bCs/>
          <w:color w:val="0A2A37"/>
        </w:rPr>
        <w:t>Značky Morava, a.s.</w:t>
      </w:r>
      <w:r w:rsidRPr="009D6BE2">
        <w:rPr>
          <w:color w:val="0A2A37"/>
        </w:rPr>
        <w:t xml:space="preserve"> má vybudováno dostatečné zázemí a vlastní potřebné vybavení. Prostory, ve</w:t>
      </w:r>
      <w:r w:rsidR="00E262EE" w:rsidRPr="009D6BE2">
        <w:rPr>
          <w:color w:val="0A2A37"/>
        </w:rPr>
        <w:t> </w:t>
      </w:r>
      <w:r w:rsidRPr="009D6BE2">
        <w:rPr>
          <w:color w:val="0A2A37"/>
        </w:rPr>
        <w:t>kterých bude projekt realizován</w:t>
      </w:r>
      <w:r w:rsidR="00821178" w:rsidRPr="009D6BE2">
        <w:rPr>
          <w:color w:val="0A2A37"/>
        </w:rPr>
        <w:t xml:space="preserve"> vlastní.</w:t>
      </w:r>
      <w:r w:rsidRPr="009D6BE2">
        <w:rPr>
          <w:color w:val="0A2A37"/>
        </w:rPr>
        <w:t xml:space="preserve"> </w:t>
      </w:r>
      <w:bookmarkStart w:id="185" w:name="_Toc443900707"/>
      <w:r w:rsidR="007A19B5" w:rsidRPr="009D6BE2">
        <w:rPr>
          <w:color w:val="0A2A37"/>
        </w:rPr>
        <w:t xml:space="preserve">Stejně tak i místo realizace partnera, </w:t>
      </w:r>
      <w:r w:rsidR="00007B66" w:rsidRPr="009D6BE2">
        <w:rPr>
          <w:b/>
          <w:bCs/>
          <w:color w:val="0A2A37"/>
        </w:rPr>
        <w:t>Vysoké školy báňské – Technické univerzity Ostrava</w:t>
      </w:r>
      <w:r w:rsidR="007A19B5" w:rsidRPr="009D6BE2">
        <w:rPr>
          <w:color w:val="0A2A37"/>
        </w:rPr>
        <w:t xml:space="preserve"> bude zajištěno minimálně na dobu realizace projektu i následné udržitelnosti.</w:t>
      </w:r>
    </w:p>
    <w:p w14:paraId="54E5A21D" w14:textId="2AB10845" w:rsidR="00D94E9D" w:rsidRPr="009D6BE2" w:rsidRDefault="009D6BE2" w:rsidP="006E2720">
      <w:pPr>
        <w:pStyle w:val="Normln1"/>
        <w:spacing w:line="276" w:lineRule="auto"/>
        <w:rPr>
          <w:b/>
          <w:color w:val="0A2A37"/>
          <w:sz w:val="32"/>
        </w:rPr>
      </w:pPr>
      <w:r>
        <w:rPr>
          <w:color w:val="0A2A37"/>
        </w:rPr>
        <w:t>Výstupy projektu, kterých bude dosaženo v rámci jeho realizace, budou využívány po dobu minimálně 3 let od finančního ukončení projektu, jejich využívání však není časově omezeno a očekává se jejich aplikace v dlouhodobém horizontu.</w:t>
      </w:r>
      <w:r w:rsidR="00D94E9D" w:rsidRPr="009D6BE2">
        <w:rPr>
          <w:color w:val="0A2A37"/>
        </w:rPr>
        <w:br w:type="page"/>
      </w:r>
    </w:p>
    <w:p w14:paraId="5BDF65F0" w14:textId="32D29D34" w:rsidR="008D6D94" w:rsidRPr="00870762" w:rsidRDefault="003F629C" w:rsidP="00162B95">
      <w:pPr>
        <w:pStyle w:val="Nadpis1rovn"/>
      </w:pPr>
      <w:bookmarkStart w:id="186" w:name="_Toc57964355"/>
      <w:r w:rsidRPr="00870762">
        <w:lastRenderedPageBreak/>
        <w:t>Popis projektového potenciálu</w:t>
      </w:r>
      <w:bookmarkEnd w:id="185"/>
      <w:bookmarkEnd w:id="186"/>
    </w:p>
    <w:p w14:paraId="2456822E" w14:textId="77777777" w:rsidR="008D6D94" w:rsidRPr="00870762" w:rsidRDefault="003F629C" w:rsidP="00E42E1E">
      <w:pPr>
        <w:pStyle w:val="Nadpis2rovn"/>
        <w:ind w:left="284" w:hanging="284"/>
      </w:pPr>
      <w:bookmarkStart w:id="187" w:name="_Ref443053741"/>
      <w:bookmarkStart w:id="188" w:name="_Toc443900708"/>
      <w:bookmarkStart w:id="189" w:name="_Toc57964356"/>
      <w:r w:rsidRPr="00870762">
        <w:t>Marketingová strategie žadatele a tržní potenciál projektu</w:t>
      </w:r>
      <w:bookmarkEnd w:id="187"/>
      <w:bookmarkEnd w:id="188"/>
      <w:bookmarkEnd w:id="189"/>
    </w:p>
    <w:p w14:paraId="5271F5CF" w14:textId="3E06534E" w:rsidR="0097351F" w:rsidRPr="002550C6" w:rsidRDefault="00AF1B63" w:rsidP="00343247">
      <w:pPr>
        <w:pStyle w:val="Normln1"/>
        <w:rPr>
          <w:color w:val="0A2A37"/>
        </w:rPr>
      </w:pPr>
      <w:r w:rsidRPr="002550C6">
        <w:rPr>
          <w:color w:val="0A2A37"/>
        </w:rPr>
        <w:t xml:space="preserve">Součástí vytvoření celkové strategie podniku bylo i určení marketingové strategie. Při jejím stanovení </w:t>
      </w:r>
      <w:r w:rsidR="002550C6" w:rsidRPr="002550C6">
        <w:rPr>
          <w:color w:val="0A2A37"/>
        </w:rPr>
        <w:t>vycházel</w:t>
      </w:r>
      <w:r w:rsidRPr="002550C6">
        <w:rPr>
          <w:color w:val="0A2A37"/>
        </w:rPr>
        <w:t xml:space="preserve"> žadatel zejména z dříve vypracovaných analýz firmy, produktu a trhu. </w:t>
      </w:r>
      <w:r w:rsidR="0097351F">
        <w:rPr>
          <w:color w:val="0A2A37"/>
        </w:rPr>
        <w:t xml:space="preserve">Společnost Značky Morava, a.s. nabízí svým zákazníkům produkty a služby vysoké kvalitativní úrovně.  </w:t>
      </w:r>
    </w:p>
    <w:p w14:paraId="4F309329" w14:textId="267C4CEE" w:rsidR="00343247" w:rsidRPr="00EC21F2" w:rsidRDefault="00CD6BF2" w:rsidP="00343247">
      <w:pPr>
        <w:pStyle w:val="Normln1"/>
        <w:rPr>
          <w:color w:val="0A2A37"/>
        </w:rPr>
      </w:pPr>
      <w:r w:rsidRPr="00EC21F2">
        <w:rPr>
          <w:color w:val="0A2A37"/>
        </w:rPr>
        <w:t>Společnost</w:t>
      </w:r>
      <w:r w:rsidR="002D6B54" w:rsidRPr="00EC21F2">
        <w:rPr>
          <w:color w:val="0A2A37"/>
        </w:rPr>
        <w:t xml:space="preserve"> </w:t>
      </w:r>
      <w:r w:rsidR="00C32873" w:rsidRPr="00EC21F2">
        <w:rPr>
          <w:color w:val="0A2A37"/>
        </w:rPr>
        <w:t>Značky Morava, a.s.</w:t>
      </w:r>
      <w:r w:rsidRPr="00EC21F2">
        <w:rPr>
          <w:color w:val="0A2A37"/>
        </w:rPr>
        <w:t xml:space="preserve"> realizací předkládaného projektu </w:t>
      </w:r>
      <w:r w:rsidRPr="00EC21F2">
        <w:rPr>
          <w:b/>
          <w:color w:val="0A2A37"/>
        </w:rPr>
        <w:t xml:space="preserve">reaguje na </w:t>
      </w:r>
      <w:r w:rsidR="00D24673" w:rsidRPr="00EC21F2">
        <w:rPr>
          <w:b/>
          <w:color w:val="0A2A37"/>
        </w:rPr>
        <w:t>situaci</w:t>
      </w:r>
      <w:r w:rsidR="002D6B54" w:rsidRPr="00EC21F2">
        <w:rPr>
          <w:b/>
          <w:color w:val="0A2A37"/>
        </w:rPr>
        <w:t xml:space="preserve"> na trhu,</w:t>
      </w:r>
      <w:r w:rsidR="00D24673" w:rsidRPr="00EC21F2">
        <w:rPr>
          <w:b/>
          <w:color w:val="0A2A37"/>
        </w:rPr>
        <w:t xml:space="preserve"> kde </w:t>
      </w:r>
      <w:r w:rsidR="008D5892" w:rsidRPr="00EC21F2">
        <w:rPr>
          <w:b/>
          <w:color w:val="0A2A37"/>
        </w:rPr>
        <w:t>ne</w:t>
      </w:r>
      <w:r w:rsidR="00D24673" w:rsidRPr="00EC21F2">
        <w:rPr>
          <w:b/>
          <w:color w:val="0A2A37"/>
        </w:rPr>
        <w:t xml:space="preserve">existují </w:t>
      </w:r>
      <w:r w:rsidR="008D5892" w:rsidRPr="00EC21F2">
        <w:rPr>
          <w:b/>
          <w:color w:val="0A2A37"/>
        </w:rPr>
        <w:t xml:space="preserve">chemické přípravky pro </w:t>
      </w:r>
      <w:r w:rsidR="00EC21F2" w:rsidRPr="00EC21F2">
        <w:rPr>
          <w:b/>
          <w:color w:val="0A2A37"/>
        </w:rPr>
        <w:t xml:space="preserve">odstraňování VDZ (využívá se mechanických metod), současné metody způsobují zvýšenou </w:t>
      </w:r>
      <w:r w:rsidR="00D24673" w:rsidRPr="00EC21F2">
        <w:rPr>
          <w:b/>
          <w:color w:val="0A2A37"/>
        </w:rPr>
        <w:t>zátěž pro životní prostředí</w:t>
      </w:r>
      <w:r w:rsidR="002D6B54" w:rsidRPr="00EC21F2">
        <w:rPr>
          <w:color w:val="0A2A37"/>
        </w:rPr>
        <w:t xml:space="preserve">. </w:t>
      </w:r>
      <w:r w:rsidR="00EC21F2" w:rsidRPr="00EC21F2">
        <w:rPr>
          <w:color w:val="0A2A37"/>
        </w:rPr>
        <w:t>Rovněž reaguje na nedostatečné řešení problematiky bezpečnosti provozu na pozemních komunikacích určených pro cyklisty prostřednictvím povrchové úpravy jejich povrchů.</w:t>
      </w:r>
    </w:p>
    <w:p w14:paraId="6EDE41EB" w14:textId="2D00F96E" w:rsidR="008430A0" w:rsidRPr="00905663" w:rsidRDefault="008430A0" w:rsidP="008430A0">
      <w:pPr>
        <w:pStyle w:val="HLAVNTEXT"/>
        <w:rPr>
          <w:color w:val="0F243E" w:themeColor="text2" w:themeShade="80"/>
        </w:rPr>
      </w:pPr>
      <w:r>
        <w:rPr>
          <w:color w:val="0F243E" w:themeColor="text2" w:themeShade="80"/>
        </w:rPr>
        <w:t>Pro zpracování m</w:t>
      </w:r>
      <w:r w:rsidRPr="00905663">
        <w:rPr>
          <w:color w:val="0F243E" w:themeColor="text2" w:themeShade="80"/>
        </w:rPr>
        <w:t xml:space="preserve">arketingová strategie </w:t>
      </w:r>
      <w:r>
        <w:rPr>
          <w:color w:val="0F243E" w:themeColor="text2" w:themeShade="80"/>
        </w:rPr>
        <w:t>byl využit</w:t>
      </w:r>
      <w:r w:rsidRPr="00905663">
        <w:rPr>
          <w:color w:val="0F243E" w:themeColor="text2" w:themeShade="80"/>
        </w:rPr>
        <w:t xml:space="preserve"> tzv. marketingový mix – marketingový nástroj poskytující možnost definování čtyř významných marketingových aspektů „4P“, které představují: nabízený produkt nebo službu (Product), stanovení cenové politiky (Price), místo prodeje a způsob distribuce (Place) a marketingové aktivity, kterými bude firma oslovovat zákazníky a propagovat svoji nabídku (Promotion). Tato „4P“ jsou popsána níže.</w:t>
      </w:r>
    </w:p>
    <w:p w14:paraId="7C928AC1" w14:textId="77777777" w:rsidR="00343247" w:rsidRPr="00DB268C" w:rsidRDefault="00343247" w:rsidP="00343247">
      <w:pPr>
        <w:pStyle w:val="Normln1"/>
        <w:rPr>
          <w:b/>
          <w:color w:val="0A2A37"/>
        </w:rPr>
      </w:pPr>
      <w:r w:rsidRPr="00DB268C">
        <w:rPr>
          <w:b/>
          <w:color w:val="0A2A37"/>
        </w:rPr>
        <w:t xml:space="preserve">Product </w:t>
      </w:r>
      <w:r w:rsidRPr="00DB268C">
        <w:rPr>
          <w:color w:val="0A2A37"/>
        </w:rPr>
        <w:t>(Výrobek)</w:t>
      </w:r>
    </w:p>
    <w:p w14:paraId="1CE20ADF" w14:textId="6125E6A1" w:rsidR="00343247" w:rsidRPr="00DB268C" w:rsidRDefault="00343247" w:rsidP="00343247">
      <w:pPr>
        <w:pStyle w:val="Normln1"/>
        <w:rPr>
          <w:color w:val="0A2A37"/>
        </w:rPr>
      </w:pPr>
      <w:r w:rsidRPr="00DB268C">
        <w:rPr>
          <w:color w:val="0A2A37"/>
        </w:rPr>
        <w:t xml:space="preserve">Společnost </w:t>
      </w:r>
      <w:r w:rsidR="00C32873" w:rsidRPr="00DB268C">
        <w:rPr>
          <w:color w:val="0A2A37"/>
        </w:rPr>
        <w:t>Značky Morava, a.s.</w:t>
      </w:r>
      <w:r w:rsidRPr="00DB268C">
        <w:rPr>
          <w:color w:val="0A2A37"/>
        </w:rPr>
        <w:t xml:space="preserve"> je jedním z předních českých </w:t>
      </w:r>
      <w:r w:rsidR="00AB46D4" w:rsidRPr="00DB268C">
        <w:rPr>
          <w:color w:val="0A2A37"/>
        </w:rPr>
        <w:t xml:space="preserve">firem </w:t>
      </w:r>
      <w:r w:rsidR="005656B7" w:rsidRPr="00DB268C">
        <w:rPr>
          <w:color w:val="0A2A37"/>
        </w:rPr>
        <w:t xml:space="preserve">na trhu dopravních staveb, </w:t>
      </w:r>
      <w:r w:rsidR="0088614A" w:rsidRPr="00DB268C">
        <w:rPr>
          <w:color w:val="0A2A37"/>
        </w:rPr>
        <w:t xml:space="preserve">nejen v oblasti povrchové úpravy komunikací včetně jedinečných technologií. </w:t>
      </w:r>
      <w:r w:rsidR="00AB46D4" w:rsidRPr="00DB268C">
        <w:rPr>
          <w:color w:val="0A2A37"/>
        </w:rPr>
        <w:t>Disponuje širokým portfoliem produktů a služeb, které se</w:t>
      </w:r>
      <w:r w:rsidR="00E262EE" w:rsidRPr="00DB268C">
        <w:rPr>
          <w:color w:val="0A2A37"/>
        </w:rPr>
        <w:t> </w:t>
      </w:r>
      <w:r w:rsidR="00AB46D4" w:rsidRPr="00DB268C">
        <w:rPr>
          <w:color w:val="0A2A37"/>
        </w:rPr>
        <w:t>neustále rozrůstá</w:t>
      </w:r>
      <w:r w:rsidR="00A262ED" w:rsidRPr="00DB268C">
        <w:rPr>
          <w:color w:val="0A2A37"/>
        </w:rPr>
        <w:t>. Z nich nejvýznamnějšími segmenty jsou</w:t>
      </w:r>
      <w:r w:rsidR="00AB46D4" w:rsidRPr="00DB268C">
        <w:rPr>
          <w:color w:val="0A2A37"/>
        </w:rPr>
        <w:t>:</w:t>
      </w:r>
    </w:p>
    <w:p w14:paraId="2D92DE3D" w14:textId="060D8E2D" w:rsidR="00AB46D4" w:rsidRPr="00DB268C" w:rsidRDefault="00AB46D4" w:rsidP="00DA5033">
      <w:pPr>
        <w:pStyle w:val="Normln1"/>
        <w:numPr>
          <w:ilvl w:val="0"/>
          <w:numId w:val="32"/>
        </w:numPr>
        <w:spacing w:after="0" w:line="276" w:lineRule="auto"/>
        <w:rPr>
          <w:color w:val="0A2A37"/>
        </w:rPr>
      </w:pPr>
      <w:r w:rsidRPr="00DB268C">
        <w:rPr>
          <w:color w:val="0A2A37"/>
        </w:rPr>
        <w:t>Vodorovné a svislé dopravní značení</w:t>
      </w:r>
      <w:r w:rsidR="00A262ED" w:rsidRPr="00DB268C">
        <w:rPr>
          <w:color w:val="0A2A37"/>
        </w:rPr>
        <w:t>,</w:t>
      </w:r>
    </w:p>
    <w:p w14:paraId="4AA8CAAA" w14:textId="51140619" w:rsidR="00AB46D4" w:rsidRPr="00DB268C" w:rsidRDefault="00AB46D4" w:rsidP="00DA5033">
      <w:pPr>
        <w:pStyle w:val="Normln1"/>
        <w:numPr>
          <w:ilvl w:val="0"/>
          <w:numId w:val="32"/>
        </w:numPr>
        <w:spacing w:after="0" w:line="276" w:lineRule="auto"/>
        <w:rPr>
          <w:color w:val="0A2A37"/>
        </w:rPr>
      </w:pPr>
      <w:r w:rsidRPr="00DB268C">
        <w:rPr>
          <w:color w:val="0A2A37"/>
        </w:rPr>
        <w:t>Výstavba, opravy a údržba silničních svodidel</w:t>
      </w:r>
      <w:r w:rsidR="00A262ED" w:rsidRPr="00DB268C">
        <w:rPr>
          <w:color w:val="0A2A37"/>
        </w:rPr>
        <w:t>,</w:t>
      </w:r>
    </w:p>
    <w:p w14:paraId="1420466B" w14:textId="083ADE4D" w:rsidR="00AB46D4" w:rsidRPr="00DB268C" w:rsidRDefault="00AB46D4" w:rsidP="00DA5033">
      <w:pPr>
        <w:pStyle w:val="Normln1"/>
        <w:numPr>
          <w:ilvl w:val="0"/>
          <w:numId w:val="32"/>
        </w:numPr>
        <w:spacing w:after="0" w:line="276" w:lineRule="auto"/>
        <w:rPr>
          <w:color w:val="0A2A37"/>
        </w:rPr>
      </w:pPr>
      <w:r w:rsidRPr="00DB268C">
        <w:rPr>
          <w:color w:val="0A2A37"/>
        </w:rPr>
        <w:t>Povrchové úpravy včetně jedinečných technologií</w:t>
      </w:r>
      <w:r w:rsidR="00A262ED" w:rsidRPr="00DB268C">
        <w:rPr>
          <w:color w:val="0A2A37"/>
        </w:rPr>
        <w:t>,</w:t>
      </w:r>
    </w:p>
    <w:p w14:paraId="5FBC7308" w14:textId="556EF50E" w:rsidR="00AB46D4" w:rsidRPr="00DB268C" w:rsidRDefault="00AB46D4" w:rsidP="00DA5033">
      <w:pPr>
        <w:pStyle w:val="Normln1"/>
        <w:numPr>
          <w:ilvl w:val="0"/>
          <w:numId w:val="32"/>
        </w:numPr>
        <w:spacing w:after="0" w:line="276" w:lineRule="auto"/>
        <w:rPr>
          <w:color w:val="0A2A37"/>
        </w:rPr>
      </w:pPr>
      <w:r w:rsidRPr="00DB268C">
        <w:rPr>
          <w:color w:val="0A2A37"/>
        </w:rPr>
        <w:t>Obchodní činnost</w:t>
      </w:r>
      <w:r w:rsidR="00A262ED" w:rsidRPr="00DB268C">
        <w:rPr>
          <w:color w:val="0A2A37"/>
        </w:rPr>
        <w:t>,</w:t>
      </w:r>
    </w:p>
    <w:p w14:paraId="64070AB3" w14:textId="1CBC060F" w:rsidR="0088614A" w:rsidRPr="00DB268C" w:rsidRDefault="00AB46D4" w:rsidP="00A262ED">
      <w:pPr>
        <w:pStyle w:val="Normln1"/>
        <w:numPr>
          <w:ilvl w:val="0"/>
          <w:numId w:val="32"/>
        </w:numPr>
        <w:spacing w:line="276" w:lineRule="auto"/>
        <w:rPr>
          <w:color w:val="0A2A37"/>
        </w:rPr>
      </w:pPr>
      <w:r w:rsidRPr="00DB268C">
        <w:rPr>
          <w:color w:val="0A2A37"/>
        </w:rPr>
        <w:t>Letní údržba komunikací</w:t>
      </w:r>
      <w:r w:rsidR="00A262ED" w:rsidRPr="00DB268C">
        <w:rPr>
          <w:color w:val="0A2A37"/>
        </w:rPr>
        <w:t>.</w:t>
      </w:r>
    </w:p>
    <w:p w14:paraId="3BF789DD" w14:textId="6DBCC2C8" w:rsidR="00AB46D4" w:rsidRPr="00DB268C" w:rsidRDefault="00DA0E64" w:rsidP="00343247">
      <w:pPr>
        <w:pStyle w:val="Normln1"/>
        <w:rPr>
          <w:color w:val="0A2A37"/>
        </w:rPr>
      </w:pPr>
      <w:r w:rsidRPr="00DB268C">
        <w:rPr>
          <w:color w:val="0A2A37"/>
        </w:rPr>
        <w:t>Trh dopravního stavitelství v České republice je stabilním odvětvím i kvůli poměrně vysokým bariérám pro vstup</w:t>
      </w:r>
      <w:r w:rsidR="0088614A" w:rsidRPr="00DB268C">
        <w:rPr>
          <w:color w:val="0A2A37"/>
        </w:rPr>
        <w:t xml:space="preserve"> (ty existují především kvůli</w:t>
      </w:r>
      <w:r w:rsidR="000253A7" w:rsidRPr="00DB268C">
        <w:rPr>
          <w:color w:val="0A2A37"/>
        </w:rPr>
        <w:t xml:space="preserve"> vysokým požadavkům na reference ve veřejných tendrech)</w:t>
      </w:r>
      <w:r w:rsidRPr="00DB268C">
        <w:rPr>
          <w:color w:val="0A2A37"/>
        </w:rPr>
        <w:t>, ale vyvíjí se dynamicky</w:t>
      </w:r>
      <w:r w:rsidR="005656B7" w:rsidRPr="00DB268C">
        <w:rPr>
          <w:color w:val="0A2A37"/>
        </w:rPr>
        <w:t xml:space="preserve"> z důvodů posilující konkurence i z přibývajících požadavků na zvyšování bezpečnosti při provozu na pozemních komunikacích. Upevnit svou pozici na trhu a zároveň napomoct k větší bezpečnosti na komunikacích chce společnost </w:t>
      </w:r>
      <w:r w:rsidR="00C32873" w:rsidRPr="00DB268C">
        <w:rPr>
          <w:color w:val="0A2A37"/>
        </w:rPr>
        <w:t>Značky Morava, a.s.</w:t>
      </w:r>
      <w:r w:rsidR="00A262ED" w:rsidRPr="00DB268C">
        <w:rPr>
          <w:color w:val="0A2A37"/>
        </w:rPr>
        <w:t xml:space="preserve"> </w:t>
      </w:r>
      <w:r w:rsidR="005656B7" w:rsidRPr="00DB268C">
        <w:rPr>
          <w:color w:val="0A2A37"/>
        </w:rPr>
        <w:t xml:space="preserve">i </w:t>
      </w:r>
      <w:r w:rsidR="000253A7" w:rsidRPr="00DB268C">
        <w:rPr>
          <w:color w:val="0A2A37"/>
        </w:rPr>
        <w:t>prostřednictvím</w:t>
      </w:r>
      <w:r w:rsidR="005656B7" w:rsidRPr="00DB268C">
        <w:rPr>
          <w:color w:val="0A2A37"/>
        </w:rPr>
        <w:t xml:space="preserve"> předklád</w:t>
      </w:r>
      <w:r w:rsidR="000253A7" w:rsidRPr="00DB268C">
        <w:rPr>
          <w:color w:val="0A2A37"/>
        </w:rPr>
        <w:t>aného</w:t>
      </w:r>
      <w:r w:rsidR="005656B7" w:rsidRPr="00DB268C">
        <w:rPr>
          <w:color w:val="0A2A37"/>
        </w:rPr>
        <w:t xml:space="preserve"> projektu. </w:t>
      </w:r>
    </w:p>
    <w:p w14:paraId="74E714D2" w14:textId="77777777" w:rsidR="00343247" w:rsidRPr="00984680" w:rsidRDefault="00343247" w:rsidP="00343247">
      <w:pPr>
        <w:pStyle w:val="Normln1"/>
        <w:rPr>
          <w:color w:val="0A2A37"/>
        </w:rPr>
      </w:pPr>
      <w:r w:rsidRPr="00984680">
        <w:rPr>
          <w:b/>
          <w:color w:val="0A2A37"/>
        </w:rPr>
        <w:t>Price</w:t>
      </w:r>
      <w:r w:rsidRPr="00984680">
        <w:rPr>
          <w:color w:val="0A2A37"/>
        </w:rPr>
        <w:t xml:space="preserve"> (Cena)</w:t>
      </w:r>
    </w:p>
    <w:p w14:paraId="34E8A48D" w14:textId="6EAA9A7C" w:rsidR="002B57FE" w:rsidRPr="00984680" w:rsidRDefault="00343247" w:rsidP="00343247">
      <w:pPr>
        <w:pStyle w:val="Normln1"/>
        <w:rPr>
          <w:color w:val="0A2A37"/>
        </w:rPr>
      </w:pPr>
      <w:r w:rsidRPr="00984680">
        <w:rPr>
          <w:color w:val="0A2A37"/>
        </w:rPr>
        <w:t xml:space="preserve">Cenová politika společnosti </w:t>
      </w:r>
      <w:r w:rsidR="00C32873" w:rsidRPr="00984680">
        <w:rPr>
          <w:color w:val="0A2A37"/>
        </w:rPr>
        <w:t>Značky Morava, a.s.</w:t>
      </w:r>
      <w:r w:rsidRPr="00984680">
        <w:rPr>
          <w:color w:val="0A2A37"/>
        </w:rPr>
        <w:t xml:space="preserve"> </w:t>
      </w:r>
      <w:r w:rsidR="00F564C9" w:rsidRPr="00984680">
        <w:rPr>
          <w:color w:val="0A2A37"/>
        </w:rPr>
        <w:t>je odvozována</w:t>
      </w:r>
      <w:r w:rsidRPr="00984680">
        <w:rPr>
          <w:color w:val="0A2A37"/>
        </w:rPr>
        <w:t xml:space="preserve"> z povahy samostatných produktů. Při stanovování ceny se nevychází pouze z potřeb společnosti, ale také z vnějších faktorů. </w:t>
      </w:r>
      <w:r w:rsidR="002B57FE" w:rsidRPr="00984680">
        <w:rPr>
          <w:color w:val="0A2A37"/>
        </w:rPr>
        <w:t>V</w:t>
      </w:r>
      <w:r w:rsidR="00984680" w:rsidRPr="00984680">
        <w:rPr>
          <w:color w:val="0A2A37"/>
        </w:rPr>
        <w:t xml:space="preserve">ýše cen </w:t>
      </w:r>
      <w:r w:rsidR="002B57FE" w:rsidRPr="00984680">
        <w:rPr>
          <w:color w:val="0A2A37"/>
        </w:rPr>
        <w:t xml:space="preserve">služeb i výrobků je stanovována na takové úrovni, aby zrcadlila vysokou kvalitu, dostupnost i konkurenceschopnost. </w:t>
      </w:r>
    </w:p>
    <w:p w14:paraId="74D80179" w14:textId="3AFD2D66" w:rsidR="002B57FE" w:rsidRPr="00984680" w:rsidRDefault="002B57FE" w:rsidP="00343247">
      <w:pPr>
        <w:pStyle w:val="Normln1"/>
        <w:rPr>
          <w:color w:val="0A2A37"/>
        </w:rPr>
      </w:pPr>
      <w:r w:rsidRPr="00984680">
        <w:rPr>
          <w:color w:val="0A2A37"/>
        </w:rPr>
        <w:t>Díky realizaci předkládaného projektu však získá společnost konkurenční výhodu, a proto si bude moci cenu navýšit. Cena za povrchové úpravy však nejde jednoznačně stanovit, protože nelze určit jednotku produkce. Konkrétní cena se tak bude vždy odvíjet podle místních podmínek pro aplikaci včetně režijních a mzdových nákladů odborné pracovní síly.</w:t>
      </w:r>
    </w:p>
    <w:p w14:paraId="63FF1772" w14:textId="0E4C1B04" w:rsidR="00343247" w:rsidRPr="00984680" w:rsidRDefault="002B57FE" w:rsidP="00343247">
      <w:pPr>
        <w:pStyle w:val="Normln1"/>
        <w:rPr>
          <w:color w:val="0A2A37"/>
        </w:rPr>
      </w:pPr>
      <w:r w:rsidRPr="00984680">
        <w:rPr>
          <w:b/>
          <w:bCs/>
          <w:color w:val="0A2A37"/>
        </w:rPr>
        <w:lastRenderedPageBreak/>
        <w:t>Díky realizaci tohoto projektu má společnosti ambice se stát lídrem na tuzemském trhu a posílit</w:t>
      </w:r>
      <w:r w:rsidRPr="00984680">
        <w:rPr>
          <w:b/>
          <w:color w:val="0A2A37"/>
        </w:rPr>
        <w:t xml:space="preserve"> svoji pozici na zahraničních trzích</w:t>
      </w:r>
      <w:r w:rsidR="00A262ED" w:rsidRPr="00984680">
        <w:rPr>
          <w:b/>
          <w:color w:val="0A2A37"/>
        </w:rPr>
        <w:t>, což</w:t>
      </w:r>
      <w:r w:rsidRPr="00984680">
        <w:rPr>
          <w:b/>
          <w:color w:val="0A2A37"/>
        </w:rPr>
        <w:t xml:space="preserve"> je v souladu s podnikovou strategií společnosti</w:t>
      </w:r>
      <w:r w:rsidRPr="00984680">
        <w:rPr>
          <w:color w:val="0A2A37"/>
        </w:rPr>
        <w:t xml:space="preserve">. </w:t>
      </w:r>
      <w:r w:rsidR="00343247" w:rsidRPr="00984680">
        <w:rPr>
          <w:color w:val="0A2A37"/>
        </w:rPr>
        <w:t xml:space="preserve"> </w:t>
      </w:r>
    </w:p>
    <w:p w14:paraId="4C3360A8" w14:textId="77777777" w:rsidR="00343247" w:rsidRPr="00984680" w:rsidRDefault="00343247" w:rsidP="00343247">
      <w:pPr>
        <w:pStyle w:val="Normln1"/>
        <w:rPr>
          <w:color w:val="0A2A37"/>
        </w:rPr>
      </w:pPr>
      <w:r w:rsidRPr="00984680">
        <w:rPr>
          <w:b/>
          <w:color w:val="0A2A37"/>
        </w:rPr>
        <w:t>Promotion</w:t>
      </w:r>
      <w:r w:rsidRPr="00984680">
        <w:rPr>
          <w:color w:val="0A2A37"/>
        </w:rPr>
        <w:t xml:space="preserve"> (Propagace)</w:t>
      </w:r>
    </w:p>
    <w:p w14:paraId="26FD0714" w14:textId="0496742B" w:rsidR="002343B9" w:rsidRPr="00984680" w:rsidRDefault="00343247" w:rsidP="002343B9">
      <w:pPr>
        <w:pStyle w:val="Normln1"/>
        <w:rPr>
          <w:color w:val="0A2A37"/>
        </w:rPr>
      </w:pPr>
      <w:r w:rsidRPr="00984680">
        <w:rPr>
          <w:color w:val="0A2A37"/>
        </w:rPr>
        <w:t xml:space="preserve">V současné době společnost nabízí svoje produkty a služby </w:t>
      </w:r>
      <w:r w:rsidR="002343B9" w:rsidRPr="00984680">
        <w:rPr>
          <w:color w:val="0A2A37"/>
        </w:rPr>
        <w:t xml:space="preserve">prostřednictvím produktových katalogů, článků v odborném tisku i pomocí sociálních sítí jako je Facebook či YouTube. Své výrobky společnost </w:t>
      </w:r>
      <w:r w:rsidR="00C32873" w:rsidRPr="00984680">
        <w:rPr>
          <w:color w:val="0A2A37"/>
        </w:rPr>
        <w:t>Značky Morava, a.s.</w:t>
      </w:r>
      <w:r w:rsidR="002343B9" w:rsidRPr="00984680">
        <w:rPr>
          <w:color w:val="0A2A37"/>
        </w:rPr>
        <w:t xml:space="preserve"> propaguje samozřejmě i </w:t>
      </w:r>
      <w:r w:rsidRPr="00984680">
        <w:rPr>
          <w:color w:val="0A2A37"/>
        </w:rPr>
        <w:t xml:space="preserve">na svých webových stránkách </w:t>
      </w:r>
      <w:r w:rsidR="002343B9" w:rsidRPr="00984680">
        <w:rPr>
          <w:color w:val="0A2A37"/>
        </w:rPr>
        <w:t>(www.znackymorava.cz</w:t>
      </w:r>
      <w:r w:rsidRPr="00984680">
        <w:rPr>
          <w:color w:val="0A2A37"/>
        </w:rPr>
        <w:t xml:space="preserve">). Webové stránky jsou zpracovány kromě českého jazyka také v anglickém </w:t>
      </w:r>
      <w:r w:rsidR="002343B9" w:rsidRPr="00984680">
        <w:rPr>
          <w:color w:val="0A2A37"/>
        </w:rPr>
        <w:t xml:space="preserve">a polském </w:t>
      </w:r>
      <w:r w:rsidRPr="00984680">
        <w:rPr>
          <w:color w:val="0A2A37"/>
        </w:rPr>
        <w:t>jazyce, protože společnost spolupracuje s obchodními partnery z celého světa</w:t>
      </w:r>
      <w:r w:rsidR="002343B9" w:rsidRPr="00984680">
        <w:rPr>
          <w:color w:val="0A2A37"/>
        </w:rPr>
        <w:t>. Zároveň se společnost účastní odborných veletrhů a setkání. Navíc se</w:t>
      </w:r>
      <w:r w:rsidR="00E262EE" w:rsidRPr="00984680">
        <w:rPr>
          <w:color w:val="0A2A37"/>
        </w:rPr>
        <w:t> </w:t>
      </w:r>
      <w:r w:rsidR="002343B9" w:rsidRPr="00984680">
        <w:rPr>
          <w:color w:val="0A2A37"/>
        </w:rPr>
        <w:t xml:space="preserve">společnost </w:t>
      </w:r>
      <w:r w:rsidR="00C32873" w:rsidRPr="00984680">
        <w:rPr>
          <w:color w:val="0A2A37"/>
        </w:rPr>
        <w:t>Značky Morava, a.s.</w:t>
      </w:r>
      <w:r w:rsidR="002343B9" w:rsidRPr="00984680">
        <w:rPr>
          <w:color w:val="0A2A37"/>
        </w:rPr>
        <w:t xml:space="preserve"> po celou dobu svého působení na trhu snaží uplatňovat individuální přístup pro všechny své zákazníka.</w:t>
      </w:r>
    </w:p>
    <w:p w14:paraId="7EE5237E" w14:textId="77777777" w:rsidR="00343247" w:rsidRPr="00984680" w:rsidRDefault="00343247" w:rsidP="00343247">
      <w:pPr>
        <w:pStyle w:val="Normln1"/>
        <w:rPr>
          <w:color w:val="0A2A37"/>
        </w:rPr>
      </w:pPr>
      <w:r w:rsidRPr="00984680">
        <w:rPr>
          <w:b/>
          <w:color w:val="0A2A37"/>
        </w:rPr>
        <w:t>Place</w:t>
      </w:r>
      <w:r w:rsidRPr="00984680">
        <w:rPr>
          <w:color w:val="0A2A37"/>
        </w:rPr>
        <w:t xml:space="preserve"> (Distribuce)</w:t>
      </w:r>
    </w:p>
    <w:p w14:paraId="378FA02B" w14:textId="2519455B" w:rsidR="00343247" w:rsidRPr="00984680" w:rsidRDefault="00343247" w:rsidP="00343247">
      <w:pPr>
        <w:pStyle w:val="Normln1"/>
        <w:rPr>
          <w:color w:val="0A2A37"/>
        </w:rPr>
      </w:pPr>
      <w:r w:rsidRPr="00984680">
        <w:rPr>
          <w:color w:val="0A2A37"/>
        </w:rPr>
        <w:t xml:space="preserve">Společnost </w:t>
      </w:r>
      <w:r w:rsidR="00C32873" w:rsidRPr="00984680">
        <w:rPr>
          <w:color w:val="0A2A37"/>
        </w:rPr>
        <w:t>Značky Morava, a.s.</w:t>
      </w:r>
      <w:r w:rsidRPr="00984680">
        <w:rPr>
          <w:color w:val="0A2A37"/>
        </w:rPr>
        <w:t xml:space="preserve"> je v současnosti orientována zejména na tuzemský trh</w:t>
      </w:r>
      <w:r w:rsidR="002343B9" w:rsidRPr="00984680">
        <w:rPr>
          <w:color w:val="0A2A37"/>
        </w:rPr>
        <w:t>, ale realizovala projekty</w:t>
      </w:r>
      <w:r w:rsidR="00A262ED" w:rsidRPr="00984680">
        <w:rPr>
          <w:color w:val="0A2A37"/>
        </w:rPr>
        <w:t xml:space="preserve"> například</w:t>
      </w:r>
      <w:r w:rsidR="002343B9" w:rsidRPr="00984680">
        <w:rPr>
          <w:color w:val="0A2A37"/>
        </w:rPr>
        <w:t xml:space="preserve"> i</w:t>
      </w:r>
      <w:r w:rsidR="00735D54" w:rsidRPr="00984680">
        <w:rPr>
          <w:color w:val="0A2A37"/>
        </w:rPr>
        <w:t> </w:t>
      </w:r>
      <w:r w:rsidR="002343B9" w:rsidRPr="00984680">
        <w:rPr>
          <w:color w:val="0A2A37"/>
        </w:rPr>
        <w:t>na Slovensku. V</w:t>
      </w:r>
      <w:r w:rsidRPr="00984680">
        <w:rPr>
          <w:color w:val="0A2A37"/>
        </w:rPr>
        <w:t> rámci své dlouhodobé podnikatelské strategie a samotné realizace tohoto projektu chce společnost pronikat také</w:t>
      </w:r>
      <w:r w:rsidR="002343B9" w:rsidRPr="00984680">
        <w:rPr>
          <w:color w:val="0A2A37"/>
        </w:rPr>
        <w:t xml:space="preserve"> větší měrou</w:t>
      </w:r>
      <w:r w:rsidRPr="00984680">
        <w:rPr>
          <w:color w:val="0A2A37"/>
        </w:rPr>
        <w:t xml:space="preserve"> na zahraniční trhy, především v Evropě. </w:t>
      </w:r>
      <w:r w:rsidRPr="00984680">
        <w:rPr>
          <w:b/>
          <w:color w:val="0A2A37"/>
        </w:rPr>
        <w:t xml:space="preserve">Díky realizaci předloženého projektu žadatel předpokládá, že upevní svoji pozici a </w:t>
      </w:r>
      <w:r w:rsidR="002343B9" w:rsidRPr="00984680">
        <w:rPr>
          <w:b/>
          <w:color w:val="0A2A37"/>
        </w:rPr>
        <w:t xml:space="preserve">více </w:t>
      </w:r>
      <w:r w:rsidRPr="00984680">
        <w:rPr>
          <w:b/>
          <w:color w:val="0A2A37"/>
        </w:rPr>
        <w:t>pronikne na zahraniční trhy</w:t>
      </w:r>
      <w:r w:rsidRPr="00984680">
        <w:rPr>
          <w:color w:val="0A2A37"/>
        </w:rPr>
        <w:t>.</w:t>
      </w:r>
    </w:p>
    <w:p w14:paraId="37ADA100" w14:textId="617D414F" w:rsidR="002343B9" w:rsidRPr="00984680" w:rsidRDefault="00343247" w:rsidP="00343247">
      <w:pPr>
        <w:pStyle w:val="Normln1"/>
        <w:rPr>
          <w:color w:val="0A2A37"/>
        </w:rPr>
      </w:pPr>
      <w:r w:rsidRPr="00984680">
        <w:rPr>
          <w:b/>
          <w:color w:val="0A2A37"/>
        </w:rPr>
        <w:t xml:space="preserve">Společnost </w:t>
      </w:r>
      <w:r w:rsidR="00C32873" w:rsidRPr="00984680">
        <w:rPr>
          <w:b/>
          <w:color w:val="0A2A37"/>
        </w:rPr>
        <w:t>Značky Morava, a.s.</w:t>
      </w:r>
      <w:r w:rsidRPr="00984680">
        <w:rPr>
          <w:b/>
          <w:color w:val="0A2A37"/>
        </w:rPr>
        <w:t xml:space="preserve"> také v souvislosti s realizací projektu provedla důslednou analýzu nákladů a</w:t>
      </w:r>
      <w:r w:rsidR="008421FF" w:rsidRPr="00984680">
        <w:rPr>
          <w:b/>
          <w:color w:val="0A2A37"/>
        </w:rPr>
        <w:t> </w:t>
      </w:r>
      <w:r w:rsidRPr="00984680">
        <w:rPr>
          <w:b/>
          <w:color w:val="0A2A37"/>
        </w:rPr>
        <w:t>očekávaných výnosů plynoucích z realizace výsledků.</w:t>
      </w:r>
      <w:r w:rsidRPr="00984680">
        <w:rPr>
          <w:color w:val="0A2A37"/>
        </w:rPr>
        <w:t xml:space="preserve"> Z provedené analýzy jednoznačně vyplývá, že </w:t>
      </w:r>
      <w:r w:rsidR="00735D54" w:rsidRPr="00984680">
        <w:rPr>
          <w:color w:val="0A2A37"/>
        </w:rPr>
        <w:t xml:space="preserve">je </w:t>
      </w:r>
      <w:r w:rsidRPr="00984680">
        <w:rPr>
          <w:color w:val="0A2A37"/>
        </w:rPr>
        <w:t>projekt</w:t>
      </w:r>
      <w:r w:rsidR="00735D54" w:rsidRPr="00984680">
        <w:rPr>
          <w:color w:val="0A2A37"/>
        </w:rPr>
        <w:t xml:space="preserve"> </w:t>
      </w:r>
      <w:r w:rsidRPr="00984680">
        <w:rPr>
          <w:color w:val="0A2A37"/>
        </w:rPr>
        <w:t>rentabilní a ekonomický návratný. Celkové realizační náklady projektu jsou definovány v kapitole 3.5 tohoto podnikatelského záměru. Dalšími náklady, které lze v souvislosti s projektem očekávat jsou provozní náklady, které jsou součástí kapitoly 5.1 a jejich výše je zohledněna v plánu budoucích hospodářských výsledků. Rovněž očekáváné výnosy v souvislosti s realizací tohoto projektu jsou uvedeny ve zmíněné kapitole 5.1 a promítnuty do budoucích hospodářských výsledků.</w:t>
      </w:r>
    </w:p>
    <w:p w14:paraId="6EA10262" w14:textId="6321C061" w:rsidR="008421FF" w:rsidRPr="00984680" w:rsidRDefault="00C07B88" w:rsidP="007A0B2F">
      <w:pPr>
        <w:pStyle w:val="Normln1"/>
        <w:rPr>
          <w:b/>
          <w:color w:val="0A2A37"/>
        </w:rPr>
      </w:pPr>
      <w:r w:rsidRPr="00984680">
        <w:rPr>
          <w:color w:val="0A2A37"/>
        </w:rPr>
        <w:t xml:space="preserve">Společnost </w:t>
      </w:r>
      <w:r w:rsidR="00C32873" w:rsidRPr="00984680">
        <w:rPr>
          <w:b/>
          <w:color w:val="0A2A37"/>
        </w:rPr>
        <w:t>Značky Morava, a.s.</w:t>
      </w:r>
      <w:r w:rsidRPr="00984680">
        <w:rPr>
          <w:color w:val="0A2A37"/>
        </w:rPr>
        <w:t xml:space="preserve"> je podnikatelským subjektem </w:t>
      </w:r>
      <w:r w:rsidR="008C7224" w:rsidRPr="00984680">
        <w:rPr>
          <w:color w:val="0A2A37"/>
        </w:rPr>
        <w:t xml:space="preserve">zaměřující se na </w:t>
      </w:r>
      <w:r w:rsidR="002343B9" w:rsidRPr="00984680">
        <w:rPr>
          <w:color w:val="0A2A37"/>
        </w:rPr>
        <w:t>dopravní stavitelství, především pak na oblasti úpravy a údržby pozemních komunikací a dopravní značení</w:t>
      </w:r>
      <w:r w:rsidRPr="00984680">
        <w:rPr>
          <w:color w:val="0A2A37"/>
        </w:rPr>
        <w:t>. Inovační potenciál firmy je značný a</w:t>
      </w:r>
      <w:r w:rsidR="003F10D7" w:rsidRPr="00984680">
        <w:rPr>
          <w:color w:val="0A2A37"/>
        </w:rPr>
        <w:t> </w:t>
      </w:r>
      <w:r w:rsidRPr="00984680">
        <w:rPr>
          <w:color w:val="0A2A37"/>
        </w:rPr>
        <w:t>předložený projekt zapadá do podnikatelské koncepce žadatele</w:t>
      </w:r>
      <w:r w:rsidR="00BB19F7" w:rsidRPr="00984680">
        <w:rPr>
          <w:color w:val="0A2A37"/>
        </w:rPr>
        <w:t xml:space="preserve">, která je popsána v kapitole </w:t>
      </w:r>
      <w:r w:rsidR="00BB19F7" w:rsidRPr="00984680">
        <w:rPr>
          <w:color w:val="0A2A37"/>
        </w:rPr>
        <w:fldChar w:fldCharType="begin"/>
      </w:r>
      <w:r w:rsidR="00BB19F7" w:rsidRPr="00984680">
        <w:rPr>
          <w:color w:val="0A2A37"/>
        </w:rPr>
        <w:instrText xml:space="preserve"> REF _Ref443053715 \r \h </w:instrText>
      </w:r>
      <w:r w:rsidR="003B57C3" w:rsidRPr="00984680">
        <w:rPr>
          <w:color w:val="0A2A37"/>
        </w:rPr>
        <w:instrText xml:space="preserve"> \* MERGEFORMAT </w:instrText>
      </w:r>
      <w:r w:rsidR="00BB19F7" w:rsidRPr="00984680">
        <w:rPr>
          <w:color w:val="0A2A37"/>
        </w:rPr>
      </w:r>
      <w:r w:rsidR="00BB19F7" w:rsidRPr="00984680">
        <w:rPr>
          <w:color w:val="0A2A37"/>
        </w:rPr>
        <w:fldChar w:fldCharType="separate"/>
      </w:r>
      <w:r w:rsidR="00E00B9C">
        <w:rPr>
          <w:color w:val="0A2A37"/>
        </w:rPr>
        <w:t>2.2</w:t>
      </w:r>
      <w:r w:rsidR="00BB19F7" w:rsidRPr="00984680">
        <w:rPr>
          <w:color w:val="0A2A37"/>
        </w:rPr>
        <w:fldChar w:fldCharType="end"/>
      </w:r>
      <w:r w:rsidRPr="00984680">
        <w:rPr>
          <w:color w:val="0A2A37"/>
        </w:rPr>
        <w:t xml:space="preserve">. </w:t>
      </w:r>
      <w:r w:rsidRPr="00984680">
        <w:rPr>
          <w:b/>
          <w:color w:val="0A2A37"/>
        </w:rPr>
        <w:t xml:space="preserve">Předložený projekt zaměřený na </w:t>
      </w:r>
      <w:r w:rsidR="00343247" w:rsidRPr="00984680">
        <w:rPr>
          <w:b/>
          <w:color w:val="0A2A37"/>
        </w:rPr>
        <w:t xml:space="preserve">vývojové aktivity v oblasti </w:t>
      </w:r>
      <w:r w:rsidR="002343B9" w:rsidRPr="00984680">
        <w:rPr>
          <w:b/>
          <w:color w:val="0A2A37"/>
        </w:rPr>
        <w:t>údržby pozemních komunikací a tunelů</w:t>
      </w:r>
      <w:r w:rsidRPr="00984680">
        <w:rPr>
          <w:b/>
          <w:color w:val="0A2A37"/>
        </w:rPr>
        <w:t xml:space="preserve"> logicky navazuje na</w:t>
      </w:r>
      <w:r w:rsidR="003F10D7" w:rsidRPr="00984680">
        <w:rPr>
          <w:b/>
          <w:color w:val="0A2A37"/>
        </w:rPr>
        <w:t> </w:t>
      </w:r>
      <w:r w:rsidRPr="00984680">
        <w:rPr>
          <w:b/>
          <w:color w:val="0A2A37"/>
        </w:rPr>
        <w:t xml:space="preserve">vývoj firmy a na rozvojové záměry společnosti </w:t>
      </w:r>
      <w:r w:rsidR="00C32873" w:rsidRPr="00984680">
        <w:rPr>
          <w:b/>
          <w:color w:val="0A2A37"/>
        </w:rPr>
        <w:t>Značky Morava, a.s.</w:t>
      </w:r>
    </w:p>
    <w:p w14:paraId="417DFF4C" w14:textId="77777777" w:rsidR="008D6D94" w:rsidRPr="0051113E" w:rsidRDefault="004464BB" w:rsidP="00B87CC6">
      <w:pPr>
        <w:pStyle w:val="Nadpis2rovn"/>
      </w:pPr>
      <w:bookmarkStart w:id="190" w:name="_Ref443053641"/>
      <w:bookmarkStart w:id="191" w:name="_Ref443053765"/>
      <w:bookmarkStart w:id="192" w:name="_Toc443900709"/>
      <w:bookmarkStart w:id="193" w:name="_Toc57964357"/>
      <w:r w:rsidRPr="0051113E">
        <w:t>Neekonomické přínosy projekt</w:t>
      </w:r>
      <w:r w:rsidR="00D9221B" w:rsidRPr="0051113E">
        <w:t>u</w:t>
      </w:r>
      <w:bookmarkEnd w:id="190"/>
      <w:bookmarkEnd w:id="191"/>
      <w:bookmarkEnd w:id="192"/>
      <w:bookmarkEnd w:id="193"/>
    </w:p>
    <w:p w14:paraId="2759F5A7" w14:textId="44090874" w:rsidR="003F10D7" w:rsidRPr="0051113E" w:rsidRDefault="00627A1F" w:rsidP="00BA1286">
      <w:pPr>
        <w:pStyle w:val="Normln1"/>
        <w:rPr>
          <w:color w:val="0A2A37"/>
        </w:rPr>
      </w:pPr>
      <w:r w:rsidRPr="0051113E">
        <w:rPr>
          <w:color w:val="0A2A37"/>
        </w:rPr>
        <w:t xml:space="preserve">Předkládaný </w:t>
      </w:r>
      <w:r w:rsidRPr="0051113E">
        <w:rPr>
          <w:b/>
          <w:color w:val="0A2A37"/>
        </w:rPr>
        <w:t>projekt společnosti</w:t>
      </w:r>
      <w:r w:rsidR="0065509C" w:rsidRPr="0051113E">
        <w:rPr>
          <w:b/>
          <w:color w:val="0A2A37"/>
        </w:rPr>
        <w:t xml:space="preserve"> </w:t>
      </w:r>
      <w:r w:rsidR="00C32873" w:rsidRPr="0051113E">
        <w:rPr>
          <w:b/>
          <w:color w:val="0A2A37"/>
        </w:rPr>
        <w:t>Značky Morava, a.s.</w:t>
      </w:r>
      <w:r w:rsidRPr="0051113E">
        <w:rPr>
          <w:b/>
          <w:color w:val="0A2A37"/>
        </w:rPr>
        <w:t xml:space="preserve"> a </w:t>
      </w:r>
      <w:r w:rsidR="0065509C" w:rsidRPr="0051113E">
        <w:rPr>
          <w:b/>
          <w:color w:val="0A2A37"/>
        </w:rPr>
        <w:t>Vysoké školy báňské – Technické univerzity Ostrava</w:t>
      </w:r>
      <w:r w:rsidRPr="0051113E">
        <w:rPr>
          <w:b/>
          <w:color w:val="0A2A37"/>
        </w:rPr>
        <w:t xml:space="preserve"> má pozitivní vliv na životní prostředí</w:t>
      </w:r>
      <w:r w:rsidRPr="0051113E">
        <w:rPr>
          <w:color w:val="0A2A37"/>
        </w:rPr>
        <w:t xml:space="preserve">. </w:t>
      </w:r>
      <w:r w:rsidR="00850964" w:rsidRPr="0051113E">
        <w:rPr>
          <w:color w:val="0A2A37"/>
        </w:rPr>
        <w:t xml:space="preserve">Pro </w:t>
      </w:r>
      <w:r w:rsidR="0051113E" w:rsidRPr="0051113E">
        <w:rPr>
          <w:color w:val="0A2A37"/>
        </w:rPr>
        <w:t>odstraňování VDZ</w:t>
      </w:r>
      <w:r w:rsidR="00850964" w:rsidRPr="0051113E">
        <w:rPr>
          <w:color w:val="0A2A37"/>
        </w:rPr>
        <w:t xml:space="preserve"> bylo </w:t>
      </w:r>
      <w:r w:rsidR="0051113E" w:rsidRPr="0051113E">
        <w:rPr>
          <w:color w:val="0A2A37"/>
        </w:rPr>
        <w:t>do současnosti</w:t>
      </w:r>
      <w:r w:rsidR="00850964" w:rsidRPr="0051113E">
        <w:rPr>
          <w:color w:val="0A2A37"/>
        </w:rPr>
        <w:t xml:space="preserve"> nutné využívat </w:t>
      </w:r>
      <w:r w:rsidR="0051113E" w:rsidRPr="0051113E">
        <w:rPr>
          <w:color w:val="0A2A37"/>
        </w:rPr>
        <w:t>mechanických metod</w:t>
      </w:r>
      <w:r w:rsidR="00850964" w:rsidRPr="0051113E">
        <w:rPr>
          <w:color w:val="0A2A37"/>
        </w:rPr>
        <w:t>, které zatěžují životní prostředí</w:t>
      </w:r>
      <w:r w:rsidR="0051113E" w:rsidRPr="0051113E">
        <w:rPr>
          <w:color w:val="0A2A37"/>
        </w:rPr>
        <w:t>, a to zejména z hlediska spotřeby pohonných hmot nutných k dopravě těžké techniky odstraňující VDZ a potenciálnímu poškozování vozovek v souvislosti s jeho odstraňováním mechanickým způsobem</w:t>
      </w:r>
      <w:r w:rsidR="00850964" w:rsidRPr="0051113E">
        <w:rPr>
          <w:color w:val="0A2A37"/>
        </w:rPr>
        <w:t xml:space="preserve">. </w:t>
      </w:r>
      <w:r w:rsidR="0051113E" w:rsidRPr="0051113E">
        <w:rPr>
          <w:color w:val="0A2A37"/>
        </w:rPr>
        <w:t>Navíc dojde k dokonalejšímu odstranění VDZ, které umožní vyšší přilnavost nově aplikovaných VDZ na pozemní komunikace, čímž povede k jeho delší životnosti a úspoře materiálů nutných k dřívější obnově.</w:t>
      </w:r>
    </w:p>
    <w:p w14:paraId="41F870D3" w14:textId="77777777" w:rsidR="00876C80" w:rsidRDefault="00876C80">
      <w:pPr>
        <w:tabs>
          <w:tab w:val="clear" w:pos="1814"/>
          <w:tab w:val="clear" w:pos="3856"/>
        </w:tabs>
        <w:spacing w:line="276" w:lineRule="auto"/>
        <w:jc w:val="left"/>
        <w:rPr>
          <w:szCs w:val="28"/>
        </w:rPr>
      </w:pPr>
      <w:r>
        <w:br w:type="page"/>
      </w:r>
    </w:p>
    <w:p w14:paraId="01E06F7C" w14:textId="6AEA84E0" w:rsidR="0051113E" w:rsidRDefault="0051113E" w:rsidP="00BA1286">
      <w:pPr>
        <w:pStyle w:val="Normln1"/>
        <w:rPr>
          <w:color w:val="0A2A37"/>
        </w:rPr>
      </w:pPr>
      <w:r>
        <w:rPr>
          <w:color w:val="0A2A37"/>
        </w:rPr>
        <w:lastRenderedPageBreak/>
        <w:t xml:space="preserve">Realizace druhého výstupu projektu významně přispěje ke zvýšení bezpečnosti provozu na komunikacích určených pro cyklisty, a to formou povrchové úpravy cyklostezek. </w:t>
      </w:r>
      <w:r w:rsidRPr="0051113E">
        <w:rPr>
          <w:color w:val="0A2A37"/>
        </w:rPr>
        <w:t>Výsledkem bude nižší nehodovost na těch</w:t>
      </w:r>
      <w:r w:rsidR="00876C80">
        <w:rPr>
          <w:color w:val="0A2A37"/>
        </w:rPr>
        <w:t>t</w:t>
      </w:r>
      <w:r w:rsidRPr="0051113E">
        <w:rPr>
          <w:color w:val="0A2A37"/>
        </w:rPr>
        <w:t>o komunikacích, s tím související vyšší bezpečnost a v konečném důsledku nižší zátěž zdravotního a sociálního systému.</w:t>
      </w:r>
    </w:p>
    <w:p w14:paraId="748303EC" w14:textId="57D4DE1A" w:rsidR="00BA1286" w:rsidRPr="00813F73" w:rsidRDefault="00BA1286" w:rsidP="00BA1286">
      <w:pPr>
        <w:pStyle w:val="Normln1"/>
        <w:rPr>
          <w:color w:val="0A2A37"/>
        </w:rPr>
      </w:pPr>
      <w:r w:rsidRPr="00813F73">
        <w:rPr>
          <w:b/>
          <w:color w:val="0A2A37"/>
        </w:rPr>
        <w:t xml:space="preserve">Předložený projekt společnosti </w:t>
      </w:r>
      <w:r w:rsidR="00D4543F" w:rsidRPr="00813F73">
        <w:rPr>
          <w:b/>
          <w:color w:val="0A2A37"/>
        </w:rPr>
        <w:t>Značky Morava, a.s.</w:t>
      </w:r>
      <w:r w:rsidRPr="00813F73">
        <w:rPr>
          <w:b/>
          <w:color w:val="0A2A37"/>
        </w:rPr>
        <w:t xml:space="preserve"> přímo reaguje na jednu z pěti oblastí, v nichž česká věda zaostává, které identifikuje Národní politika výzkumu a vývoje České republiky (NP VaVaI) na období 2014</w:t>
      </w:r>
      <w:r w:rsidR="00876C80">
        <w:rPr>
          <w:b/>
          <w:color w:val="0A2A37"/>
        </w:rPr>
        <w:noBreakHyphen/>
      </w:r>
      <w:r w:rsidRPr="00813F73">
        <w:rPr>
          <w:b/>
          <w:color w:val="0A2A37"/>
        </w:rPr>
        <w:t>2020</w:t>
      </w:r>
      <w:r w:rsidRPr="00813F73">
        <w:rPr>
          <w:color w:val="0A2A37"/>
        </w:rPr>
        <w:t>. Jedná se o oblast „Inovace v podnicích“. V této oblasti je uvedeno, že do výzkumných a vývojových aktivit investují především velké nadnárodní firmy, a proto NP VaVaI chce zavádět nové služby a finanční nástroje pro podporu malých a středních firem v souvislosti se zapojením se do aktivity výzkumu a vývoje. Důraz v rámci jednoho z opatření NP VaVaI v této oblasti je kladen na stimulaci malých a středních podniků k rozvoji i k realizaci výzkumu a vývoje ve spolupráci s výzkumnými organizacemi</w:t>
      </w:r>
      <w:r w:rsidR="003A1AF3" w:rsidRPr="00813F73">
        <w:rPr>
          <w:color w:val="0A2A37"/>
        </w:rPr>
        <w:t>, více viz kapitola 4.3</w:t>
      </w:r>
      <w:r w:rsidRPr="00813F73">
        <w:rPr>
          <w:color w:val="0A2A37"/>
        </w:rPr>
        <w:t xml:space="preserve">. </w:t>
      </w:r>
    </w:p>
    <w:p w14:paraId="613A649A" w14:textId="75AE9988" w:rsidR="00BA1286" w:rsidRPr="00813F73" w:rsidRDefault="00BA1286" w:rsidP="00BA1286">
      <w:pPr>
        <w:pStyle w:val="Normln1"/>
        <w:rPr>
          <w:color w:val="0A2A37"/>
        </w:rPr>
      </w:pPr>
      <w:r w:rsidRPr="00813F73">
        <w:rPr>
          <w:color w:val="0A2A37"/>
        </w:rPr>
        <w:t>Projekt také koresponduje s prioritami uvedenými v Horizont 2020. Na prvním místě je projekt v souladu s</w:t>
      </w:r>
      <w:r w:rsidR="0005129A" w:rsidRPr="00813F73">
        <w:rPr>
          <w:color w:val="0A2A37"/>
        </w:rPr>
        <w:t> </w:t>
      </w:r>
      <w:r w:rsidRPr="00813F73">
        <w:rPr>
          <w:color w:val="0A2A37"/>
        </w:rPr>
        <w:t>druhou prioritou „</w:t>
      </w:r>
      <w:r w:rsidRPr="00813F73">
        <w:rPr>
          <w:b/>
          <w:color w:val="0A2A37"/>
        </w:rPr>
        <w:t>Vedoucí postavení evropského průmyslu</w:t>
      </w:r>
      <w:r w:rsidRPr="00813F73">
        <w:rPr>
          <w:color w:val="0A2A37"/>
        </w:rPr>
        <w:t xml:space="preserve">“. </w:t>
      </w:r>
      <w:r w:rsidRPr="00813F73">
        <w:rPr>
          <w:b/>
          <w:color w:val="0A2A37"/>
        </w:rPr>
        <w:t>Cílem této priority je zlepšení konkurenceschopnosti evropského průmyslu prostřednictvím průmyslových a průlomových technologií, snazšího přístupu k rizikovému financování a inovacích v malých a středních podnicích</w:t>
      </w:r>
      <w:r w:rsidRPr="00813F73">
        <w:rPr>
          <w:color w:val="0A2A37"/>
        </w:rPr>
        <w:t xml:space="preserve">. Soulad lze spatřovat také s první prioritou Horizont 2020 „Vynikající věda“, kde je cílem posílit excelentní výzkum, rozvoj lidských zdrojů, nových technologií a špičkových evropských výzkumných infrastruktur. </w:t>
      </w:r>
    </w:p>
    <w:p w14:paraId="3F0D415C" w14:textId="1DEEA7C7" w:rsidR="0045519F" w:rsidRPr="00366CF3" w:rsidRDefault="00BA1286" w:rsidP="00627A1F">
      <w:pPr>
        <w:pStyle w:val="Normln1"/>
        <w:rPr>
          <w:color w:val="0A2A37"/>
        </w:rPr>
      </w:pPr>
      <w:r w:rsidRPr="00813F73">
        <w:rPr>
          <w:b/>
          <w:color w:val="0A2A37"/>
        </w:rPr>
        <w:t xml:space="preserve">Z environmentálního hlediska lze konstatovat, že výzkumné a vývojové aktivity v rámci projektu respektují </w:t>
      </w:r>
      <w:r w:rsidRPr="00366CF3">
        <w:rPr>
          <w:b/>
          <w:color w:val="0A2A37"/>
        </w:rPr>
        <w:t>všechny národní i mezinárodní požadavky na ochranu životního prostředí</w:t>
      </w:r>
      <w:r w:rsidRPr="00366CF3">
        <w:rPr>
          <w:color w:val="0A2A37"/>
        </w:rPr>
        <w:t xml:space="preserve"> a </w:t>
      </w:r>
      <w:r w:rsidR="00E51958" w:rsidRPr="00366CF3">
        <w:rPr>
          <w:color w:val="0A2A37"/>
        </w:rPr>
        <w:t>mají na něj pozitivní dopad</w:t>
      </w:r>
      <w:r w:rsidRPr="00366CF3">
        <w:rPr>
          <w:color w:val="0A2A37"/>
        </w:rPr>
        <w:t>. Výstup</w:t>
      </w:r>
      <w:r w:rsidR="00627A1F" w:rsidRPr="00366CF3">
        <w:rPr>
          <w:color w:val="0A2A37"/>
        </w:rPr>
        <w:t>y</w:t>
      </w:r>
      <w:r w:rsidRPr="00366CF3">
        <w:rPr>
          <w:color w:val="0A2A37"/>
        </w:rPr>
        <w:t xml:space="preserve"> projektu přináší </w:t>
      </w:r>
      <w:r w:rsidR="0064682F" w:rsidRPr="00366CF3">
        <w:rPr>
          <w:color w:val="0A2A37"/>
        </w:rPr>
        <w:t>nov</w:t>
      </w:r>
      <w:r w:rsidR="00366CF3" w:rsidRPr="00366CF3">
        <w:rPr>
          <w:color w:val="0A2A37"/>
        </w:rPr>
        <w:t>á</w:t>
      </w:r>
      <w:r w:rsidR="0064682F" w:rsidRPr="00366CF3">
        <w:rPr>
          <w:color w:val="0A2A37"/>
        </w:rPr>
        <w:t xml:space="preserve"> </w:t>
      </w:r>
      <w:r w:rsidR="00366CF3" w:rsidRPr="00366CF3">
        <w:rPr>
          <w:color w:val="0A2A37"/>
        </w:rPr>
        <w:t>řešení</w:t>
      </w:r>
      <w:r w:rsidR="00627A1F" w:rsidRPr="00366CF3">
        <w:rPr>
          <w:color w:val="0A2A37"/>
        </w:rPr>
        <w:t xml:space="preserve">, </w:t>
      </w:r>
      <w:r w:rsidRPr="00366CF3">
        <w:rPr>
          <w:color w:val="0A2A37"/>
        </w:rPr>
        <w:t>kter</w:t>
      </w:r>
      <w:r w:rsidR="00366CF3" w:rsidRPr="00366CF3">
        <w:rPr>
          <w:color w:val="0A2A37"/>
        </w:rPr>
        <w:t>á</w:t>
      </w:r>
      <w:r w:rsidRPr="00366CF3">
        <w:rPr>
          <w:color w:val="0A2A37"/>
        </w:rPr>
        <w:t xml:space="preserve"> umožňuj</w:t>
      </w:r>
      <w:r w:rsidR="0000296E" w:rsidRPr="00366CF3">
        <w:rPr>
          <w:color w:val="0A2A37"/>
        </w:rPr>
        <w:t>í</w:t>
      </w:r>
      <w:r w:rsidRPr="00366CF3">
        <w:rPr>
          <w:color w:val="0A2A37"/>
        </w:rPr>
        <w:t xml:space="preserve"> životní prostředí chránit a minimalizovat neekologické aktivity.</w:t>
      </w:r>
      <w:r w:rsidR="0064682F" w:rsidRPr="00366CF3">
        <w:rPr>
          <w:color w:val="0A2A37"/>
        </w:rPr>
        <w:t xml:space="preserve"> </w:t>
      </w:r>
    </w:p>
    <w:p w14:paraId="535A235F" w14:textId="3CE29DE6" w:rsidR="00627A1F" w:rsidRPr="00813F73" w:rsidRDefault="007A0B2F" w:rsidP="00627A1F">
      <w:pPr>
        <w:pStyle w:val="Normln1"/>
        <w:rPr>
          <w:color w:val="0A2A37"/>
        </w:rPr>
      </w:pPr>
      <w:r w:rsidRPr="00813F73">
        <w:rPr>
          <w:color w:val="0A2A37"/>
        </w:rPr>
        <w:t xml:space="preserve">Vzhledem k tomu, že projekt umožní využívání nových technologií a </w:t>
      </w:r>
      <w:r w:rsidR="00CC1BED" w:rsidRPr="00813F73">
        <w:rPr>
          <w:color w:val="0A2A37"/>
        </w:rPr>
        <w:t>materiálů</w:t>
      </w:r>
      <w:r w:rsidRPr="00813F73">
        <w:rPr>
          <w:color w:val="0A2A37"/>
        </w:rPr>
        <w:t xml:space="preserve">, lze o něm jednoznačně prohlásit, že spadá i do oblasti </w:t>
      </w:r>
      <w:r w:rsidRPr="00813F73">
        <w:rPr>
          <w:b/>
          <w:color w:val="0A2A37"/>
        </w:rPr>
        <w:t>sociálních inovací</w:t>
      </w:r>
      <w:r w:rsidRPr="00813F73">
        <w:rPr>
          <w:color w:val="0A2A37"/>
        </w:rPr>
        <w:t xml:space="preserve">. Vývoj nových technologií, v současné době na trhu nedostupných, </w:t>
      </w:r>
      <w:r w:rsidRPr="00813F73">
        <w:rPr>
          <w:b/>
          <w:color w:val="0A2A37"/>
        </w:rPr>
        <w:t>přináší společnosti možnost rozvoje v oblasti vývoje nových materiálů,</w:t>
      </w:r>
      <w:r w:rsidR="0045519F" w:rsidRPr="00813F73">
        <w:rPr>
          <w:b/>
          <w:color w:val="0A2A37"/>
        </w:rPr>
        <w:t xml:space="preserve"> stavebnictví,</w:t>
      </w:r>
      <w:r w:rsidR="0064682F" w:rsidRPr="00813F73">
        <w:rPr>
          <w:b/>
          <w:color w:val="0A2A37"/>
        </w:rPr>
        <w:t xml:space="preserve"> dopravě </w:t>
      </w:r>
      <w:r w:rsidRPr="00813F73">
        <w:rPr>
          <w:b/>
          <w:color w:val="0A2A37"/>
        </w:rPr>
        <w:t>aj</w:t>
      </w:r>
      <w:r w:rsidRPr="00813F73">
        <w:rPr>
          <w:color w:val="0A2A37"/>
        </w:rPr>
        <w:t>.</w:t>
      </w:r>
      <w:r w:rsidR="005223B3" w:rsidRPr="00813F73">
        <w:rPr>
          <w:color w:val="0A2A37"/>
        </w:rPr>
        <w:t xml:space="preserve"> </w:t>
      </w:r>
    </w:p>
    <w:p w14:paraId="04513E6D" w14:textId="6E973DEE" w:rsidR="000E0B83" w:rsidRPr="00813F73" w:rsidRDefault="00DD5126" w:rsidP="00B87CC6">
      <w:pPr>
        <w:pStyle w:val="Normln1"/>
        <w:rPr>
          <w:color w:val="0A2A37"/>
        </w:rPr>
      </w:pPr>
      <w:r w:rsidRPr="00813F73">
        <w:rPr>
          <w:color w:val="0A2A37"/>
        </w:rPr>
        <w:t xml:space="preserve">Mezi neekonomické přínosy realizace předloženého projektu lze </w:t>
      </w:r>
      <w:r w:rsidR="002947A6" w:rsidRPr="00813F73">
        <w:rPr>
          <w:color w:val="0A2A37"/>
        </w:rPr>
        <w:t xml:space="preserve">také </w:t>
      </w:r>
      <w:r w:rsidRPr="00813F73">
        <w:rPr>
          <w:color w:val="0A2A37"/>
        </w:rPr>
        <w:t xml:space="preserve">jednoznačně zařadit </w:t>
      </w:r>
      <w:r w:rsidRPr="00813F73">
        <w:rPr>
          <w:b/>
          <w:color w:val="0A2A37"/>
        </w:rPr>
        <w:t>o</w:t>
      </w:r>
      <w:r w:rsidR="00D635C6" w:rsidRPr="00813F73">
        <w:rPr>
          <w:b/>
          <w:color w:val="0A2A37"/>
        </w:rPr>
        <w:t xml:space="preserve">dborný růst zaměstnanců </w:t>
      </w:r>
      <w:r w:rsidRPr="00813F73">
        <w:rPr>
          <w:b/>
          <w:color w:val="0A2A37"/>
        </w:rPr>
        <w:t xml:space="preserve">společnosti </w:t>
      </w:r>
      <w:r w:rsidR="00C32873" w:rsidRPr="00813F73">
        <w:rPr>
          <w:b/>
          <w:color w:val="0A2A37"/>
        </w:rPr>
        <w:t>Značky Morava, a.s.</w:t>
      </w:r>
      <w:r w:rsidR="00D635C6" w:rsidRPr="00813F73">
        <w:rPr>
          <w:b/>
          <w:color w:val="0A2A37"/>
        </w:rPr>
        <w:t xml:space="preserve"> a jejich technický růst</w:t>
      </w:r>
      <w:r w:rsidRPr="00813F73">
        <w:rPr>
          <w:b/>
          <w:color w:val="0A2A37"/>
        </w:rPr>
        <w:t>, zvýšení pr</w:t>
      </w:r>
      <w:r w:rsidR="00732574" w:rsidRPr="00813F73">
        <w:rPr>
          <w:b/>
          <w:color w:val="0A2A37"/>
        </w:rPr>
        <w:t>estiž</w:t>
      </w:r>
      <w:r w:rsidRPr="00813F73">
        <w:rPr>
          <w:b/>
          <w:color w:val="0A2A37"/>
        </w:rPr>
        <w:t>e</w:t>
      </w:r>
      <w:r w:rsidR="00732574" w:rsidRPr="00813F73">
        <w:rPr>
          <w:b/>
          <w:color w:val="0A2A37"/>
        </w:rPr>
        <w:t xml:space="preserve"> </w:t>
      </w:r>
      <w:r w:rsidRPr="00813F73">
        <w:rPr>
          <w:b/>
          <w:color w:val="0A2A37"/>
        </w:rPr>
        <w:t xml:space="preserve">společnosti </w:t>
      </w:r>
      <w:r w:rsidR="00C32873" w:rsidRPr="00813F73">
        <w:rPr>
          <w:b/>
          <w:color w:val="0A2A37"/>
        </w:rPr>
        <w:t>Značky Morava, a.s.</w:t>
      </w:r>
      <w:r w:rsidR="00732574" w:rsidRPr="00813F73">
        <w:rPr>
          <w:b/>
          <w:color w:val="0A2A37"/>
        </w:rPr>
        <w:t xml:space="preserve"> v oblasti technické a technologické vyspělosti</w:t>
      </w:r>
      <w:r w:rsidR="00732574" w:rsidRPr="00813F73">
        <w:rPr>
          <w:color w:val="0A2A37"/>
        </w:rPr>
        <w:t xml:space="preserve">. </w:t>
      </w:r>
    </w:p>
    <w:p w14:paraId="6519F6B8" w14:textId="77777777" w:rsidR="00F8442B" w:rsidRPr="0065654A" w:rsidRDefault="001C435B" w:rsidP="00E42E1E">
      <w:pPr>
        <w:pStyle w:val="Nadpis2rovn"/>
        <w:ind w:left="284" w:hanging="284"/>
      </w:pPr>
      <w:bookmarkStart w:id="194" w:name="_Ref443053810"/>
      <w:bookmarkStart w:id="195" w:name="_Toc443900710"/>
      <w:bookmarkStart w:id="196" w:name="_Toc57964358"/>
      <w:r w:rsidRPr="0065654A">
        <w:t>Potenciál rozvoje spolupráce podniků a výzkumných organizací</w:t>
      </w:r>
      <w:bookmarkEnd w:id="194"/>
      <w:bookmarkEnd w:id="195"/>
      <w:bookmarkEnd w:id="196"/>
    </w:p>
    <w:p w14:paraId="088407E3" w14:textId="3370F612" w:rsidR="00C85A89" w:rsidRPr="0065654A" w:rsidRDefault="00C85A89" w:rsidP="00B87CC6">
      <w:pPr>
        <w:pStyle w:val="Normln1"/>
        <w:rPr>
          <w:bCs/>
          <w:color w:val="0A2A37"/>
        </w:rPr>
      </w:pPr>
      <w:r w:rsidRPr="0065654A">
        <w:rPr>
          <w:b/>
          <w:color w:val="0A2A37"/>
        </w:rPr>
        <w:t xml:space="preserve">Předkládaný projekt společnosti </w:t>
      </w:r>
      <w:r w:rsidR="00C32873" w:rsidRPr="0065654A">
        <w:rPr>
          <w:b/>
          <w:color w:val="0A2A37"/>
        </w:rPr>
        <w:t>Značky Morava, a.s.</w:t>
      </w:r>
      <w:r w:rsidRPr="0065654A">
        <w:rPr>
          <w:b/>
          <w:color w:val="0A2A37"/>
        </w:rPr>
        <w:t xml:space="preserve"> je řešen v tzv. účinné spolupráci</w:t>
      </w:r>
      <w:r w:rsidRPr="0065654A">
        <w:rPr>
          <w:bCs/>
          <w:color w:val="0A2A37"/>
        </w:rPr>
        <w:t xml:space="preserve">. </w:t>
      </w:r>
      <w:r w:rsidRPr="0065654A">
        <w:rPr>
          <w:b/>
          <w:color w:val="0A2A37"/>
        </w:rPr>
        <w:t>Partnerem v projektu je</w:t>
      </w:r>
      <w:r w:rsidR="001A3373" w:rsidRPr="0065654A">
        <w:rPr>
          <w:b/>
          <w:color w:val="0A2A37"/>
        </w:rPr>
        <w:t> </w:t>
      </w:r>
      <w:r w:rsidR="003812AA" w:rsidRPr="0065654A">
        <w:rPr>
          <w:b/>
          <w:color w:val="0A2A37"/>
        </w:rPr>
        <w:t>Vysoká škola báňská – Technick</w:t>
      </w:r>
      <w:r w:rsidR="001A3373" w:rsidRPr="0065654A">
        <w:rPr>
          <w:b/>
          <w:color w:val="0A2A37"/>
        </w:rPr>
        <w:t>á</w:t>
      </w:r>
      <w:r w:rsidR="003812AA" w:rsidRPr="0065654A">
        <w:rPr>
          <w:b/>
          <w:color w:val="0A2A37"/>
        </w:rPr>
        <w:t xml:space="preserve"> univerzita Ostrava</w:t>
      </w:r>
      <w:r w:rsidRPr="0065654A">
        <w:rPr>
          <w:bCs/>
          <w:color w:val="0A2A37"/>
        </w:rPr>
        <w:t>, tedy subjekt, se kterým žadatel spolupracuje již řadu</w:t>
      </w:r>
      <w:r w:rsidR="001A3373" w:rsidRPr="0065654A">
        <w:rPr>
          <w:bCs/>
          <w:color w:val="0A2A37"/>
        </w:rPr>
        <w:t> </w:t>
      </w:r>
      <w:r w:rsidRPr="0065654A">
        <w:rPr>
          <w:bCs/>
          <w:color w:val="0A2A37"/>
        </w:rPr>
        <w:t>let</w:t>
      </w:r>
      <w:r w:rsidR="00527B49" w:rsidRPr="0065654A">
        <w:rPr>
          <w:bCs/>
          <w:color w:val="0A2A37"/>
        </w:rPr>
        <w:t>, jak dokládá např. i rámcová smlouva o spolupráci z rok</w:t>
      </w:r>
      <w:r w:rsidR="006D33BB" w:rsidRPr="0065654A">
        <w:rPr>
          <w:bCs/>
          <w:color w:val="0A2A37"/>
        </w:rPr>
        <w:t>u 2018, která tvoří přílohu č. 4</w:t>
      </w:r>
      <w:r w:rsidR="00527B49" w:rsidRPr="0065654A">
        <w:rPr>
          <w:bCs/>
          <w:color w:val="0A2A37"/>
        </w:rPr>
        <w:t xml:space="preserve"> tohoto PZ</w:t>
      </w:r>
      <w:r w:rsidR="00E262EE" w:rsidRPr="0065654A">
        <w:rPr>
          <w:bCs/>
          <w:color w:val="0A2A37"/>
        </w:rPr>
        <w:t>.</w:t>
      </w:r>
      <w:r w:rsidR="006D6233" w:rsidRPr="0065654A">
        <w:rPr>
          <w:bCs/>
          <w:color w:val="0A2A37"/>
        </w:rPr>
        <w:t xml:space="preserve"> S touto VaV organizací má již společnost uzavřenu smlouvu o smlouvě budoucí o účasti na projektu, kte</w:t>
      </w:r>
      <w:r w:rsidR="006D33BB" w:rsidRPr="0065654A">
        <w:rPr>
          <w:bCs/>
          <w:color w:val="0A2A37"/>
        </w:rPr>
        <w:t>rá je doložena jako příloha č. 5</w:t>
      </w:r>
      <w:r w:rsidR="006D6233" w:rsidRPr="0065654A">
        <w:rPr>
          <w:bCs/>
          <w:color w:val="0A2A37"/>
        </w:rPr>
        <w:t xml:space="preserve"> tohoto PZ.</w:t>
      </w:r>
    </w:p>
    <w:p w14:paraId="28C4769D" w14:textId="4124B863" w:rsidR="007A0B2F" w:rsidRPr="0065654A" w:rsidRDefault="007A0B2F" w:rsidP="00B87CC6">
      <w:pPr>
        <w:pStyle w:val="Normln1"/>
        <w:rPr>
          <w:color w:val="0A2A37"/>
        </w:rPr>
      </w:pPr>
      <w:r w:rsidRPr="0065654A">
        <w:rPr>
          <w:b/>
          <w:color w:val="0A2A37"/>
        </w:rPr>
        <w:t>Realizací projektu</w:t>
      </w:r>
      <w:r w:rsidR="006D6233" w:rsidRPr="0065654A">
        <w:rPr>
          <w:b/>
          <w:color w:val="0A2A37"/>
        </w:rPr>
        <w:t xml:space="preserve"> v účinné spolupráci</w:t>
      </w:r>
      <w:r w:rsidRPr="0065654A">
        <w:rPr>
          <w:b/>
          <w:color w:val="0A2A37"/>
        </w:rPr>
        <w:t xml:space="preserve"> dojde k významnému multiplikačnímu efektu – posílení spolupráce mezi těmito subjekty výzkumu a vývoje</w:t>
      </w:r>
      <w:r w:rsidRPr="0065654A">
        <w:rPr>
          <w:color w:val="0A2A37"/>
        </w:rPr>
        <w:t xml:space="preserve">. Mezi těmito subjekty je očekáván vznik nových podnětů k vývojové činnosti a zároveň odbornost a znalosti z jejich praxe umožní dosažení naplánovaných </w:t>
      </w:r>
      <w:r w:rsidR="008C7224" w:rsidRPr="0065654A">
        <w:rPr>
          <w:color w:val="0A2A37"/>
        </w:rPr>
        <w:t>výzkumně-vývojových</w:t>
      </w:r>
      <w:r w:rsidRPr="0065654A">
        <w:rPr>
          <w:color w:val="0A2A37"/>
        </w:rPr>
        <w:t xml:space="preserve"> cílů.</w:t>
      </w:r>
      <w:r w:rsidR="006D6233" w:rsidRPr="0065654A">
        <w:rPr>
          <w:color w:val="0A2A37"/>
        </w:rPr>
        <w:t xml:space="preserve"> </w:t>
      </w:r>
    </w:p>
    <w:p w14:paraId="4C66F2D6" w14:textId="0505D6BA" w:rsidR="00C85A89" w:rsidRPr="0065654A" w:rsidRDefault="00C85A89" w:rsidP="00B87CC6">
      <w:pPr>
        <w:pStyle w:val="Normln1"/>
        <w:rPr>
          <w:color w:val="0A2A37"/>
        </w:rPr>
      </w:pPr>
      <w:r w:rsidRPr="0065654A">
        <w:rPr>
          <w:color w:val="0A2A37"/>
        </w:rPr>
        <w:lastRenderedPageBreak/>
        <w:t xml:space="preserve">Společnost </w:t>
      </w:r>
      <w:r w:rsidR="00C32873" w:rsidRPr="0065654A">
        <w:rPr>
          <w:color w:val="0A2A37"/>
        </w:rPr>
        <w:t>Značky Morava, a.s.</w:t>
      </w:r>
      <w:r w:rsidRPr="0065654A">
        <w:rPr>
          <w:color w:val="0A2A37"/>
        </w:rPr>
        <w:t xml:space="preserve"> předpokládá zároveň spolupráci s dalším organizacemi pro výzkum a šíření znalostí</w:t>
      </w:r>
      <w:r w:rsidR="00E53C3E" w:rsidRPr="0065654A">
        <w:rPr>
          <w:color w:val="0A2A37"/>
        </w:rPr>
        <w:t>, a to na realizaci smluvního výzkumu. Management společnosti předpokládá spolupráci s</w:t>
      </w:r>
      <w:r w:rsidR="00E262EE" w:rsidRPr="0065654A">
        <w:rPr>
          <w:color w:val="0A2A37"/>
        </w:rPr>
        <w:t xml:space="preserve"> dalšími českými univerzitami jako </w:t>
      </w:r>
      <w:r w:rsidR="00E53C3E" w:rsidRPr="0065654A">
        <w:rPr>
          <w:color w:val="0A2A37"/>
        </w:rPr>
        <w:t xml:space="preserve">ČVUT v Praze, VŠCHT v Praze </w:t>
      </w:r>
      <w:r w:rsidR="00E262EE" w:rsidRPr="0065654A">
        <w:rPr>
          <w:color w:val="0A2A37"/>
        </w:rPr>
        <w:t>či</w:t>
      </w:r>
      <w:r w:rsidR="00E53C3E" w:rsidRPr="0065654A">
        <w:rPr>
          <w:color w:val="0A2A37"/>
        </w:rPr>
        <w:t xml:space="preserve"> Univerzitou Palackého v Olomouci. Tyto subjekty budou pro společnost </w:t>
      </w:r>
      <w:r w:rsidR="00C32873" w:rsidRPr="0065654A">
        <w:rPr>
          <w:color w:val="0A2A37"/>
        </w:rPr>
        <w:t>Značky Morava, a.s.</w:t>
      </w:r>
      <w:r w:rsidR="00E53C3E" w:rsidRPr="0065654A">
        <w:rPr>
          <w:color w:val="0A2A37"/>
        </w:rPr>
        <w:t xml:space="preserve"> provádět </w:t>
      </w:r>
      <w:r w:rsidR="00E262EE" w:rsidRPr="0065654A">
        <w:rPr>
          <w:color w:val="0A2A37"/>
        </w:rPr>
        <w:t>výkony, pro které nemá společnost vybavení či zázemí</w:t>
      </w:r>
      <w:r w:rsidR="00E53C3E" w:rsidRPr="0065654A">
        <w:rPr>
          <w:color w:val="0A2A37"/>
        </w:rPr>
        <w:t>. Každá z uvedených výzkumných organizací má jiné vybavení a jinou expertízu</w:t>
      </w:r>
      <w:r w:rsidR="00534C10" w:rsidRPr="0065654A">
        <w:rPr>
          <w:color w:val="0A2A37"/>
        </w:rPr>
        <w:t>, a proto jejich možná spolupráce se společností žadatele výrazně rozšíří možnosti společného výzkumu a vývoje</w:t>
      </w:r>
      <w:r w:rsidR="00E53C3E" w:rsidRPr="0065654A">
        <w:rPr>
          <w:color w:val="0A2A37"/>
        </w:rPr>
        <w:t xml:space="preserve">. </w:t>
      </w:r>
    </w:p>
    <w:p w14:paraId="73DAA709" w14:textId="4FE54828" w:rsidR="007A0B2F" w:rsidRPr="0065654A" w:rsidRDefault="007A0B2F" w:rsidP="007A0B2F">
      <w:pPr>
        <w:pStyle w:val="Normln1"/>
        <w:rPr>
          <w:bCs/>
          <w:color w:val="0A2A37"/>
        </w:rPr>
      </w:pPr>
      <w:r w:rsidRPr="0065654A">
        <w:rPr>
          <w:b/>
          <w:color w:val="0A2A37"/>
        </w:rPr>
        <w:t xml:space="preserve">S ohledem na místo realizace projektu je do budoucna možná spolupráce </w:t>
      </w:r>
      <w:r w:rsidR="00534C10" w:rsidRPr="0065654A">
        <w:rPr>
          <w:b/>
          <w:color w:val="0A2A37"/>
        </w:rPr>
        <w:t>i</w:t>
      </w:r>
      <w:r w:rsidRPr="0065654A">
        <w:rPr>
          <w:b/>
          <w:color w:val="0A2A37"/>
        </w:rPr>
        <w:t xml:space="preserve"> s dalšími aktéry vědy a výzkumu </w:t>
      </w:r>
      <w:r w:rsidR="00E262EE" w:rsidRPr="0065654A">
        <w:rPr>
          <w:b/>
          <w:color w:val="0A2A37"/>
        </w:rPr>
        <w:t xml:space="preserve">nejen </w:t>
      </w:r>
      <w:r w:rsidR="00C6636E" w:rsidRPr="0065654A">
        <w:rPr>
          <w:b/>
          <w:color w:val="0A2A37"/>
        </w:rPr>
        <w:t xml:space="preserve">v rámci </w:t>
      </w:r>
      <w:r w:rsidR="00E262EE" w:rsidRPr="0065654A">
        <w:rPr>
          <w:b/>
          <w:color w:val="0A2A37"/>
        </w:rPr>
        <w:t>Moravskoslezského kraje,</w:t>
      </w:r>
      <w:r w:rsidR="00534C10" w:rsidRPr="0065654A">
        <w:rPr>
          <w:b/>
          <w:color w:val="0A2A37"/>
        </w:rPr>
        <w:t xml:space="preserve"> </w:t>
      </w:r>
      <w:r w:rsidR="00E262EE" w:rsidRPr="0065654A">
        <w:rPr>
          <w:bCs/>
          <w:color w:val="0A2A37"/>
        </w:rPr>
        <w:t xml:space="preserve">ale i Vysokým učením technickým v Brně či </w:t>
      </w:r>
      <w:r w:rsidR="00C85A89" w:rsidRPr="0065654A">
        <w:rPr>
          <w:bCs/>
          <w:color w:val="0A2A37"/>
        </w:rPr>
        <w:t>se Slovenskou technickou univerzitou v Bratislavě</w:t>
      </w:r>
      <w:r w:rsidRPr="0065654A">
        <w:rPr>
          <w:bCs/>
          <w:color w:val="0A2A37"/>
        </w:rPr>
        <w:t>.</w:t>
      </w:r>
      <w:r w:rsidR="00C85A89" w:rsidRPr="0065654A">
        <w:rPr>
          <w:bCs/>
          <w:color w:val="0A2A37"/>
        </w:rPr>
        <w:t xml:space="preserve"> </w:t>
      </w:r>
    </w:p>
    <w:p w14:paraId="77D4B085" w14:textId="7ADE1480" w:rsidR="00E53C3E" w:rsidRPr="0065654A" w:rsidRDefault="00E53C3E" w:rsidP="007A0B2F">
      <w:pPr>
        <w:pStyle w:val="Normln1"/>
        <w:rPr>
          <w:b/>
          <w:color w:val="0A2A37"/>
        </w:rPr>
      </w:pPr>
      <w:r w:rsidRPr="0065654A">
        <w:rPr>
          <w:b/>
          <w:color w:val="0A2A37"/>
        </w:rPr>
        <w:t>Díky realizaci projektu tedy jednoznačně dojde k posílení vazeb mezi aktéry soukromého sektoru a</w:t>
      </w:r>
      <w:r w:rsidR="00207935" w:rsidRPr="0065654A">
        <w:rPr>
          <w:b/>
          <w:color w:val="0A2A37"/>
        </w:rPr>
        <w:t> </w:t>
      </w:r>
      <w:r w:rsidRPr="0065654A">
        <w:rPr>
          <w:b/>
          <w:color w:val="0A2A37"/>
        </w:rPr>
        <w:t>výzkumnými organizacemi</w:t>
      </w:r>
      <w:r w:rsidR="00207935" w:rsidRPr="0065654A">
        <w:rPr>
          <w:b/>
          <w:color w:val="0A2A37"/>
        </w:rPr>
        <w:t xml:space="preserve"> napříč Českou republikou i s možnou spoluprací do zahraničí.</w:t>
      </w:r>
    </w:p>
    <w:p w14:paraId="2905DB7A" w14:textId="77777777" w:rsidR="007A0B2F" w:rsidRPr="00C9562D" w:rsidRDefault="007A0B2F" w:rsidP="00B87CC6">
      <w:pPr>
        <w:pStyle w:val="Normln1"/>
        <w:rPr>
          <w:highlight w:val="yellow"/>
        </w:rPr>
      </w:pPr>
    </w:p>
    <w:p w14:paraId="109079B9" w14:textId="77777777" w:rsidR="009D61D1" w:rsidRPr="00C9562D" w:rsidRDefault="00BF704B" w:rsidP="0087102C">
      <w:pPr>
        <w:tabs>
          <w:tab w:val="clear" w:pos="1814"/>
          <w:tab w:val="clear" w:pos="3856"/>
        </w:tabs>
        <w:spacing w:line="276" w:lineRule="auto"/>
        <w:rPr>
          <w:b/>
          <w:color w:val="C50540"/>
          <w:sz w:val="32"/>
          <w:szCs w:val="28"/>
          <w:highlight w:val="yellow"/>
        </w:rPr>
      </w:pPr>
      <w:r w:rsidRPr="00C9562D">
        <w:rPr>
          <w:highlight w:val="yellow"/>
        </w:rPr>
        <w:t xml:space="preserve">  </w:t>
      </w:r>
      <w:r w:rsidR="009D61D1" w:rsidRPr="00C9562D">
        <w:rPr>
          <w:highlight w:val="yellow"/>
        </w:rPr>
        <w:br w:type="page"/>
      </w:r>
    </w:p>
    <w:p w14:paraId="119A58C5" w14:textId="77777777" w:rsidR="00D82FBE" w:rsidRPr="00443DA2" w:rsidRDefault="0059256C" w:rsidP="00E42E1E">
      <w:pPr>
        <w:pStyle w:val="Nadpis1rovn"/>
        <w:ind w:left="284" w:hanging="284"/>
      </w:pPr>
      <w:bookmarkStart w:id="197" w:name="_Toc443900711"/>
      <w:bookmarkStart w:id="198" w:name="_Toc57964359"/>
      <w:r w:rsidRPr="00443DA2">
        <w:lastRenderedPageBreak/>
        <w:t>Finanční analýza projektu</w:t>
      </w:r>
      <w:bookmarkEnd w:id="197"/>
      <w:bookmarkEnd w:id="198"/>
    </w:p>
    <w:p w14:paraId="5CAC2944" w14:textId="77777777" w:rsidR="004E5740" w:rsidRPr="00443DA2" w:rsidRDefault="004E5740" w:rsidP="004E5740">
      <w:pPr>
        <w:pStyle w:val="Normln1"/>
        <w:spacing w:line="276" w:lineRule="auto"/>
        <w:rPr>
          <w:color w:val="0A2A37"/>
        </w:rPr>
      </w:pPr>
      <w:r w:rsidRPr="00443DA2">
        <w:rPr>
          <w:color w:val="0A2A37"/>
        </w:rPr>
        <w:t xml:space="preserve">Strukturu předkládané finanční analýzy projektu lze vzhledem k jejímu obsahu rozdělit do celkem tří celků: </w:t>
      </w:r>
    </w:p>
    <w:p w14:paraId="53B7FF0D" w14:textId="77777777" w:rsidR="004E5740" w:rsidRPr="00443DA2" w:rsidRDefault="004E5740" w:rsidP="00302C0B">
      <w:pPr>
        <w:pStyle w:val="Normln1"/>
        <w:numPr>
          <w:ilvl w:val="0"/>
          <w:numId w:val="15"/>
        </w:numPr>
        <w:tabs>
          <w:tab w:val="clear" w:pos="10466"/>
        </w:tabs>
        <w:spacing w:after="0" w:line="240" w:lineRule="auto"/>
        <w:ind w:left="714" w:hanging="357"/>
        <w:rPr>
          <w:color w:val="0A2A37"/>
        </w:rPr>
      </w:pPr>
      <w:r w:rsidRPr="00443DA2">
        <w:rPr>
          <w:color w:val="0A2A37"/>
        </w:rPr>
        <w:t>přehled hlavních ekonomických cílů projektu,</w:t>
      </w:r>
    </w:p>
    <w:p w14:paraId="54C07E66" w14:textId="77777777" w:rsidR="004E5740" w:rsidRPr="00443DA2" w:rsidRDefault="004E5740" w:rsidP="00302C0B">
      <w:pPr>
        <w:pStyle w:val="Normln1"/>
        <w:numPr>
          <w:ilvl w:val="0"/>
          <w:numId w:val="15"/>
        </w:numPr>
        <w:tabs>
          <w:tab w:val="clear" w:pos="10466"/>
        </w:tabs>
        <w:spacing w:after="0" w:line="240" w:lineRule="auto"/>
        <w:ind w:left="714" w:hanging="357"/>
        <w:rPr>
          <w:color w:val="0A2A37"/>
        </w:rPr>
      </w:pPr>
      <w:r w:rsidRPr="00443DA2">
        <w:rPr>
          <w:color w:val="0A2A37"/>
        </w:rPr>
        <w:t>citlivostní analýzu rizik,</w:t>
      </w:r>
    </w:p>
    <w:p w14:paraId="7D475AA8" w14:textId="77BDDF60" w:rsidR="00C90EFF" w:rsidRPr="00443DA2" w:rsidRDefault="004E5740" w:rsidP="00302C0B">
      <w:pPr>
        <w:pStyle w:val="Normln1"/>
        <w:numPr>
          <w:ilvl w:val="0"/>
          <w:numId w:val="15"/>
        </w:numPr>
        <w:tabs>
          <w:tab w:val="clear" w:pos="10466"/>
        </w:tabs>
        <w:spacing w:line="240" w:lineRule="auto"/>
        <w:ind w:left="714" w:hanging="357"/>
        <w:rPr>
          <w:color w:val="0A2A37"/>
        </w:rPr>
      </w:pPr>
      <w:r w:rsidRPr="00443DA2">
        <w:rPr>
          <w:color w:val="0A2A37"/>
        </w:rPr>
        <w:t>způsob financování projektu</w:t>
      </w:r>
      <w:r w:rsidR="00C90EFF" w:rsidRPr="00443DA2">
        <w:rPr>
          <w:color w:val="0A2A37"/>
        </w:rPr>
        <w:t>.</w:t>
      </w:r>
    </w:p>
    <w:p w14:paraId="356DCE27" w14:textId="77777777" w:rsidR="00337E21" w:rsidRPr="00443DA2" w:rsidRDefault="0059256C" w:rsidP="00E42E1E">
      <w:pPr>
        <w:pStyle w:val="Nadpis2rovn"/>
        <w:ind w:left="284" w:hanging="284"/>
      </w:pPr>
      <w:bookmarkStart w:id="199" w:name="_Toc443900712"/>
      <w:bookmarkStart w:id="200" w:name="_Ref57964282"/>
      <w:bookmarkStart w:id="201" w:name="_Toc57964360"/>
      <w:r w:rsidRPr="00443DA2">
        <w:t>Hlavní ekonomické cíle projektu</w:t>
      </w:r>
      <w:bookmarkEnd w:id="199"/>
      <w:bookmarkEnd w:id="200"/>
      <w:bookmarkEnd w:id="201"/>
    </w:p>
    <w:p w14:paraId="264CBBC4" w14:textId="77777777" w:rsidR="004E5740" w:rsidRPr="00443DA2" w:rsidRDefault="004E5740" w:rsidP="004E5740">
      <w:pPr>
        <w:pStyle w:val="Normln1"/>
        <w:spacing w:line="276" w:lineRule="auto"/>
        <w:rPr>
          <w:color w:val="0A2A37"/>
        </w:rPr>
      </w:pPr>
      <w:r w:rsidRPr="00443DA2">
        <w:rPr>
          <w:color w:val="0A2A37"/>
        </w:rPr>
        <w:t>Hlavní ekonomické cíle předloženého projektu jsou:</w:t>
      </w:r>
    </w:p>
    <w:p w14:paraId="77912B16" w14:textId="485CAE83" w:rsidR="007C1555" w:rsidRPr="00443DA2" w:rsidRDefault="004E5740" w:rsidP="007C1555">
      <w:pPr>
        <w:pStyle w:val="Normln1"/>
        <w:numPr>
          <w:ilvl w:val="0"/>
          <w:numId w:val="16"/>
        </w:numPr>
        <w:tabs>
          <w:tab w:val="clear" w:pos="10466"/>
        </w:tabs>
        <w:spacing w:after="0" w:line="276" w:lineRule="auto"/>
        <w:ind w:left="714" w:hanging="357"/>
        <w:rPr>
          <w:color w:val="0A2A37"/>
        </w:rPr>
      </w:pPr>
      <w:r w:rsidRPr="00443DA2">
        <w:rPr>
          <w:b/>
          <w:i/>
          <w:color w:val="0A2A37"/>
        </w:rPr>
        <w:t>zvýšení dlouhodobé konkurenceschopnosti žadatele</w:t>
      </w:r>
      <w:r w:rsidRPr="00443DA2">
        <w:rPr>
          <w:color w:val="0A2A37"/>
        </w:rPr>
        <w:t xml:space="preserve"> – díky realizaci projektu dojde ke zvýšení konkurenceschopnosti žadatele</w:t>
      </w:r>
      <w:r w:rsidR="003753D7" w:rsidRPr="00443DA2">
        <w:rPr>
          <w:color w:val="0A2A37"/>
        </w:rPr>
        <w:t xml:space="preserve"> nejen</w:t>
      </w:r>
      <w:r w:rsidRPr="00443DA2">
        <w:rPr>
          <w:color w:val="0A2A37"/>
        </w:rPr>
        <w:t xml:space="preserve"> na </w:t>
      </w:r>
      <w:r w:rsidR="00FB100A" w:rsidRPr="00443DA2">
        <w:rPr>
          <w:color w:val="0A2A37"/>
        </w:rPr>
        <w:t>tuzemské</w:t>
      </w:r>
      <w:r w:rsidR="003753D7" w:rsidRPr="00443DA2">
        <w:rPr>
          <w:color w:val="0A2A37"/>
        </w:rPr>
        <w:t>m</w:t>
      </w:r>
      <w:r w:rsidR="00FB100A" w:rsidRPr="00443DA2">
        <w:rPr>
          <w:color w:val="0A2A37"/>
        </w:rPr>
        <w:t>, ale i</w:t>
      </w:r>
      <w:r w:rsidR="003753D7" w:rsidRPr="00443DA2">
        <w:rPr>
          <w:color w:val="0A2A37"/>
        </w:rPr>
        <w:t xml:space="preserve"> na</w:t>
      </w:r>
      <w:r w:rsidR="00FB100A" w:rsidRPr="00443DA2">
        <w:rPr>
          <w:color w:val="0A2A37"/>
        </w:rPr>
        <w:t xml:space="preserve"> </w:t>
      </w:r>
      <w:r w:rsidRPr="00443DA2">
        <w:rPr>
          <w:color w:val="0A2A37"/>
        </w:rPr>
        <w:t>evropském trhu,</w:t>
      </w:r>
      <w:r w:rsidR="000075F0" w:rsidRPr="00443DA2">
        <w:rPr>
          <w:color w:val="0A2A37"/>
        </w:rPr>
        <w:t xml:space="preserve"> </w:t>
      </w:r>
      <w:r w:rsidRPr="00443DA2">
        <w:rPr>
          <w:color w:val="0A2A37"/>
        </w:rPr>
        <w:t xml:space="preserve">jelikož </w:t>
      </w:r>
      <w:r w:rsidR="003064B0" w:rsidRPr="00443DA2">
        <w:rPr>
          <w:color w:val="0A2A37"/>
        </w:rPr>
        <w:t>bud</w:t>
      </w:r>
      <w:r w:rsidR="00443DA2" w:rsidRPr="00443DA2">
        <w:rPr>
          <w:color w:val="0A2A37"/>
        </w:rPr>
        <w:t>ou</w:t>
      </w:r>
      <w:r w:rsidR="007C1555" w:rsidRPr="00443DA2">
        <w:rPr>
          <w:color w:val="0A2A37"/>
        </w:rPr>
        <w:t xml:space="preserve"> vyvinut</w:t>
      </w:r>
      <w:r w:rsidR="00443DA2" w:rsidRPr="00443DA2">
        <w:rPr>
          <w:color w:val="0A2A37"/>
        </w:rPr>
        <w:t>y</w:t>
      </w:r>
      <w:r w:rsidR="007C1555" w:rsidRPr="00443DA2">
        <w:rPr>
          <w:color w:val="0A2A37"/>
        </w:rPr>
        <w:t xml:space="preserve"> n</w:t>
      </w:r>
      <w:r w:rsidR="003064B0" w:rsidRPr="00443DA2">
        <w:rPr>
          <w:color w:val="0A2A37"/>
        </w:rPr>
        <w:t>ov</w:t>
      </w:r>
      <w:r w:rsidR="00443DA2" w:rsidRPr="00443DA2">
        <w:rPr>
          <w:color w:val="0A2A37"/>
        </w:rPr>
        <w:t>é</w:t>
      </w:r>
      <w:r w:rsidR="003753D7" w:rsidRPr="00443DA2">
        <w:rPr>
          <w:color w:val="0A2A37"/>
        </w:rPr>
        <w:t xml:space="preserve"> </w:t>
      </w:r>
      <w:r w:rsidR="003064B0" w:rsidRPr="00443DA2">
        <w:rPr>
          <w:color w:val="0A2A37"/>
        </w:rPr>
        <w:t>výstup</w:t>
      </w:r>
      <w:r w:rsidR="00443DA2" w:rsidRPr="00443DA2">
        <w:rPr>
          <w:color w:val="0A2A37"/>
        </w:rPr>
        <w:t>y</w:t>
      </w:r>
      <w:r w:rsidRPr="00443DA2">
        <w:rPr>
          <w:color w:val="0A2A37"/>
        </w:rPr>
        <w:t>, kter</w:t>
      </w:r>
      <w:r w:rsidR="00443DA2" w:rsidRPr="00443DA2">
        <w:rPr>
          <w:color w:val="0A2A37"/>
        </w:rPr>
        <w:t>é</w:t>
      </w:r>
      <w:r w:rsidRPr="00443DA2">
        <w:rPr>
          <w:color w:val="0A2A37"/>
        </w:rPr>
        <w:t xml:space="preserve"> bud</w:t>
      </w:r>
      <w:r w:rsidR="00443DA2" w:rsidRPr="00443DA2">
        <w:rPr>
          <w:color w:val="0A2A37"/>
        </w:rPr>
        <w:t>ou</w:t>
      </w:r>
      <w:r w:rsidRPr="00443DA2">
        <w:rPr>
          <w:color w:val="0A2A37"/>
        </w:rPr>
        <w:t xml:space="preserve"> unikátní svými parametry a přínosem pro </w:t>
      </w:r>
      <w:r w:rsidR="007C1555" w:rsidRPr="00443DA2">
        <w:rPr>
          <w:color w:val="0A2A37"/>
        </w:rPr>
        <w:t>dopravní stavitelství;</w:t>
      </w:r>
    </w:p>
    <w:p w14:paraId="7820E295" w14:textId="31F40C8A" w:rsidR="004E5740" w:rsidRPr="00443DA2" w:rsidRDefault="004E5740" w:rsidP="007C1555">
      <w:pPr>
        <w:pStyle w:val="Normln1"/>
        <w:numPr>
          <w:ilvl w:val="0"/>
          <w:numId w:val="16"/>
        </w:numPr>
        <w:tabs>
          <w:tab w:val="clear" w:pos="10466"/>
        </w:tabs>
        <w:spacing w:after="0" w:line="276" w:lineRule="auto"/>
        <w:ind w:left="714" w:hanging="357"/>
        <w:rPr>
          <w:color w:val="0A2A37"/>
        </w:rPr>
      </w:pPr>
      <w:r w:rsidRPr="00443DA2">
        <w:rPr>
          <w:b/>
          <w:i/>
          <w:color w:val="0A2A37"/>
        </w:rPr>
        <w:t>zvýšení čistého obratu</w:t>
      </w:r>
      <w:r w:rsidRPr="00443DA2">
        <w:rPr>
          <w:i/>
          <w:color w:val="0A2A37"/>
        </w:rPr>
        <w:t xml:space="preserve"> </w:t>
      </w:r>
      <w:r w:rsidRPr="00443DA2">
        <w:rPr>
          <w:color w:val="0A2A37"/>
        </w:rPr>
        <w:t>–</w:t>
      </w:r>
      <w:r w:rsidRPr="00443DA2">
        <w:rPr>
          <w:i/>
          <w:color w:val="0A2A37"/>
        </w:rPr>
        <w:t xml:space="preserve"> </w:t>
      </w:r>
      <w:r w:rsidRPr="00443DA2">
        <w:rPr>
          <w:color w:val="0A2A37"/>
        </w:rPr>
        <w:t xml:space="preserve">očekává se navýšení čistého obratu v přímé souvislosti s realizací projektu díky rozšíření stávajících aktivit společnosti </w:t>
      </w:r>
      <w:r w:rsidR="000075F0" w:rsidRPr="00443DA2">
        <w:rPr>
          <w:color w:val="0A2A37"/>
        </w:rPr>
        <w:t xml:space="preserve">o výrobu speciálního </w:t>
      </w:r>
      <w:r w:rsidR="00443DA2" w:rsidRPr="00443DA2">
        <w:rPr>
          <w:color w:val="0A2A37"/>
        </w:rPr>
        <w:t>chemického přípravku na odstraňování VDZ a ověřené technologie povrchové úpravy pozemních komunikací pro cyklisty za účelem zvýšení bezpečnosti na nich.</w:t>
      </w:r>
      <w:r w:rsidR="000075F0" w:rsidRPr="00443DA2">
        <w:rPr>
          <w:color w:val="0A2A37"/>
        </w:rPr>
        <w:t xml:space="preserve"> </w:t>
      </w:r>
      <w:r w:rsidR="00443DA2" w:rsidRPr="00443DA2">
        <w:rPr>
          <w:color w:val="0A2A37"/>
        </w:rPr>
        <w:t xml:space="preserve">Obě tato řešení mají </w:t>
      </w:r>
      <w:r w:rsidR="000075F0" w:rsidRPr="00443DA2">
        <w:rPr>
          <w:color w:val="0A2A37"/>
        </w:rPr>
        <w:t>již zajištěn svůj odbyt</w:t>
      </w:r>
      <w:r w:rsidR="007C1555" w:rsidRPr="00443DA2">
        <w:rPr>
          <w:color w:val="0A2A37"/>
        </w:rPr>
        <w:t>;</w:t>
      </w:r>
    </w:p>
    <w:p w14:paraId="20A16E09" w14:textId="00FBEC2D" w:rsidR="004E5740" w:rsidRPr="00443DA2" w:rsidRDefault="004E5740" w:rsidP="00302C0B">
      <w:pPr>
        <w:pStyle w:val="Normln1"/>
        <w:numPr>
          <w:ilvl w:val="0"/>
          <w:numId w:val="16"/>
        </w:numPr>
        <w:tabs>
          <w:tab w:val="clear" w:pos="10466"/>
        </w:tabs>
        <w:spacing w:after="0" w:line="276" w:lineRule="auto"/>
        <w:ind w:left="714" w:hanging="357"/>
        <w:rPr>
          <w:color w:val="0A2A37"/>
        </w:rPr>
      </w:pPr>
      <w:r w:rsidRPr="00443DA2">
        <w:rPr>
          <w:b/>
          <w:i/>
          <w:color w:val="0A2A37"/>
        </w:rPr>
        <w:t>stabilita</w:t>
      </w:r>
      <w:r w:rsidRPr="00443DA2">
        <w:rPr>
          <w:color w:val="0A2A37"/>
        </w:rPr>
        <w:t xml:space="preserve"> – upevnění pozice na trhu díky novým produktům</w:t>
      </w:r>
      <w:r w:rsidR="00443DA2" w:rsidRPr="00443DA2">
        <w:rPr>
          <w:color w:val="0A2A37"/>
        </w:rPr>
        <w:t xml:space="preserve"> a službám</w:t>
      </w:r>
      <w:r w:rsidRPr="00443DA2">
        <w:rPr>
          <w:color w:val="0A2A37"/>
        </w:rPr>
        <w:t>, prohloubení spolupráce se strategickými zákazníky a dodavateli klíčových komponent;</w:t>
      </w:r>
    </w:p>
    <w:p w14:paraId="6C070524" w14:textId="22FCB652" w:rsidR="004E5740" w:rsidRPr="00443DA2" w:rsidRDefault="004E5740" w:rsidP="00302C0B">
      <w:pPr>
        <w:pStyle w:val="Normln1"/>
        <w:numPr>
          <w:ilvl w:val="0"/>
          <w:numId w:val="16"/>
        </w:numPr>
        <w:tabs>
          <w:tab w:val="clear" w:pos="10466"/>
        </w:tabs>
        <w:spacing w:after="0" w:line="276" w:lineRule="auto"/>
        <w:ind w:left="714" w:hanging="357"/>
        <w:rPr>
          <w:color w:val="0A2A37"/>
        </w:rPr>
      </w:pPr>
      <w:r w:rsidRPr="00443DA2">
        <w:rPr>
          <w:b/>
          <w:i/>
          <w:color w:val="0A2A37"/>
        </w:rPr>
        <w:t>zvýšení tržního podílu</w:t>
      </w:r>
      <w:r w:rsidRPr="00443DA2">
        <w:rPr>
          <w:i/>
          <w:color w:val="0A2A37"/>
        </w:rPr>
        <w:t xml:space="preserve"> </w:t>
      </w:r>
      <w:r w:rsidR="003064B0" w:rsidRPr="00443DA2">
        <w:rPr>
          <w:i/>
          <w:color w:val="0A2A37"/>
        </w:rPr>
        <w:t xml:space="preserve">– </w:t>
      </w:r>
      <w:r w:rsidRPr="00443DA2">
        <w:rPr>
          <w:color w:val="0A2A37"/>
        </w:rPr>
        <w:t>s</w:t>
      </w:r>
      <w:r w:rsidR="003064B0" w:rsidRPr="00443DA2">
        <w:rPr>
          <w:color w:val="0A2A37"/>
        </w:rPr>
        <w:t xml:space="preserve"> </w:t>
      </w:r>
      <w:r w:rsidRPr="00443DA2">
        <w:rPr>
          <w:color w:val="0A2A37"/>
        </w:rPr>
        <w:t>novými konkurenceschopnými výrobky</w:t>
      </w:r>
      <w:r w:rsidR="00443DA2" w:rsidRPr="00443DA2">
        <w:rPr>
          <w:color w:val="0A2A37"/>
        </w:rPr>
        <w:t xml:space="preserve"> a službami,</w:t>
      </w:r>
      <w:r w:rsidRPr="00443DA2">
        <w:rPr>
          <w:color w:val="0A2A37"/>
        </w:rPr>
        <w:t xml:space="preserve"> </w:t>
      </w:r>
      <w:r w:rsidR="003064B0" w:rsidRPr="00443DA2">
        <w:rPr>
          <w:color w:val="0A2A37"/>
        </w:rPr>
        <w:t>upevnění pozice na trhu</w:t>
      </w:r>
      <w:r w:rsidRPr="00443DA2">
        <w:rPr>
          <w:color w:val="0A2A37"/>
        </w:rPr>
        <w:t>;</w:t>
      </w:r>
    </w:p>
    <w:p w14:paraId="645D26EB" w14:textId="77777777" w:rsidR="004E5740" w:rsidRPr="00443DA2" w:rsidRDefault="004E5740" w:rsidP="00302C0B">
      <w:pPr>
        <w:pStyle w:val="Normln1"/>
        <w:numPr>
          <w:ilvl w:val="0"/>
          <w:numId w:val="16"/>
        </w:numPr>
        <w:tabs>
          <w:tab w:val="clear" w:pos="10466"/>
        </w:tabs>
        <w:spacing w:after="0" w:line="276" w:lineRule="auto"/>
        <w:ind w:left="714" w:hanging="357"/>
        <w:rPr>
          <w:color w:val="0A2A37"/>
        </w:rPr>
      </w:pPr>
      <w:r w:rsidRPr="00443DA2">
        <w:rPr>
          <w:b/>
          <w:i/>
          <w:color w:val="0A2A37"/>
        </w:rPr>
        <w:t>stabilizace a růst zaměstnanosti</w:t>
      </w:r>
      <w:r w:rsidRPr="00443DA2">
        <w:rPr>
          <w:color w:val="0A2A37"/>
        </w:rPr>
        <w:t xml:space="preserve"> u žadatele a rozšíření výrobkového portfolia;</w:t>
      </w:r>
    </w:p>
    <w:p w14:paraId="42688B94" w14:textId="005630CA" w:rsidR="000075F0" w:rsidRPr="00443DA2" w:rsidRDefault="004E5740" w:rsidP="00302C0B">
      <w:pPr>
        <w:pStyle w:val="Normln1"/>
        <w:numPr>
          <w:ilvl w:val="0"/>
          <w:numId w:val="16"/>
        </w:numPr>
        <w:tabs>
          <w:tab w:val="clear" w:pos="10466"/>
        </w:tabs>
        <w:spacing w:line="276" w:lineRule="auto"/>
        <w:ind w:left="714" w:hanging="357"/>
        <w:rPr>
          <w:color w:val="0A2A37"/>
        </w:rPr>
      </w:pPr>
      <w:r w:rsidRPr="00443DA2">
        <w:rPr>
          <w:b/>
          <w:i/>
          <w:color w:val="0A2A37"/>
        </w:rPr>
        <w:t xml:space="preserve">pozitivní vliv na životní prostředí </w:t>
      </w:r>
      <w:r w:rsidRPr="00443DA2">
        <w:rPr>
          <w:color w:val="0A2A37"/>
        </w:rPr>
        <w:t xml:space="preserve">– realizace projektu ovlivní pozitivně </w:t>
      </w:r>
      <w:r w:rsidR="00734FD7" w:rsidRPr="00443DA2">
        <w:rPr>
          <w:color w:val="0A2A37"/>
        </w:rPr>
        <w:t>životní</w:t>
      </w:r>
      <w:r w:rsidRPr="00443DA2">
        <w:rPr>
          <w:color w:val="0A2A37"/>
        </w:rPr>
        <w:t xml:space="preserve"> prostředí.</w:t>
      </w:r>
    </w:p>
    <w:p w14:paraId="34ADCC2E" w14:textId="77777777" w:rsidR="00D22EAC" w:rsidRPr="00443DA2" w:rsidRDefault="00D22EAC" w:rsidP="00CF1AFA">
      <w:pPr>
        <w:tabs>
          <w:tab w:val="clear" w:pos="1814"/>
          <w:tab w:val="clear" w:pos="3856"/>
        </w:tabs>
        <w:spacing w:before="200" w:line="276" w:lineRule="auto"/>
        <w:jc w:val="left"/>
        <w:rPr>
          <w:b/>
          <w:color w:val="C50540"/>
        </w:rPr>
      </w:pPr>
      <w:r w:rsidRPr="00443DA2">
        <w:rPr>
          <w:b/>
          <w:color w:val="C50540"/>
        </w:rPr>
        <w:t>Provozní výnosy a náklady projektu</w:t>
      </w:r>
    </w:p>
    <w:p w14:paraId="584A2354" w14:textId="2C63992D" w:rsidR="003064B0" w:rsidRPr="00443DA2" w:rsidRDefault="003064B0" w:rsidP="003064B0">
      <w:pPr>
        <w:spacing w:after="120" w:line="276" w:lineRule="auto"/>
      </w:pPr>
      <w:r w:rsidRPr="00443DA2">
        <w:t>Výše provozních výnosů je stanovena na základě predikované výše poptávky po vyvinutých produktech. Vzhledem k tomu, že se dá předpokládat růst poptávky po produkci žadatele</w:t>
      </w:r>
      <w:r w:rsidR="00665095" w:rsidRPr="00443DA2">
        <w:t>,</w:t>
      </w:r>
      <w:r w:rsidRPr="00443DA2">
        <w:t xml:space="preserve"> je uvažováno s určitým meziročním reálným nárůstem některých provozních nákladových položek. Součástí provozních nákladů jsou i </w:t>
      </w:r>
      <w:r w:rsidRPr="00443DA2">
        <w:rPr>
          <w:b/>
        </w:rPr>
        <w:t>mzdové náklady</w:t>
      </w:r>
      <w:r w:rsidR="00501C2A" w:rsidRPr="00443DA2">
        <w:rPr>
          <w:b/>
        </w:rPr>
        <w:t xml:space="preserve"> vědeckých pracovníků</w:t>
      </w:r>
      <w:r w:rsidRPr="00443DA2">
        <w:t xml:space="preserve">. Predikované hodnoty výnosů a nákladů na základě provedené analýzy žadatelem jsou zohledněny v následující tabulce. </w:t>
      </w:r>
    </w:p>
    <w:p w14:paraId="2F3A3179" w14:textId="77777777" w:rsidR="003064B0" w:rsidRPr="00443DA2" w:rsidRDefault="003064B0" w:rsidP="003064B0">
      <w:pPr>
        <w:pStyle w:val="Normln1"/>
        <w:spacing w:line="276" w:lineRule="auto"/>
      </w:pPr>
      <w:r w:rsidRPr="00443DA2">
        <w:rPr>
          <w:b/>
          <w:color w:val="C50540"/>
        </w:rPr>
        <w:t>Základní ekonomické ukazatele</w:t>
      </w:r>
      <w:r w:rsidRPr="00443DA2">
        <w:t xml:space="preserve"> </w:t>
      </w:r>
    </w:p>
    <w:p w14:paraId="5D395CE7" w14:textId="6AB51992" w:rsidR="00F41DBE" w:rsidRPr="00443DA2" w:rsidRDefault="003064B0" w:rsidP="003064B0">
      <w:pPr>
        <w:pStyle w:val="Normln1"/>
        <w:spacing w:line="276" w:lineRule="auto"/>
        <w:rPr>
          <w:color w:val="0A2A37"/>
        </w:rPr>
      </w:pPr>
      <w:r w:rsidRPr="00443DA2">
        <w:rPr>
          <w:color w:val="0A2A37"/>
        </w:rPr>
        <w:t xml:space="preserve">Základní ekonomické ukazatele společnosti </w:t>
      </w:r>
      <w:r w:rsidR="00C32873" w:rsidRPr="00443DA2">
        <w:rPr>
          <w:color w:val="0A2A37"/>
        </w:rPr>
        <w:t>Značky Morava, a.s.</w:t>
      </w:r>
      <w:r w:rsidRPr="00443DA2">
        <w:rPr>
          <w:color w:val="0A2A37"/>
        </w:rPr>
        <w:t xml:space="preserve"> jsou uvedeny v následující tabulce. Pro další roky je plánováno postupné zlepšování ekonomických výsledků firmy. K tomu má výraznou měrou přispět také předkládaný projekt, který ve svém důsledku přispěje ke zvýšení tržeb díky výsledkům výzkumu a vývoje. Hlavním ekonomickým efektem předkládaného projektu bude zejména navýšení tržeb z prodeje výsledků výzkumu a vývoje, navýšení přidané hodnoty a růst produktivity práce. </w:t>
      </w:r>
    </w:p>
    <w:p w14:paraId="251C9EE4" w14:textId="77777777" w:rsidR="00A262ED" w:rsidRPr="00C9562D" w:rsidRDefault="00A262ED">
      <w:pPr>
        <w:tabs>
          <w:tab w:val="clear" w:pos="1814"/>
          <w:tab w:val="clear" w:pos="3856"/>
        </w:tabs>
        <w:spacing w:line="276" w:lineRule="auto"/>
        <w:jc w:val="left"/>
        <w:rPr>
          <w:b/>
          <w:bCs/>
          <w:szCs w:val="18"/>
          <w:highlight w:val="yellow"/>
        </w:rPr>
      </w:pPr>
      <w:bookmarkStart w:id="202" w:name="_Toc522712620"/>
      <w:r w:rsidRPr="00C9562D">
        <w:rPr>
          <w:highlight w:val="yellow"/>
        </w:rPr>
        <w:br w:type="page"/>
      </w:r>
    </w:p>
    <w:p w14:paraId="4BC6404B" w14:textId="52D68216" w:rsidR="004E5740" w:rsidRPr="00506465" w:rsidRDefault="005C2F0D" w:rsidP="005C2F0D">
      <w:pPr>
        <w:pStyle w:val="Titulek"/>
        <w:rPr>
          <w:color w:val="0A2A37"/>
        </w:rPr>
      </w:pPr>
      <w:bookmarkStart w:id="203" w:name="_Toc57974143"/>
      <w:r w:rsidRPr="00506465">
        <w:rPr>
          <w:color w:val="0A2A37"/>
        </w:rPr>
        <w:lastRenderedPageBreak/>
        <w:t xml:space="preserve">Tabulka </w:t>
      </w:r>
      <w:r w:rsidR="00E85403" w:rsidRPr="00506465">
        <w:rPr>
          <w:noProof/>
          <w:color w:val="0A2A37"/>
        </w:rPr>
        <w:fldChar w:fldCharType="begin"/>
      </w:r>
      <w:r w:rsidR="00E85403" w:rsidRPr="00506465">
        <w:rPr>
          <w:noProof/>
          <w:color w:val="0A2A37"/>
        </w:rPr>
        <w:instrText xml:space="preserve"> SEQ Tabulka \* ARABIC </w:instrText>
      </w:r>
      <w:r w:rsidR="00E85403" w:rsidRPr="00506465">
        <w:rPr>
          <w:noProof/>
          <w:color w:val="0A2A37"/>
        </w:rPr>
        <w:fldChar w:fldCharType="separate"/>
      </w:r>
      <w:r w:rsidR="00E00B9C" w:rsidRPr="00506465">
        <w:rPr>
          <w:noProof/>
          <w:color w:val="0A2A37"/>
        </w:rPr>
        <w:t>24</w:t>
      </w:r>
      <w:r w:rsidR="00E85403" w:rsidRPr="00506465">
        <w:rPr>
          <w:noProof/>
          <w:color w:val="0A2A37"/>
        </w:rPr>
        <w:fldChar w:fldCharType="end"/>
      </w:r>
      <w:r w:rsidR="004E5740" w:rsidRPr="00506465">
        <w:rPr>
          <w:noProof/>
          <w:color w:val="0A2A37"/>
        </w:rPr>
        <w:t>:</w:t>
      </w:r>
      <w:r w:rsidR="004E5740" w:rsidRPr="00506465">
        <w:rPr>
          <w:color w:val="0A2A37"/>
        </w:rPr>
        <w:t xml:space="preserve"> Vývoj základních ukazatelů za žadatele celkem</w:t>
      </w:r>
      <w:bookmarkEnd w:id="202"/>
      <w:bookmarkEnd w:id="203"/>
    </w:p>
    <w:tbl>
      <w:tblPr>
        <w:tblW w:w="9866" w:type="dxa"/>
        <w:tblInd w:w="55" w:type="dxa"/>
        <w:tblBorders>
          <w:top w:val="single" w:sz="18" w:space="0" w:color="0A2A37"/>
          <w:bottom w:val="single" w:sz="18" w:space="0" w:color="0A2A37"/>
          <w:insideH w:val="single" w:sz="8" w:space="0" w:color="0A2A37"/>
          <w:insideV w:val="single" w:sz="12" w:space="0" w:color="0A2A37"/>
        </w:tblBorders>
        <w:tblCellMar>
          <w:left w:w="70" w:type="dxa"/>
          <w:right w:w="70" w:type="dxa"/>
        </w:tblCellMar>
        <w:tblLook w:val="04A0" w:firstRow="1" w:lastRow="0" w:firstColumn="1" w:lastColumn="0" w:noHBand="0" w:noVBand="1"/>
      </w:tblPr>
      <w:tblGrid>
        <w:gridCol w:w="1813"/>
        <w:gridCol w:w="644"/>
        <w:gridCol w:w="926"/>
        <w:gridCol w:w="926"/>
        <w:gridCol w:w="926"/>
        <w:gridCol w:w="926"/>
        <w:gridCol w:w="926"/>
        <w:gridCol w:w="926"/>
        <w:gridCol w:w="927"/>
        <w:gridCol w:w="926"/>
      </w:tblGrid>
      <w:tr w:rsidR="00634E18" w:rsidRPr="00506465" w14:paraId="4CCA3B8D" w14:textId="1404B93A" w:rsidTr="00634E18">
        <w:trPr>
          <w:trHeight w:val="330"/>
        </w:trPr>
        <w:tc>
          <w:tcPr>
            <w:tcW w:w="1813" w:type="dxa"/>
            <w:tcBorders>
              <w:top w:val="single" w:sz="18" w:space="0" w:color="0A2A37"/>
              <w:bottom w:val="single" w:sz="18" w:space="0" w:color="0A2A37"/>
            </w:tcBorders>
            <w:shd w:val="clear" w:color="auto" w:fill="auto"/>
            <w:vAlign w:val="center"/>
            <w:hideMark/>
          </w:tcPr>
          <w:p w14:paraId="0F9D493A" w14:textId="77777777" w:rsidR="00634E18" w:rsidRPr="00506465" w:rsidRDefault="00634E18" w:rsidP="004E0D46">
            <w:pPr>
              <w:tabs>
                <w:tab w:val="clear" w:pos="1814"/>
                <w:tab w:val="clear" w:pos="3856"/>
              </w:tabs>
              <w:spacing w:after="0"/>
              <w:jc w:val="left"/>
              <w:rPr>
                <w:rFonts w:eastAsia="Times New Roman"/>
                <w:b/>
                <w:bCs/>
                <w:color w:val="C50540"/>
                <w:sz w:val="18"/>
                <w:szCs w:val="18"/>
                <w:lang w:eastAsia="cs-CZ"/>
              </w:rPr>
            </w:pPr>
            <w:r w:rsidRPr="00506465">
              <w:rPr>
                <w:rFonts w:eastAsia="Times New Roman"/>
                <w:b/>
                <w:bCs/>
                <w:color w:val="C50540"/>
                <w:sz w:val="18"/>
                <w:szCs w:val="18"/>
                <w:lang w:eastAsia="cs-CZ"/>
              </w:rPr>
              <w:t>Ukazatel</w:t>
            </w:r>
          </w:p>
        </w:tc>
        <w:tc>
          <w:tcPr>
            <w:tcW w:w="644" w:type="dxa"/>
            <w:tcBorders>
              <w:top w:val="single" w:sz="18" w:space="0" w:color="0A2A37"/>
              <w:bottom w:val="single" w:sz="18" w:space="0" w:color="0A2A37"/>
            </w:tcBorders>
            <w:shd w:val="clear" w:color="000000" w:fill="FFFFFF"/>
            <w:vAlign w:val="center"/>
            <w:hideMark/>
          </w:tcPr>
          <w:p w14:paraId="200EF097" w14:textId="77777777"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Jednt.</w:t>
            </w:r>
          </w:p>
        </w:tc>
        <w:tc>
          <w:tcPr>
            <w:tcW w:w="926" w:type="dxa"/>
            <w:tcBorders>
              <w:top w:val="single" w:sz="18" w:space="0" w:color="0A2A37"/>
              <w:bottom w:val="single" w:sz="18" w:space="0" w:color="0A2A37"/>
            </w:tcBorders>
            <w:shd w:val="clear" w:color="000000" w:fill="FFFFFF"/>
            <w:vAlign w:val="center"/>
          </w:tcPr>
          <w:p w14:paraId="61569E78" w14:textId="019FF7AA"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r. 2018</w:t>
            </w:r>
          </w:p>
          <w:p w14:paraId="530A42A0" w14:textId="066FE418"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n-2</w:t>
            </w:r>
          </w:p>
        </w:tc>
        <w:tc>
          <w:tcPr>
            <w:tcW w:w="926" w:type="dxa"/>
            <w:tcBorders>
              <w:top w:val="single" w:sz="18" w:space="0" w:color="0A2A37"/>
              <w:bottom w:val="single" w:sz="18" w:space="0" w:color="0A2A37"/>
            </w:tcBorders>
            <w:shd w:val="clear" w:color="000000" w:fill="FFFFFF"/>
            <w:vAlign w:val="center"/>
          </w:tcPr>
          <w:p w14:paraId="4BAAD695" w14:textId="4DBDFEA4"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r. 2019</w:t>
            </w:r>
          </w:p>
          <w:p w14:paraId="73F6DF87" w14:textId="5D934343"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n-1</w:t>
            </w:r>
          </w:p>
        </w:tc>
        <w:tc>
          <w:tcPr>
            <w:tcW w:w="926" w:type="dxa"/>
            <w:tcBorders>
              <w:top w:val="single" w:sz="18" w:space="0" w:color="0A2A37"/>
              <w:bottom w:val="single" w:sz="18" w:space="0" w:color="0A2A37"/>
            </w:tcBorders>
            <w:shd w:val="clear" w:color="000000" w:fill="FFFFFF"/>
            <w:vAlign w:val="center"/>
          </w:tcPr>
          <w:p w14:paraId="60EA303B" w14:textId="409D71D0"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r. 2020</w:t>
            </w:r>
          </w:p>
          <w:p w14:paraId="134940BF" w14:textId="77777777"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n</w:t>
            </w:r>
          </w:p>
        </w:tc>
        <w:tc>
          <w:tcPr>
            <w:tcW w:w="926" w:type="dxa"/>
            <w:tcBorders>
              <w:top w:val="single" w:sz="18" w:space="0" w:color="0A2A37"/>
              <w:bottom w:val="single" w:sz="18" w:space="0" w:color="0A2A37"/>
            </w:tcBorders>
            <w:shd w:val="clear" w:color="000000" w:fill="FFFFFF"/>
            <w:vAlign w:val="center"/>
          </w:tcPr>
          <w:p w14:paraId="7C4595C8" w14:textId="4C4FAF28"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r. 2021</w:t>
            </w:r>
          </w:p>
          <w:p w14:paraId="149014EB" w14:textId="77777777"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n</w:t>
            </w:r>
          </w:p>
        </w:tc>
        <w:tc>
          <w:tcPr>
            <w:tcW w:w="926" w:type="dxa"/>
            <w:tcBorders>
              <w:top w:val="single" w:sz="18" w:space="0" w:color="0A2A37"/>
              <w:bottom w:val="single" w:sz="18" w:space="0" w:color="0A2A37"/>
            </w:tcBorders>
            <w:shd w:val="clear" w:color="000000" w:fill="FFFFFF"/>
            <w:vAlign w:val="center"/>
          </w:tcPr>
          <w:p w14:paraId="767F2733" w14:textId="0B907B27"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r. 2022</w:t>
            </w:r>
          </w:p>
          <w:p w14:paraId="070FD9B3" w14:textId="77777777"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n</w:t>
            </w:r>
          </w:p>
        </w:tc>
        <w:tc>
          <w:tcPr>
            <w:tcW w:w="926" w:type="dxa"/>
            <w:tcBorders>
              <w:top w:val="single" w:sz="18" w:space="0" w:color="0A2A37"/>
              <w:bottom w:val="single" w:sz="18" w:space="0" w:color="0A2A37"/>
            </w:tcBorders>
            <w:shd w:val="clear" w:color="000000" w:fill="FFFFFF"/>
            <w:vAlign w:val="center"/>
          </w:tcPr>
          <w:p w14:paraId="061F5969" w14:textId="3927B68F"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r. 2023</w:t>
            </w:r>
          </w:p>
          <w:p w14:paraId="7BB5B927" w14:textId="1655304C"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n</w:t>
            </w:r>
          </w:p>
        </w:tc>
        <w:tc>
          <w:tcPr>
            <w:tcW w:w="927" w:type="dxa"/>
            <w:tcBorders>
              <w:top w:val="single" w:sz="18" w:space="0" w:color="0A2A37"/>
              <w:bottom w:val="single" w:sz="18" w:space="0" w:color="0A2A37"/>
            </w:tcBorders>
            <w:shd w:val="clear" w:color="000000" w:fill="FFFFFF"/>
            <w:vAlign w:val="center"/>
          </w:tcPr>
          <w:p w14:paraId="058D0D39" w14:textId="0619E610"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r. 2024</w:t>
            </w:r>
          </w:p>
          <w:p w14:paraId="0F410785" w14:textId="470B2072"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n+1</w:t>
            </w:r>
          </w:p>
        </w:tc>
        <w:tc>
          <w:tcPr>
            <w:tcW w:w="926" w:type="dxa"/>
            <w:tcBorders>
              <w:top w:val="single" w:sz="18" w:space="0" w:color="0A2A37"/>
              <w:bottom w:val="single" w:sz="18" w:space="0" w:color="0A2A37"/>
            </w:tcBorders>
            <w:shd w:val="clear" w:color="000000" w:fill="FFFFFF"/>
          </w:tcPr>
          <w:p w14:paraId="0E77EEFC" w14:textId="77777777"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r. 2025</w:t>
            </w:r>
          </w:p>
          <w:p w14:paraId="14429979" w14:textId="42627E17" w:rsidR="00634E18" w:rsidRPr="00506465" w:rsidRDefault="00634E18" w:rsidP="004E0D46">
            <w:pPr>
              <w:tabs>
                <w:tab w:val="clear" w:pos="1814"/>
                <w:tab w:val="clear" w:pos="3856"/>
              </w:tabs>
              <w:spacing w:after="0"/>
              <w:jc w:val="center"/>
              <w:rPr>
                <w:rFonts w:eastAsia="Times New Roman"/>
                <w:b/>
                <w:bCs/>
                <w:color w:val="C50540"/>
                <w:sz w:val="18"/>
                <w:szCs w:val="18"/>
                <w:lang w:eastAsia="cs-CZ"/>
              </w:rPr>
            </w:pPr>
            <w:r w:rsidRPr="00506465">
              <w:rPr>
                <w:rFonts w:eastAsia="Times New Roman"/>
                <w:b/>
                <w:bCs/>
                <w:color w:val="C50540"/>
                <w:sz w:val="18"/>
                <w:szCs w:val="18"/>
                <w:lang w:eastAsia="cs-CZ"/>
              </w:rPr>
              <w:t>n+2</w:t>
            </w:r>
          </w:p>
        </w:tc>
      </w:tr>
      <w:tr w:rsidR="00634E18" w:rsidRPr="00506465" w14:paraId="74E08131" w14:textId="5A0681A9" w:rsidTr="00634E18">
        <w:trPr>
          <w:trHeight w:val="330"/>
        </w:trPr>
        <w:tc>
          <w:tcPr>
            <w:tcW w:w="1813" w:type="dxa"/>
            <w:tcBorders>
              <w:top w:val="single" w:sz="18" w:space="0" w:color="0A2A37"/>
            </w:tcBorders>
            <w:shd w:val="clear" w:color="auto" w:fill="auto"/>
            <w:vAlign w:val="center"/>
            <w:hideMark/>
          </w:tcPr>
          <w:p w14:paraId="055B7FF2" w14:textId="77777777" w:rsidR="00634E18" w:rsidRPr="00506465" w:rsidRDefault="00634E18" w:rsidP="0066002F">
            <w:pPr>
              <w:tabs>
                <w:tab w:val="clear" w:pos="1814"/>
                <w:tab w:val="clear" w:pos="3856"/>
              </w:tabs>
              <w:spacing w:after="0"/>
              <w:jc w:val="left"/>
              <w:rPr>
                <w:rFonts w:eastAsia="Times New Roman"/>
                <w:sz w:val="18"/>
                <w:szCs w:val="18"/>
                <w:lang w:eastAsia="cs-CZ"/>
              </w:rPr>
            </w:pPr>
            <w:r w:rsidRPr="00506465">
              <w:rPr>
                <w:rFonts w:eastAsia="Times New Roman"/>
                <w:sz w:val="18"/>
                <w:szCs w:val="18"/>
                <w:lang w:eastAsia="cs-CZ"/>
              </w:rPr>
              <w:t>Tržby za prodej vlastních výrobků, služeb a zboží</w:t>
            </w:r>
          </w:p>
        </w:tc>
        <w:tc>
          <w:tcPr>
            <w:tcW w:w="644" w:type="dxa"/>
            <w:tcBorders>
              <w:top w:val="single" w:sz="18" w:space="0" w:color="0A2A37"/>
            </w:tcBorders>
            <w:shd w:val="clear" w:color="auto" w:fill="auto"/>
            <w:vAlign w:val="center"/>
            <w:hideMark/>
          </w:tcPr>
          <w:p w14:paraId="224813B9" w14:textId="77777777" w:rsidR="00634E18" w:rsidRPr="00506465" w:rsidRDefault="00634E18" w:rsidP="0066002F">
            <w:pPr>
              <w:tabs>
                <w:tab w:val="clear" w:pos="1814"/>
                <w:tab w:val="clear" w:pos="3856"/>
              </w:tabs>
              <w:spacing w:after="0"/>
              <w:jc w:val="center"/>
              <w:rPr>
                <w:rFonts w:eastAsia="Times New Roman"/>
                <w:sz w:val="18"/>
                <w:szCs w:val="18"/>
                <w:lang w:eastAsia="cs-CZ"/>
              </w:rPr>
            </w:pPr>
            <w:r w:rsidRPr="00506465">
              <w:rPr>
                <w:rFonts w:eastAsia="Times New Roman"/>
                <w:sz w:val="18"/>
                <w:szCs w:val="18"/>
                <w:lang w:eastAsia="cs-CZ"/>
              </w:rPr>
              <w:t>tis. Kč</w:t>
            </w:r>
          </w:p>
        </w:tc>
        <w:tc>
          <w:tcPr>
            <w:tcW w:w="926" w:type="dxa"/>
            <w:tcBorders>
              <w:top w:val="single" w:sz="18" w:space="0" w:color="0A2A37"/>
            </w:tcBorders>
            <w:vAlign w:val="center"/>
          </w:tcPr>
          <w:p w14:paraId="4A0E491F" w14:textId="748289E2" w:rsidR="00634E18" w:rsidRPr="00506465" w:rsidRDefault="00634E18" w:rsidP="0066002F">
            <w:pPr>
              <w:spacing w:after="0"/>
              <w:jc w:val="center"/>
              <w:rPr>
                <w:rFonts w:ascii="Calibri" w:hAnsi="Calibri" w:cs="Calibri"/>
                <w:sz w:val="18"/>
                <w:szCs w:val="18"/>
              </w:rPr>
            </w:pPr>
            <w:r w:rsidRPr="00506465">
              <w:rPr>
                <w:rFonts w:ascii="Calibri" w:hAnsi="Calibri" w:cs="Calibri"/>
                <w:sz w:val="18"/>
                <w:szCs w:val="18"/>
              </w:rPr>
              <w:t>353 710</w:t>
            </w:r>
          </w:p>
        </w:tc>
        <w:tc>
          <w:tcPr>
            <w:tcW w:w="926" w:type="dxa"/>
            <w:tcBorders>
              <w:top w:val="single" w:sz="18" w:space="0" w:color="0A2A37"/>
            </w:tcBorders>
            <w:vAlign w:val="center"/>
          </w:tcPr>
          <w:p w14:paraId="2117FD82" w14:textId="3C73BAE7" w:rsidR="00634E18" w:rsidRPr="00506465" w:rsidRDefault="00634E18" w:rsidP="0066002F">
            <w:pPr>
              <w:spacing w:after="0"/>
              <w:jc w:val="center"/>
              <w:rPr>
                <w:rFonts w:ascii="Calibri" w:hAnsi="Calibri" w:cs="Calibri"/>
                <w:sz w:val="18"/>
                <w:szCs w:val="18"/>
              </w:rPr>
            </w:pPr>
            <w:r w:rsidRPr="00506465">
              <w:rPr>
                <w:rFonts w:ascii="Calibri" w:hAnsi="Calibri" w:cs="Calibri"/>
                <w:sz w:val="18"/>
                <w:szCs w:val="18"/>
              </w:rPr>
              <w:t>304 771</w:t>
            </w:r>
          </w:p>
        </w:tc>
        <w:tc>
          <w:tcPr>
            <w:tcW w:w="926" w:type="dxa"/>
            <w:tcBorders>
              <w:top w:val="single" w:sz="18" w:space="0" w:color="0A2A37"/>
            </w:tcBorders>
            <w:vAlign w:val="center"/>
          </w:tcPr>
          <w:p w14:paraId="30653680" w14:textId="5D3B81EA" w:rsidR="00634E18" w:rsidRPr="00506465" w:rsidRDefault="00634E18" w:rsidP="0066002F">
            <w:pPr>
              <w:spacing w:after="0"/>
              <w:jc w:val="center"/>
              <w:rPr>
                <w:rFonts w:ascii="Calibri" w:hAnsi="Calibri" w:cs="Calibri"/>
                <w:sz w:val="18"/>
                <w:szCs w:val="18"/>
              </w:rPr>
            </w:pPr>
          </w:p>
        </w:tc>
        <w:tc>
          <w:tcPr>
            <w:tcW w:w="926" w:type="dxa"/>
            <w:tcBorders>
              <w:top w:val="single" w:sz="18" w:space="0" w:color="0A2A37"/>
            </w:tcBorders>
            <w:vAlign w:val="center"/>
          </w:tcPr>
          <w:p w14:paraId="35E890E9" w14:textId="57C28A2B" w:rsidR="00634E18" w:rsidRPr="00506465" w:rsidRDefault="00634E18" w:rsidP="0066002F">
            <w:pPr>
              <w:spacing w:after="0"/>
              <w:jc w:val="center"/>
              <w:rPr>
                <w:rFonts w:ascii="Calibri" w:hAnsi="Calibri" w:cs="Calibri"/>
                <w:sz w:val="18"/>
                <w:szCs w:val="18"/>
              </w:rPr>
            </w:pPr>
          </w:p>
        </w:tc>
        <w:tc>
          <w:tcPr>
            <w:tcW w:w="926" w:type="dxa"/>
            <w:tcBorders>
              <w:top w:val="single" w:sz="18" w:space="0" w:color="0A2A37"/>
            </w:tcBorders>
            <w:vAlign w:val="center"/>
          </w:tcPr>
          <w:p w14:paraId="360C0E44" w14:textId="2183C8FE" w:rsidR="00634E18" w:rsidRPr="00506465" w:rsidRDefault="00634E18" w:rsidP="0066002F">
            <w:pPr>
              <w:spacing w:after="0"/>
              <w:jc w:val="center"/>
              <w:rPr>
                <w:rFonts w:ascii="Calibri" w:hAnsi="Calibri" w:cs="Calibri"/>
                <w:sz w:val="18"/>
                <w:szCs w:val="18"/>
              </w:rPr>
            </w:pPr>
          </w:p>
        </w:tc>
        <w:tc>
          <w:tcPr>
            <w:tcW w:w="926" w:type="dxa"/>
            <w:tcBorders>
              <w:top w:val="single" w:sz="18" w:space="0" w:color="0A2A37"/>
            </w:tcBorders>
            <w:vAlign w:val="center"/>
          </w:tcPr>
          <w:p w14:paraId="078C1575" w14:textId="1C0C5E21" w:rsidR="00634E18" w:rsidRPr="00506465" w:rsidRDefault="00634E18" w:rsidP="0066002F">
            <w:pPr>
              <w:spacing w:after="0"/>
              <w:jc w:val="center"/>
              <w:rPr>
                <w:rFonts w:ascii="Calibri" w:hAnsi="Calibri" w:cs="Calibri"/>
                <w:sz w:val="18"/>
                <w:szCs w:val="18"/>
              </w:rPr>
            </w:pPr>
          </w:p>
        </w:tc>
        <w:tc>
          <w:tcPr>
            <w:tcW w:w="927" w:type="dxa"/>
            <w:tcBorders>
              <w:top w:val="single" w:sz="18" w:space="0" w:color="0A2A37"/>
            </w:tcBorders>
            <w:vAlign w:val="center"/>
          </w:tcPr>
          <w:p w14:paraId="241FD94F" w14:textId="695925CF" w:rsidR="00634E18" w:rsidRPr="00506465" w:rsidRDefault="00634E18" w:rsidP="0066002F">
            <w:pPr>
              <w:spacing w:after="0"/>
              <w:jc w:val="center"/>
              <w:rPr>
                <w:rFonts w:ascii="Calibri" w:hAnsi="Calibri" w:cs="Calibri"/>
                <w:sz w:val="18"/>
                <w:szCs w:val="18"/>
              </w:rPr>
            </w:pPr>
          </w:p>
        </w:tc>
        <w:tc>
          <w:tcPr>
            <w:tcW w:w="926" w:type="dxa"/>
            <w:tcBorders>
              <w:top w:val="single" w:sz="18" w:space="0" w:color="0A2A37"/>
            </w:tcBorders>
          </w:tcPr>
          <w:p w14:paraId="46A90DE8" w14:textId="77777777" w:rsidR="00634E18" w:rsidRPr="00506465" w:rsidRDefault="00634E18" w:rsidP="0066002F">
            <w:pPr>
              <w:spacing w:after="0"/>
              <w:jc w:val="center"/>
              <w:rPr>
                <w:rFonts w:ascii="Calibri" w:hAnsi="Calibri" w:cs="Calibri"/>
                <w:sz w:val="18"/>
                <w:szCs w:val="18"/>
              </w:rPr>
            </w:pPr>
          </w:p>
        </w:tc>
      </w:tr>
      <w:tr w:rsidR="00634E18" w:rsidRPr="00506465" w14:paraId="57DE320A" w14:textId="5E874B21" w:rsidTr="00634E18">
        <w:trPr>
          <w:trHeight w:val="315"/>
        </w:trPr>
        <w:tc>
          <w:tcPr>
            <w:tcW w:w="1813" w:type="dxa"/>
            <w:shd w:val="clear" w:color="auto" w:fill="auto"/>
            <w:vAlign w:val="center"/>
          </w:tcPr>
          <w:p w14:paraId="63C9184E" w14:textId="105C1707" w:rsidR="00634E18" w:rsidRPr="00506465" w:rsidRDefault="00634E18" w:rsidP="0066002F">
            <w:pPr>
              <w:tabs>
                <w:tab w:val="clear" w:pos="1814"/>
                <w:tab w:val="clear" w:pos="3856"/>
              </w:tabs>
              <w:spacing w:after="0"/>
              <w:jc w:val="left"/>
              <w:rPr>
                <w:rFonts w:eastAsia="Times New Roman"/>
                <w:sz w:val="18"/>
                <w:szCs w:val="18"/>
                <w:lang w:eastAsia="cs-CZ"/>
              </w:rPr>
            </w:pPr>
            <w:r w:rsidRPr="00506465">
              <w:rPr>
                <w:rFonts w:eastAsia="Times New Roman"/>
                <w:sz w:val="18"/>
                <w:szCs w:val="18"/>
                <w:lang w:eastAsia="cs-CZ"/>
              </w:rPr>
              <w:t>Spotřeba materiálu, energie a služby a náklady vynaložené na prodej zboží</w:t>
            </w:r>
          </w:p>
        </w:tc>
        <w:tc>
          <w:tcPr>
            <w:tcW w:w="644" w:type="dxa"/>
            <w:shd w:val="clear" w:color="auto" w:fill="auto"/>
            <w:vAlign w:val="center"/>
          </w:tcPr>
          <w:p w14:paraId="34B64A91" w14:textId="4E7F0C08" w:rsidR="00634E18" w:rsidRPr="00506465" w:rsidRDefault="00634E18" w:rsidP="0066002F">
            <w:pPr>
              <w:tabs>
                <w:tab w:val="clear" w:pos="1814"/>
                <w:tab w:val="clear" w:pos="3856"/>
              </w:tabs>
              <w:spacing w:after="0"/>
              <w:jc w:val="center"/>
              <w:rPr>
                <w:rFonts w:eastAsia="Times New Roman"/>
                <w:sz w:val="18"/>
                <w:szCs w:val="18"/>
                <w:lang w:eastAsia="cs-CZ"/>
              </w:rPr>
            </w:pPr>
            <w:r w:rsidRPr="00506465">
              <w:rPr>
                <w:rFonts w:eastAsia="Times New Roman"/>
                <w:sz w:val="18"/>
                <w:szCs w:val="18"/>
                <w:lang w:eastAsia="cs-CZ"/>
              </w:rPr>
              <w:t>tis. Kč</w:t>
            </w:r>
          </w:p>
        </w:tc>
        <w:tc>
          <w:tcPr>
            <w:tcW w:w="926" w:type="dxa"/>
            <w:vAlign w:val="center"/>
          </w:tcPr>
          <w:p w14:paraId="472B0EF6" w14:textId="3A3846E7" w:rsidR="00634E18" w:rsidRPr="00506465" w:rsidRDefault="00634E18" w:rsidP="0066002F">
            <w:pPr>
              <w:spacing w:after="0"/>
              <w:jc w:val="center"/>
              <w:rPr>
                <w:rFonts w:ascii="Calibri" w:hAnsi="Calibri" w:cs="Calibri"/>
                <w:sz w:val="18"/>
                <w:szCs w:val="18"/>
              </w:rPr>
            </w:pPr>
            <w:r w:rsidRPr="00506465">
              <w:rPr>
                <w:rFonts w:ascii="Calibri" w:hAnsi="Calibri" w:cs="Calibri"/>
                <w:sz w:val="18"/>
                <w:szCs w:val="18"/>
              </w:rPr>
              <w:t>201 453</w:t>
            </w:r>
          </w:p>
        </w:tc>
        <w:tc>
          <w:tcPr>
            <w:tcW w:w="926" w:type="dxa"/>
            <w:vAlign w:val="center"/>
          </w:tcPr>
          <w:p w14:paraId="59E9C530" w14:textId="2773DD39" w:rsidR="00634E18" w:rsidRPr="00506465" w:rsidRDefault="00634E18" w:rsidP="0066002F">
            <w:pPr>
              <w:spacing w:after="0"/>
              <w:jc w:val="center"/>
              <w:rPr>
                <w:rFonts w:ascii="Calibri" w:hAnsi="Calibri" w:cs="Calibri"/>
                <w:sz w:val="18"/>
                <w:szCs w:val="18"/>
              </w:rPr>
            </w:pPr>
            <w:r w:rsidRPr="00506465">
              <w:rPr>
                <w:rFonts w:ascii="Calibri" w:hAnsi="Calibri" w:cs="Calibri"/>
                <w:sz w:val="18"/>
                <w:szCs w:val="18"/>
              </w:rPr>
              <w:t>155 370</w:t>
            </w:r>
          </w:p>
        </w:tc>
        <w:tc>
          <w:tcPr>
            <w:tcW w:w="926" w:type="dxa"/>
            <w:vAlign w:val="center"/>
          </w:tcPr>
          <w:p w14:paraId="783EA9C3" w14:textId="0E7E11D1" w:rsidR="00634E18" w:rsidRPr="00506465" w:rsidRDefault="00634E18" w:rsidP="0066002F">
            <w:pPr>
              <w:spacing w:after="0"/>
              <w:jc w:val="center"/>
              <w:rPr>
                <w:rFonts w:ascii="Calibri" w:hAnsi="Calibri" w:cs="Calibri"/>
                <w:sz w:val="18"/>
                <w:szCs w:val="18"/>
              </w:rPr>
            </w:pPr>
          </w:p>
        </w:tc>
        <w:tc>
          <w:tcPr>
            <w:tcW w:w="926" w:type="dxa"/>
            <w:vAlign w:val="center"/>
          </w:tcPr>
          <w:p w14:paraId="17038A30" w14:textId="069B4A4D" w:rsidR="00634E18" w:rsidRPr="00506465" w:rsidRDefault="00634E18" w:rsidP="0066002F">
            <w:pPr>
              <w:spacing w:after="0"/>
              <w:jc w:val="center"/>
              <w:rPr>
                <w:rFonts w:ascii="Calibri" w:hAnsi="Calibri" w:cs="Calibri"/>
                <w:sz w:val="18"/>
                <w:szCs w:val="18"/>
              </w:rPr>
            </w:pPr>
          </w:p>
        </w:tc>
        <w:tc>
          <w:tcPr>
            <w:tcW w:w="926" w:type="dxa"/>
            <w:vAlign w:val="center"/>
          </w:tcPr>
          <w:p w14:paraId="7DD92016" w14:textId="2545ECD4" w:rsidR="00634E18" w:rsidRPr="00506465" w:rsidRDefault="00634E18" w:rsidP="0066002F">
            <w:pPr>
              <w:spacing w:after="0"/>
              <w:jc w:val="center"/>
              <w:rPr>
                <w:rFonts w:ascii="Calibri" w:hAnsi="Calibri" w:cs="Calibri"/>
                <w:sz w:val="18"/>
                <w:szCs w:val="18"/>
              </w:rPr>
            </w:pPr>
          </w:p>
        </w:tc>
        <w:tc>
          <w:tcPr>
            <w:tcW w:w="926" w:type="dxa"/>
            <w:vAlign w:val="center"/>
          </w:tcPr>
          <w:p w14:paraId="0DB0E53B" w14:textId="63072C93" w:rsidR="00634E18" w:rsidRPr="00506465" w:rsidRDefault="00634E18" w:rsidP="0066002F">
            <w:pPr>
              <w:spacing w:after="0"/>
              <w:jc w:val="center"/>
              <w:rPr>
                <w:rFonts w:ascii="Calibri" w:hAnsi="Calibri" w:cs="Calibri"/>
                <w:sz w:val="18"/>
                <w:szCs w:val="18"/>
              </w:rPr>
            </w:pPr>
          </w:p>
        </w:tc>
        <w:tc>
          <w:tcPr>
            <w:tcW w:w="927" w:type="dxa"/>
            <w:vAlign w:val="center"/>
          </w:tcPr>
          <w:p w14:paraId="5656B803" w14:textId="3228D1D8" w:rsidR="00634E18" w:rsidRPr="00506465" w:rsidRDefault="00634E18" w:rsidP="0066002F">
            <w:pPr>
              <w:spacing w:after="0"/>
              <w:jc w:val="center"/>
              <w:rPr>
                <w:rFonts w:ascii="Calibri" w:hAnsi="Calibri" w:cs="Calibri"/>
                <w:sz w:val="18"/>
                <w:szCs w:val="18"/>
              </w:rPr>
            </w:pPr>
          </w:p>
        </w:tc>
        <w:tc>
          <w:tcPr>
            <w:tcW w:w="926" w:type="dxa"/>
          </w:tcPr>
          <w:p w14:paraId="075A26A1" w14:textId="77777777" w:rsidR="00634E18" w:rsidRPr="00506465" w:rsidRDefault="00634E18" w:rsidP="0066002F">
            <w:pPr>
              <w:spacing w:after="0"/>
              <w:jc w:val="center"/>
              <w:rPr>
                <w:rFonts w:ascii="Calibri" w:hAnsi="Calibri" w:cs="Calibri"/>
                <w:sz w:val="18"/>
                <w:szCs w:val="18"/>
              </w:rPr>
            </w:pPr>
          </w:p>
        </w:tc>
      </w:tr>
      <w:tr w:rsidR="00634E18" w:rsidRPr="00506465" w14:paraId="4C24BA05" w14:textId="2888A8B6" w:rsidTr="00634E18">
        <w:trPr>
          <w:trHeight w:val="315"/>
        </w:trPr>
        <w:tc>
          <w:tcPr>
            <w:tcW w:w="1813" w:type="dxa"/>
            <w:shd w:val="clear" w:color="auto" w:fill="auto"/>
            <w:vAlign w:val="center"/>
            <w:hideMark/>
          </w:tcPr>
          <w:p w14:paraId="02329981" w14:textId="77777777" w:rsidR="00634E18" w:rsidRPr="00506465" w:rsidRDefault="00634E18" w:rsidP="0066002F">
            <w:pPr>
              <w:tabs>
                <w:tab w:val="clear" w:pos="1814"/>
                <w:tab w:val="clear" w:pos="3856"/>
              </w:tabs>
              <w:spacing w:after="0"/>
              <w:jc w:val="left"/>
              <w:rPr>
                <w:rFonts w:eastAsia="Times New Roman"/>
                <w:sz w:val="18"/>
                <w:szCs w:val="18"/>
                <w:lang w:eastAsia="cs-CZ"/>
              </w:rPr>
            </w:pPr>
            <w:r w:rsidRPr="00506465">
              <w:rPr>
                <w:rFonts w:eastAsia="Times New Roman"/>
                <w:sz w:val="18"/>
                <w:szCs w:val="18"/>
                <w:lang w:eastAsia="cs-CZ"/>
              </w:rPr>
              <w:t>Přidaná hodnota</w:t>
            </w:r>
          </w:p>
        </w:tc>
        <w:tc>
          <w:tcPr>
            <w:tcW w:w="644" w:type="dxa"/>
            <w:shd w:val="clear" w:color="auto" w:fill="auto"/>
            <w:vAlign w:val="center"/>
            <w:hideMark/>
          </w:tcPr>
          <w:p w14:paraId="6A37A49B" w14:textId="77777777" w:rsidR="00634E18" w:rsidRPr="00506465" w:rsidRDefault="00634E18" w:rsidP="0066002F">
            <w:pPr>
              <w:tabs>
                <w:tab w:val="clear" w:pos="1814"/>
                <w:tab w:val="clear" w:pos="3856"/>
              </w:tabs>
              <w:spacing w:after="0"/>
              <w:jc w:val="center"/>
              <w:rPr>
                <w:rFonts w:eastAsia="Times New Roman"/>
                <w:sz w:val="18"/>
                <w:szCs w:val="18"/>
                <w:lang w:eastAsia="cs-CZ"/>
              </w:rPr>
            </w:pPr>
            <w:r w:rsidRPr="00506465">
              <w:rPr>
                <w:rFonts w:eastAsia="Times New Roman"/>
                <w:sz w:val="18"/>
                <w:szCs w:val="18"/>
                <w:lang w:eastAsia="cs-CZ"/>
              </w:rPr>
              <w:t>tis. Kč</w:t>
            </w:r>
          </w:p>
        </w:tc>
        <w:tc>
          <w:tcPr>
            <w:tcW w:w="926" w:type="dxa"/>
            <w:vAlign w:val="center"/>
          </w:tcPr>
          <w:p w14:paraId="2A3F8795" w14:textId="20B5E046" w:rsidR="00634E18" w:rsidRPr="00506465" w:rsidRDefault="00506465" w:rsidP="0066002F">
            <w:pPr>
              <w:spacing w:after="0"/>
              <w:jc w:val="center"/>
              <w:rPr>
                <w:rFonts w:ascii="Calibri" w:hAnsi="Calibri" w:cs="Calibri"/>
                <w:sz w:val="18"/>
                <w:szCs w:val="18"/>
              </w:rPr>
            </w:pPr>
            <w:r w:rsidRPr="00506465">
              <w:rPr>
                <w:rFonts w:ascii="Calibri" w:hAnsi="Calibri" w:cs="Calibri"/>
                <w:sz w:val="18"/>
                <w:szCs w:val="18"/>
              </w:rPr>
              <w:t>1</w:t>
            </w:r>
            <w:r w:rsidR="00194258">
              <w:rPr>
                <w:rFonts w:ascii="Calibri" w:hAnsi="Calibri" w:cs="Calibri"/>
                <w:sz w:val="18"/>
                <w:szCs w:val="18"/>
              </w:rPr>
              <w:t>52 257</w:t>
            </w:r>
          </w:p>
        </w:tc>
        <w:tc>
          <w:tcPr>
            <w:tcW w:w="926" w:type="dxa"/>
            <w:vAlign w:val="center"/>
          </w:tcPr>
          <w:p w14:paraId="62412256" w14:textId="00B451B9" w:rsidR="00634E18" w:rsidRPr="00506465" w:rsidRDefault="00506465" w:rsidP="0066002F">
            <w:pPr>
              <w:spacing w:after="0"/>
              <w:jc w:val="center"/>
              <w:rPr>
                <w:rFonts w:ascii="Calibri" w:hAnsi="Calibri" w:cs="Calibri"/>
                <w:sz w:val="18"/>
                <w:szCs w:val="18"/>
              </w:rPr>
            </w:pPr>
            <w:r w:rsidRPr="00506465">
              <w:rPr>
                <w:rFonts w:ascii="Calibri" w:hAnsi="Calibri" w:cs="Calibri"/>
                <w:sz w:val="18"/>
                <w:szCs w:val="18"/>
              </w:rPr>
              <w:t>144 369</w:t>
            </w:r>
          </w:p>
        </w:tc>
        <w:tc>
          <w:tcPr>
            <w:tcW w:w="926" w:type="dxa"/>
            <w:vAlign w:val="center"/>
          </w:tcPr>
          <w:p w14:paraId="77CF3AD2" w14:textId="7FD54B89" w:rsidR="00634E18" w:rsidRPr="00506465" w:rsidRDefault="00634E18" w:rsidP="0066002F">
            <w:pPr>
              <w:spacing w:after="0"/>
              <w:jc w:val="center"/>
              <w:rPr>
                <w:rFonts w:ascii="Calibri" w:hAnsi="Calibri" w:cs="Calibri"/>
                <w:sz w:val="18"/>
                <w:szCs w:val="18"/>
              </w:rPr>
            </w:pPr>
          </w:p>
        </w:tc>
        <w:tc>
          <w:tcPr>
            <w:tcW w:w="926" w:type="dxa"/>
            <w:vAlign w:val="center"/>
          </w:tcPr>
          <w:p w14:paraId="6410749C" w14:textId="3D584ED6" w:rsidR="00634E18" w:rsidRPr="00506465" w:rsidRDefault="00634E18" w:rsidP="0066002F">
            <w:pPr>
              <w:spacing w:after="0"/>
              <w:jc w:val="center"/>
              <w:rPr>
                <w:rFonts w:ascii="Calibri" w:hAnsi="Calibri" w:cs="Calibri"/>
                <w:sz w:val="18"/>
                <w:szCs w:val="18"/>
              </w:rPr>
            </w:pPr>
          </w:p>
        </w:tc>
        <w:tc>
          <w:tcPr>
            <w:tcW w:w="926" w:type="dxa"/>
            <w:vAlign w:val="center"/>
          </w:tcPr>
          <w:p w14:paraId="66567B48" w14:textId="09AFEE5E" w:rsidR="00634E18" w:rsidRPr="00506465" w:rsidRDefault="00634E18" w:rsidP="0066002F">
            <w:pPr>
              <w:spacing w:after="0"/>
              <w:jc w:val="center"/>
              <w:rPr>
                <w:rFonts w:ascii="Calibri" w:hAnsi="Calibri" w:cs="Calibri"/>
                <w:sz w:val="18"/>
                <w:szCs w:val="18"/>
              </w:rPr>
            </w:pPr>
          </w:p>
        </w:tc>
        <w:tc>
          <w:tcPr>
            <w:tcW w:w="926" w:type="dxa"/>
            <w:vAlign w:val="center"/>
          </w:tcPr>
          <w:p w14:paraId="1EC4679A" w14:textId="01ADF580" w:rsidR="00634E18" w:rsidRPr="00506465" w:rsidRDefault="00634E18" w:rsidP="0066002F">
            <w:pPr>
              <w:spacing w:after="0"/>
              <w:jc w:val="center"/>
              <w:rPr>
                <w:rFonts w:ascii="Calibri" w:hAnsi="Calibri" w:cs="Calibri"/>
                <w:sz w:val="18"/>
                <w:szCs w:val="18"/>
              </w:rPr>
            </w:pPr>
          </w:p>
        </w:tc>
        <w:tc>
          <w:tcPr>
            <w:tcW w:w="927" w:type="dxa"/>
            <w:vAlign w:val="center"/>
          </w:tcPr>
          <w:p w14:paraId="6FC74EBE" w14:textId="6D7A236D" w:rsidR="00634E18" w:rsidRPr="00506465" w:rsidRDefault="00634E18" w:rsidP="0066002F">
            <w:pPr>
              <w:spacing w:after="0"/>
              <w:jc w:val="center"/>
              <w:rPr>
                <w:rFonts w:ascii="Calibri" w:hAnsi="Calibri" w:cs="Calibri"/>
                <w:sz w:val="18"/>
                <w:szCs w:val="18"/>
              </w:rPr>
            </w:pPr>
          </w:p>
        </w:tc>
        <w:tc>
          <w:tcPr>
            <w:tcW w:w="926" w:type="dxa"/>
          </w:tcPr>
          <w:p w14:paraId="1DBD06C4" w14:textId="77777777" w:rsidR="00634E18" w:rsidRPr="00506465" w:rsidRDefault="00634E18" w:rsidP="0066002F">
            <w:pPr>
              <w:spacing w:after="0"/>
              <w:jc w:val="center"/>
              <w:rPr>
                <w:rFonts w:ascii="Calibri" w:hAnsi="Calibri" w:cs="Calibri"/>
                <w:sz w:val="18"/>
                <w:szCs w:val="18"/>
              </w:rPr>
            </w:pPr>
          </w:p>
        </w:tc>
      </w:tr>
      <w:tr w:rsidR="00634E18" w:rsidRPr="00506465" w14:paraId="178607EA" w14:textId="77B94CF7" w:rsidTr="00634E18">
        <w:trPr>
          <w:trHeight w:val="315"/>
        </w:trPr>
        <w:tc>
          <w:tcPr>
            <w:tcW w:w="1813" w:type="dxa"/>
            <w:shd w:val="clear" w:color="auto" w:fill="auto"/>
            <w:vAlign w:val="center"/>
          </w:tcPr>
          <w:p w14:paraId="12B9DF6E" w14:textId="22D55BAA" w:rsidR="00634E18" w:rsidRPr="00506465" w:rsidRDefault="00634E18" w:rsidP="0066002F">
            <w:pPr>
              <w:tabs>
                <w:tab w:val="clear" w:pos="1814"/>
                <w:tab w:val="clear" w:pos="3856"/>
              </w:tabs>
              <w:spacing w:after="0"/>
              <w:jc w:val="left"/>
              <w:rPr>
                <w:rFonts w:eastAsia="Times New Roman"/>
                <w:sz w:val="18"/>
                <w:szCs w:val="18"/>
                <w:lang w:eastAsia="cs-CZ"/>
              </w:rPr>
            </w:pPr>
            <w:r w:rsidRPr="00506465">
              <w:rPr>
                <w:rFonts w:eastAsia="Times New Roman"/>
                <w:sz w:val="18"/>
                <w:szCs w:val="18"/>
                <w:lang w:eastAsia="cs-CZ"/>
              </w:rPr>
              <w:t>Přepočtený počet pracovníků</w:t>
            </w:r>
          </w:p>
        </w:tc>
        <w:tc>
          <w:tcPr>
            <w:tcW w:w="644" w:type="dxa"/>
            <w:shd w:val="clear" w:color="auto" w:fill="auto"/>
            <w:vAlign w:val="center"/>
          </w:tcPr>
          <w:p w14:paraId="7FBD4457" w14:textId="6E2A5D33" w:rsidR="00634E18" w:rsidRPr="00506465" w:rsidRDefault="00634E18" w:rsidP="0066002F">
            <w:pPr>
              <w:tabs>
                <w:tab w:val="clear" w:pos="1814"/>
                <w:tab w:val="clear" w:pos="3856"/>
              </w:tabs>
              <w:spacing w:after="0"/>
              <w:jc w:val="center"/>
              <w:rPr>
                <w:rFonts w:eastAsia="Times New Roman"/>
                <w:sz w:val="18"/>
                <w:szCs w:val="18"/>
                <w:lang w:eastAsia="cs-CZ"/>
              </w:rPr>
            </w:pPr>
            <w:r w:rsidRPr="00506465">
              <w:rPr>
                <w:rFonts w:eastAsia="Times New Roman"/>
                <w:sz w:val="18"/>
                <w:szCs w:val="18"/>
                <w:lang w:eastAsia="cs-CZ"/>
              </w:rPr>
              <w:t>počet</w:t>
            </w:r>
          </w:p>
        </w:tc>
        <w:tc>
          <w:tcPr>
            <w:tcW w:w="926" w:type="dxa"/>
            <w:tcBorders>
              <w:bottom w:val="single" w:sz="8" w:space="0" w:color="0A2A37"/>
            </w:tcBorders>
            <w:vAlign w:val="center"/>
          </w:tcPr>
          <w:p w14:paraId="14EAB2C2" w14:textId="23DFF63F" w:rsidR="00634E18" w:rsidRPr="00506465" w:rsidRDefault="00634E18" w:rsidP="0066002F">
            <w:pPr>
              <w:spacing w:after="0"/>
              <w:jc w:val="center"/>
              <w:rPr>
                <w:rFonts w:ascii="Calibri" w:hAnsi="Calibri" w:cs="Calibri"/>
                <w:sz w:val="18"/>
                <w:szCs w:val="18"/>
              </w:rPr>
            </w:pPr>
            <w:r w:rsidRPr="00506465">
              <w:rPr>
                <w:rFonts w:ascii="Calibri" w:hAnsi="Calibri" w:cs="Calibri"/>
                <w:sz w:val="18"/>
                <w:szCs w:val="18"/>
              </w:rPr>
              <w:t>74</w:t>
            </w:r>
          </w:p>
        </w:tc>
        <w:tc>
          <w:tcPr>
            <w:tcW w:w="926" w:type="dxa"/>
            <w:tcBorders>
              <w:bottom w:val="single" w:sz="8" w:space="0" w:color="0A2A37"/>
            </w:tcBorders>
            <w:vAlign w:val="center"/>
          </w:tcPr>
          <w:p w14:paraId="0AD87820" w14:textId="2C7FA600" w:rsidR="00634E18" w:rsidRPr="00506465" w:rsidRDefault="00634E18" w:rsidP="0066002F">
            <w:pPr>
              <w:spacing w:after="0"/>
              <w:jc w:val="center"/>
              <w:rPr>
                <w:rFonts w:ascii="Calibri" w:hAnsi="Calibri" w:cs="Calibri"/>
                <w:sz w:val="18"/>
                <w:szCs w:val="18"/>
              </w:rPr>
            </w:pPr>
            <w:r w:rsidRPr="00506465">
              <w:rPr>
                <w:rFonts w:ascii="Calibri" w:hAnsi="Calibri" w:cs="Calibri"/>
                <w:sz w:val="18"/>
                <w:szCs w:val="18"/>
              </w:rPr>
              <w:t>126</w:t>
            </w:r>
          </w:p>
        </w:tc>
        <w:tc>
          <w:tcPr>
            <w:tcW w:w="926" w:type="dxa"/>
            <w:tcBorders>
              <w:bottom w:val="single" w:sz="8" w:space="0" w:color="0A2A37"/>
            </w:tcBorders>
            <w:vAlign w:val="center"/>
          </w:tcPr>
          <w:p w14:paraId="2D850738" w14:textId="2E7260D4" w:rsidR="00634E18" w:rsidRPr="00506465" w:rsidRDefault="00634E18" w:rsidP="0066002F">
            <w:pPr>
              <w:spacing w:after="0"/>
              <w:jc w:val="center"/>
              <w:rPr>
                <w:rFonts w:ascii="Calibri" w:hAnsi="Calibri" w:cs="Calibri"/>
                <w:sz w:val="18"/>
                <w:szCs w:val="18"/>
              </w:rPr>
            </w:pPr>
          </w:p>
        </w:tc>
        <w:tc>
          <w:tcPr>
            <w:tcW w:w="926" w:type="dxa"/>
            <w:tcBorders>
              <w:bottom w:val="single" w:sz="8" w:space="0" w:color="0A2A37"/>
            </w:tcBorders>
            <w:vAlign w:val="center"/>
          </w:tcPr>
          <w:p w14:paraId="6372AD88" w14:textId="2D2CE5A3" w:rsidR="00634E18" w:rsidRPr="00506465" w:rsidRDefault="00634E18" w:rsidP="0066002F">
            <w:pPr>
              <w:spacing w:after="0"/>
              <w:jc w:val="center"/>
              <w:rPr>
                <w:rFonts w:ascii="Calibri" w:hAnsi="Calibri" w:cs="Calibri"/>
                <w:sz w:val="18"/>
                <w:szCs w:val="18"/>
              </w:rPr>
            </w:pPr>
          </w:p>
        </w:tc>
        <w:tc>
          <w:tcPr>
            <w:tcW w:w="926" w:type="dxa"/>
            <w:tcBorders>
              <w:bottom w:val="single" w:sz="8" w:space="0" w:color="0A2A37"/>
            </w:tcBorders>
            <w:vAlign w:val="center"/>
          </w:tcPr>
          <w:p w14:paraId="41783178" w14:textId="69383A99" w:rsidR="00634E18" w:rsidRPr="00506465" w:rsidRDefault="00634E18" w:rsidP="0066002F">
            <w:pPr>
              <w:spacing w:after="0"/>
              <w:jc w:val="center"/>
              <w:rPr>
                <w:rFonts w:ascii="Calibri" w:hAnsi="Calibri" w:cs="Calibri"/>
                <w:sz w:val="18"/>
                <w:szCs w:val="18"/>
              </w:rPr>
            </w:pPr>
          </w:p>
        </w:tc>
        <w:tc>
          <w:tcPr>
            <w:tcW w:w="926" w:type="dxa"/>
            <w:tcBorders>
              <w:bottom w:val="single" w:sz="8" w:space="0" w:color="0A2A37"/>
            </w:tcBorders>
            <w:vAlign w:val="center"/>
          </w:tcPr>
          <w:p w14:paraId="3B0E941F" w14:textId="0F1D1195" w:rsidR="00634E18" w:rsidRPr="00506465" w:rsidRDefault="00634E18" w:rsidP="0066002F">
            <w:pPr>
              <w:spacing w:after="0"/>
              <w:jc w:val="center"/>
              <w:rPr>
                <w:rFonts w:ascii="Calibri" w:hAnsi="Calibri" w:cs="Calibri"/>
                <w:sz w:val="18"/>
                <w:szCs w:val="18"/>
              </w:rPr>
            </w:pPr>
          </w:p>
        </w:tc>
        <w:tc>
          <w:tcPr>
            <w:tcW w:w="927" w:type="dxa"/>
            <w:tcBorders>
              <w:bottom w:val="single" w:sz="8" w:space="0" w:color="0A2A37"/>
            </w:tcBorders>
            <w:vAlign w:val="center"/>
          </w:tcPr>
          <w:p w14:paraId="395546B3" w14:textId="4DB76150" w:rsidR="00634E18" w:rsidRPr="00506465" w:rsidRDefault="00634E18" w:rsidP="0066002F">
            <w:pPr>
              <w:spacing w:after="0"/>
              <w:jc w:val="center"/>
              <w:rPr>
                <w:rFonts w:ascii="Calibri" w:hAnsi="Calibri" w:cs="Calibri"/>
                <w:sz w:val="18"/>
                <w:szCs w:val="18"/>
              </w:rPr>
            </w:pPr>
          </w:p>
        </w:tc>
        <w:tc>
          <w:tcPr>
            <w:tcW w:w="926" w:type="dxa"/>
            <w:tcBorders>
              <w:bottom w:val="single" w:sz="8" w:space="0" w:color="0A2A37"/>
            </w:tcBorders>
          </w:tcPr>
          <w:p w14:paraId="1ACA8FAD" w14:textId="77777777" w:rsidR="00634E18" w:rsidRPr="00506465" w:rsidRDefault="00634E18" w:rsidP="0066002F">
            <w:pPr>
              <w:spacing w:after="0"/>
              <w:jc w:val="center"/>
              <w:rPr>
                <w:rFonts w:ascii="Calibri" w:hAnsi="Calibri" w:cs="Calibri"/>
                <w:sz w:val="18"/>
                <w:szCs w:val="18"/>
              </w:rPr>
            </w:pPr>
          </w:p>
        </w:tc>
      </w:tr>
      <w:tr w:rsidR="00634E18" w:rsidRPr="00506465" w14:paraId="2E551D79" w14:textId="67F6A1B5" w:rsidTr="00634E18">
        <w:trPr>
          <w:trHeight w:val="315"/>
        </w:trPr>
        <w:tc>
          <w:tcPr>
            <w:tcW w:w="1813" w:type="dxa"/>
            <w:tcBorders>
              <w:bottom w:val="single" w:sz="18" w:space="0" w:color="0A2A37"/>
            </w:tcBorders>
            <w:shd w:val="clear" w:color="auto" w:fill="auto"/>
            <w:vAlign w:val="center"/>
          </w:tcPr>
          <w:p w14:paraId="13DB5AEE" w14:textId="357B339E" w:rsidR="00634E18" w:rsidRPr="00506465" w:rsidRDefault="00634E18" w:rsidP="0066002F">
            <w:pPr>
              <w:tabs>
                <w:tab w:val="clear" w:pos="1814"/>
                <w:tab w:val="clear" w:pos="3856"/>
              </w:tabs>
              <w:spacing w:after="0"/>
              <w:jc w:val="left"/>
              <w:rPr>
                <w:rFonts w:eastAsia="Times New Roman"/>
                <w:sz w:val="18"/>
                <w:szCs w:val="18"/>
                <w:lang w:eastAsia="cs-CZ"/>
              </w:rPr>
            </w:pPr>
            <w:r w:rsidRPr="00506465">
              <w:rPr>
                <w:rFonts w:eastAsia="Times New Roman"/>
                <w:sz w:val="18"/>
                <w:szCs w:val="18"/>
                <w:lang w:eastAsia="cs-CZ"/>
              </w:rPr>
              <w:t>Provozní hospodářský výsledek</w:t>
            </w:r>
          </w:p>
        </w:tc>
        <w:tc>
          <w:tcPr>
            <w:tcW w:w="644" w:type="dxa"/>
            <w:tcBorders>
              <w:bottom w:val="single" w:sz="18" w:space="0" w:color="0A2A37"/>
            </w:tcBorders>
            <w:shd w:val="clear" w:color="auto" w:fill="auto"/>
            <w:vAlign w:val="center"/>
          </w:tcPr>
          <w:p w14:paraId="613C15B4" w14:textId="77777777" w:rsidR="00634E18" w:rsidRPr="00506465" w:rsidRDefault="00634E18" w:rsidP="0066002F">
            <w:pPr>
              <w:tabs>
                <w:tab w:val="clear" w:pos="1814"/>
                <w:tab w:val="clear" w:pos="3856"/>
              </w:tabs>
              <w:spacing w:after="0"/>
              <w:jc w:val="center"/>
              <w:rPr>
                <w:rFonts w:eastAsia="Times New Roman"/>
                <w:sz w:val="18"/>
                <w:szCs w:val="18"/>
                <w:lang w:eastAsia="cs-CZ"/>
              </w:rPr>
            </w:pPr>
            <w:r w:rsidRPr="00506465">
              <w:rPr>
                <w:rFonts w:eastAsia="Times New Roman"/>
                <w:sz w:val="18"/>
                <w:szCs w:val="18"/>
                <w:lang w:eastAsia="cs-CZ"/>
              </w:rPr>
              <w:t>tis. Kč</w:t>
            </w:r>
          </w:p>
        </w:tc>
        <w:tc>
          <w:tcPr>
            <w:tcW w:w="926" w:type="dxa"/>
            <w:tcBorders>
              <w:top w:val="single" w:sz="8" w:space="0" w:color="0A2A37"/>
              <w:left w:val="single" w:sz="12" w:space="0" w:color="0A2A37"/>
              <w:bottom w:val="single" w:sz="18" w:space="0" w:color="0A2A37"/>
              <w:right w:val="single" w:sz="12" w:space="0" w:color="0A2A37"/>
            </w:tcBorders>
            <w:shd w:val="clear" w:color="auto" w:fill="auto"/>
            <w:vAlign w:val="center"/>
          </w:tcPr>
          <w:p w14:paraId="44FF19E4" w14:textId="6C4160A0" w:rsidR="00634E18" w:rsidRPr="00506465" w:rsidRDefault="00634E18" w:rsidP="0066002F">
            <w:pPr>
              <w:spacing w:after="0"/>
              <w:jc w:val="center"/>
              <w:rPr>
                <w:rFonts w:ascii="Calibri" w:hAnsi="Calibri" w:cs="Calibri"/>
                <w:sz w:val="18"/>
                <w:szCs w:val="18"/>
              </w:rPr>
            </w:pPr>
            <w:r w:rsidRPr="00506465">
              <w:rPr>
                <w:rFonts w:ascii="Calibri" w:hAnsi="Calibri" w:cs="Calibri"/>
                <w:sz w:val="18"/>
                <w:szCs w:val="18"/>
              </w:rPr>
              <w:t>96 251</w:t>
            </w:r>
          </w:p>
        </w:tc>
        <w:tc>
          <w:tcPr>
            <w:tcW w:w="926" w:type="dxa"/>
            <w:tcBorders>
              <w:top w:val="single" w:sz="8" w:space="0" w:color="0A2A37"/>
              <w:left w:val="single" w:sz="12" w:space="0" w:color="0A2A37"/>
              <w:bottom w:val="single" w:sz="18" w:space="0" w:color="0A2A37"/>
              <w:right w:val="single" w:sz="12" w:space="0" w:color="0A2A37"/>
            </w:tcBorders>
            <w:shd w:val="clear" w:color="auto" w:fill="auto"/>
            <w:vAlign w:val="center"/>
          </w:tcPr>
          <w:p w14:paraId="09912AE8" w14:textId="73D5B357" w:rsidR="00634E18" w:rsidRPr="00506465" w:rsidRDefault="00634E18" w:rsidP="0066002F">
            <w:pPr>
              <w:spacing w:after="0"/>
              <w:jc w:val="center"/>
              <w:rPr>
                <w:rFonts w:ascii="Calibri" w:hAnsi="Calibri" w:cs="Calibri"/>
                <w:sz w:val="18"/>
                <w:szCs w:val="18"/>
              </w:rPr>
            </w:pPr>
            <w:r w:rsidRPr="00506465">
              <w:rPr>
                <w:rFonts w:ascii="Calibri" w:hAnsi="Calibri" w:cs="Calibri"/>
                <w:sz w:val="18"/>
                <w:szCs w:val="18"/>
              </w:rPr>
              <w:t>81 176</w:t>
            </w:r>
          </w:p>
        </w:tc>
        <w:tc>
          <w:tcPr>
            <w:tcW w:w="926" w:type="dxa"/>
            <w:tcBorders>
              <w:top w:val="single" w:sz="8" w:space="0" w:color="0A2A37"/>
              <w:left w:val="single" w:sz="12" w:space="0" w:color="0A2A37"/>
              <w:bottom w:val="single" w:sz="18" w:space="0" w:color="0A2A37"/>
              <w:right w:val="single" w:sz="12" w:space="0" w:color="0A2A37"/>
            </w:tcBorders>
            <w:shd w:val="clear" w:color="auto" w:fill="auto"/>
            <w:vAlign w:val="center"/>
          </w:tcPr>
          <w:p w14:paraId="2127A90D" w14:textId="5E607CB3" w:rsidR="00634E18" w:rsidRPr="00506465" w:rsidRDefault="00634E18" w:rsidP="0066002F">
            <w:pPr>
              <w:spacing w:after="0"/>
              <w:jc w:val="center"/>
              <w:rPr>
                <w:rFonts w:ascii="Calibri" w:hAnsi="Calibri" w:cs="Calibri"/>
                <w:sz w:val="18"/>
                <w:szCs w:val="18"/>
              </w:rPr>
            </w:pPr>
          </w:p>
        </w:tc>
        <w:tc>
          <w:tcPr>
            <w:tcW w:w="926" w:type="dxa"/>
            <w:tcBorders>
              <w:top w:val="single" w:sz="8" w:space="0" w:color="0A2A37"/>
              <w:left w:val="single" w:sz="12" w:space="0" w:color="0A2A37"/>
              <w:bottom w:val="single" w:sz="18" w:space="0" w:color="0A2A37"/>
              <w:right w:val="single" w:sz="12" w:space="0" w:color="0A2A37"/>
            </w:tcBorders>
            <w:shd w:val="clear" w:color="auto" w:fill="auto"/>
            <w:vAlign w:val="center"/>
          </w:tcPr>
          <w:p w14:paraId="098D15FE" w14:textId="6308A9A1" w:rsidR="00634E18" w:rsidRPr="00506465" w:rsidRDefault="00634E18" w:rsidP="0066002F">
            <w:pPr>
              <w:spacing w:after="0"/>
              <w:jc w:val="center"/>
              <w:rPr>
                <w:rFonts w:ascii="Calibri" w:hAnsi="Calibri" w:cs="Calibri"/>
                <w:sz w:val="18"/>
                <w:szCs w:val="18"/>
              </w:rPr>
            </w:pPr>
          </w:p>
        </w:tc>
        <w:tc>
          <w:tcPr>
            <w:tcW w:w="926" w:type="dxa"/>
            <w:tcBorders>
              <w:top w:val="single" w:sz="8" w:space="0" w:color="0A2A37"/>
              <w:left w:val="single" w:sz="12" w:space="0" w:color="0A2A37"/>
              <w:bottom w:val="single" w:sz="18" w:space="0" w:color="0A2A37"/>
              <w:right w:val="single" w:sz="12" w:space="0" w:color="0A2A37"/>
            </w:tcBorders>
            <w:shd w:val="clear" w:color="auto" w:fill="auto"/>
            <w:vAlign w:val="center"/>
          </w:tcPr>
          <w:p w14:paraId="04916295" w14:textId="35FDC202" w:rsidR="00634E18" w:rsidRPr="00506465" w:rsidRDefault="00634E18" w:rsidP="0066002F">
            <w:pPr>
              <w:spacing w:after="0"/>
              <w:jc w:val="center"/>
              <w:rPr>
                <w:rFonts w:ascii="Calibri" w:hAnsi="Calibri" w:cs="Calibri"/>
                <w:sz w:val="18"/>
                <w:szCs w:val="18"/>
              </w:rPr>
            </w:pPr>
          </w:p>
        </w:tc>
        <w:tc>
          <w:tcPr>
            <w:tcW w:w="926" w:type="dxa"/>
            <w:tcBorders>
              <w:top w:val="single" w:sz="8" w:space="0" w:color="0A2A37"/>
              <w:left w:val="single" w:sz="12" w:space="0" w:color="0A2A37"/>
              <w:bottom w:val="single" w:sz="18" w:space="0" w:color="0A2A37"/>
              <w:right w:val="single" w:sz="12" w:space="0" w:color="0A2A37"/>
            </w:tcBorders>
            <w:shd w:val="clear" w:color="auto" w:fill="auto"/>
            <w:vAlign w:val="center"/>
          </w:tcPr>
          <w:p w14:paraId="587F8F2C" w14:textId="5774C6DC" w:rsidR="00634E18" w:rsidRPr="00506465" w:rsidRDefault="00634E18" w:rsidP="0066002F">
            <w:pPr>
              <w:spacing w:after="0"/>
              <w:jc w:val="center"/>
              <w:rPr>
                <w:rFonts w:ascii="Calibri" w:hAnsi="Calibri" w:cs="Calibri"/>
                <w:sz w:val="18"/>
                <w:szCs w:val="18"/>
              </w:rPr>
            </w:pPr>
          </w:p>
        </w:tc>
        <w:tc>
          <w:tcPr>
            <w:tcW w:w="927" w:type="dxa"/>
            <w:tcBorders>
              <w:top w:val="single" w:sz="8" w:space="0" w:color="0A2A37"/>
              <w:left w:val="single" w:sz="12" w:space="0" w:color="0A2A37"/>
              <w:bottom w:val="single" w:sz="18" w:space="0" w:color="0A2A37"/>
              <w:right w:val="nil"/>
            </w:tcBorders>
            <w:shd w:val="clear" w:color="auto" w:fill="auto"/>
            <w:vAlign w:val="center"/>
          </w:tcPr>
          <w:p w14:paraId="30A468CC" w14:textId="6C14079B" w:rsidR="00634E18" w:rsidRPr="00506465" w:rsidRDefault="00634E18" w:rsidP="0066002F">
            <w:pPr>
              <w:spacing w:after="0"/>
              <w:jc w:val="center"/>
              <w:rPr>
                <w:rFonts w:ascii="Calibri" w:hAnsi="Calibri" w:cs="Calibri"/>
                <w:sz w:val="18"/>
                <w:szCs w:val="18"/>
              </w:rPr>
            </w:pPr>
          </w:p>
        </w:tc>
        <w:tc>
          <w:tcPr>
            <w:tcW w:w="926" w:type="dxa"/>
            <w:tcBorders>
              <w:top w:val="single" w:sz="8" w:space="0" w:color="0A2A37"/>
              <w:left w:val="single" w:sz="12" w:space="0" w:color="0A2A37"/>
              <w:bottom w:val="single" w:sz="18" w:space="0" w:color="0A2A37"/>
              <w:right w:val="nil"/>
            </w:tcBorders>
          </w:tcPr>
          <w:p w14:paraId="7BA68FFE" w14:textId="77777777" w:rsidR="00634E18" w:rsidRPr="00506465" w:rsidRDefault="00634E18" w:rsidP="0066002F">
            <w:pPr>
              <w:spacing w:after="0"/>
              <w:jc w:val="center"/>
              <w:rPr>
                <w:rFonts w:ascii="Calibri" w:hAnsi="Calibri" w:cs="Calibri"/>
                <w:sz w:val="18"/>
                <w:szCs w:val="18"/>
              </w:rPr>
            </w:pPr>
          </w:p>
        </w:tc>
      </w:tr>
    </w:tbl>
    <w:p w14:paraId="125869C0" w14:textId="77777777" w:rsidR="004E5740" w:rsidRPr="00506465" w:rsidRDefault="004E5740" w:rsidP="00896493">
      <w:pPr>
        <w:pStyle w:val="Zdroj"/>
      </w:pPr>
      <w:r w:rsidRPr="00506465">
        <w:t>Zdroj: Zpracovatel</w:t>
      </w:r>
    </w:p>
    <w:p w14:paraId="53E0809F" w14:textId="12426344" w:rsidR="003064B0" w:rsidRPr="00B0132E" w:rsidRDefault="003064B0" w:rsidP="003064B0">
      <w:pPr>
        <w:pStyle w:val="Normln1"/>
        <w:spacing w:line="276" w:lineRule="auto"/>
        <w:rPr>
          <w:color w:val="0A2A37"/>
        </w:rPr>
      </w:pPr>
      <w:r w:rsidRPr="00B0132E">
        <w:rPr>
          <w:b/>
          <w:color w:val="0A2A37"/>
        </w:rPr>
        <w:t>Nárůst tržeb a s ním související vývoj dalších ukazatelů vychází z postupné aplikace výstupů výzkumu a vývoje. Dle propočtů žadatele se začnou do tržeb promítat výsledky postupně od roku 2023, protože v roce 2023 je očekáván plný nárůst tržeb v souvislosti s realizací projektu.</w:t>
      </w:r>
      <w:r w:rsidRPr="00B0132E">
        <w:rPr>
          <w:color w:val="0A2A37"/>
        </w:rPr>
        <w:t xml:space="preserve"> Zaměření projektu a s ním očekávaný nárůst tržeb souvisí se současnou strategií společnosti při aplikaci výsledků výzkumu a vývoje. Tato oblast je pro žadatele klíčová, jeho strategickým záměrem je zaujmout klíčové místo na trhu. Toho chce dosáhnout využitím konkurenční výhody, kterou </w:t>
      </w:r>
      <w:r w:rsidR="00665095" w:rsidRPr="00B0132E">
        <w:rPr>
          <w:color w:val="0A2A37"/>
        </w:rPr>
        <w:t>mu</w:t>
      </w:r>
      <w:r w:rsidRPr="00B0132E">
        <w:rPr>
          <w:color w:val="0A2A37"/>
        </w:rPr>
        <w:t xml:space="preserve"> přinese realizace projektu. Samotná konkurenční výhoda se v ekonomických ukazatelích projeví nárůstem tržeb za prodej vlastních výrobků a služeb, růstem přidané hodnoty a vyšší produktivitou práce.</w:t>
      </w:r>
    </w:p>
    <w:p w14:paraId="2FAE9C19" w14:textId="77777777" w:rsidR="004F5C09" w:rsidRPr="00B0132E" w:rsidRDefault="0059256C" w:rsidP="00E42E1E">
      <w:pPr>
        <w:pStyle w:val="Nadpis2rovn"/>
        <w:ind w:left="284" w:hanging="284"/>
      </w:pPr>
      <w:bookmarkStart w:id="204" w:name="_Toc443900714"/>
      <w:bookmarkStart w:id="205" w:name="_Toc57964361"/>
      <w:r w:rsidRPr="00B0132E">
        <w:t>Analýza rizik</w:t>
      </w:r>
      <w:bookmarkEnd w:id="204"/>
      <w:bookmarkEnd w:id="205"/>
    </w:p>
    <w:p w14:paraId="5E7BBC8E" w14:textId="73CDD14B" w:rsidR="0098583A" w:rsidRPr="00B0132E" w:rsidRDefault="0098583A" w:rsidP="0098583A">
      <w:pPr>
        <w:pStyle w:val="Normln1"/>
        <w:spacing w:line="276" w:lineRule="auto"/>
        <w:rPr>
          <w:color w:val="0A2A37"/>
        </w:rPr>
      </w:pPr>
      <w:bookmarkStart w:id="206" w:name="_Toc443900715"/>
      <w:r w:rsidRPr="00B0132E">
        <w:rPr>
          <w:b/>
          <w:color w:val="0A2A37"/>
        </w:rPr>
        <w:t>Analýza rizik představuje významnou část finanční analýzy projektu</w:t>
      </w:r>
      <w:r w:rsidRPr="00B0132E">
        <w:rPr>
          <w:color w:val="0A2A37"/>
        </w:rPr>
        <w:t>. Cílem je stanovit klíčová ekonomická a neekonomická rizika projektu, identifikovat jejich vliv na realizaci projektu a následně přijmout opatření zabraňují</w:t>
      </w:r>
      <w:r w:rsidR="00501C2A" w:rsidRPr="00B0132E">
        <w:rPr>
          <w:color w:val="0A2A37"/>
        </w:rPr>
        <w:t>cí</w:t>
      </w:r>
      <w:r w:rsidRPr="00B0132E">
        <w:rPr>
          <w:color w:val="0A2A37"/>
        </w:rPr>
        <w:t xml:space="preserve"> nastání negativních vlivů. </w:t>
      </w:r>
    </w:p>
    <w:p w14:paraId="4BFD74B1" w14:textId="5BBAC5B2" w:rsidR="0098583A" w:rsidRPr="00B0132E" w:rsidRDefault="0098583A" w:rsidP="0098583A">
      <w:pPr>
        <w:pStyle w:val="Normln1"/>
        <w:spacing w:line="276" w:lineRule="auto"/>
        <w:rPr>
          <w:color w:val="0A2A37"/>
        </w:rPr>
      </w:pPr>
      <w:r w:rsidRPr="00B0132E">
        <w:rPr>
          <w:color w:val="0A2A37"/>
        </w:rPr>
        <w:t>Provedením analýzy rizik a přijetím příslušných opatření bylo zajištěno riziko, což vedlo k tomu, že</w:t>
      </w:r>
      <w:r w:rsidR="00501C2A" w:rsidRPr="00B0132E">
        <w:rPr>
          <w:color w:val="0A2A37"/>
        </w:rPr>
        <w:t> </w:t>
      </w:r>
      <w:r w:rsidRPr="00B0132E">
        <w:rPr>
          <w:color w:val="0A2A37"/>
        </w:rPr>
        <w:t>pravděpodobnost vzniku neočekávaných negativních událostí je minimalizována.</w:t>
      </w:r>
    </w:p>
    <w:p w14:paraId="557293B9" w14:textId="77777777" w:rsidR="0098583A" w:rsidRPr="00B0132E" w:rsidRDefault="0098583A" w:rsidP="0098583A">
      <w:pPr>
        <w:pStyle w:val="Normln1"/>
        <w:spacing w:line="276" w:lineRule="auto"/>
        <w:rPr>
          <w:color w:val="0A2A37"/>
        </w:rPr>
      </w:pPr>
      <w:r w:rsidRPr="00B0132E">
        <w:rPr>
          <w:color w:val="0A2A37"/>
        </w:rPr>
        <w:t xml:space="preserve">V projektu bylo kalkulováno s následujícími riziky: </w:t>
      </w:r>
    </w:p>
    <w:p w14:paraId="279A0FDA" w14:textId="77777777" w:rsidR="0098583A" w:rsidRPr="00B0132E" w:rsidRDefault="0098583A" w:rsidP="00302C0B">
      <w:pPr>
        <w:pStyle w:val="Normln1"/>
        <w:numPr>
          <w:ilvl w:val="0"/>
          <w:numId w:val="10"/>
        </w:numPr>
        <w:spacing w:after="0" w:line="276" w:lineRule="auto"/>
        <w:ind w:left="714" w:hanging="357"/>
        <w:rPr>
          <w:color w:val="0A2A37"/>
        </w:rPr>
      </w:pPr>
      <w:r w:rsidRPr="00B0132E">
        <w:rPr>
          <w:b/>
          <w:i/>
          <w:color w:val="0A2A37"/>
        </w:rPr>
        <w:t>Riziko navýšení celkových investičních nákladů</w:t>
      </w:r>
      <w:r w:rsidRPr="00B0132E">
        <w:rPr>
          <w:color w:val="0A2A37"/>
        </w:rPr>
        <w:t xml:space="preserve"> – z důvodu důsledně sestaveného rozpočtu je toto riziko minimální (bylo kalkulováno s maximální očekávanou výší investičních nákladů).</w:t>
      </w:r>
    </w:p>
    <w:p w14:paraId="5C5EEA65" w14:textId="77777777" w:rsidR="0098583A" w:rsidRPr="00B0132E" w:rsidRDefault="0098583A" w:rsidP="00302C0B">
      <w:pPr>
        <w:pStyle w:val="Normln1"/>
        <w:numPr>
          <w:ilvl w:val="0"/>
          <w:numId w:val="10"/>
        </w:numPr>
        <w:spacing w:after="0" w:line="276" w:lineRule="auto"/>
        <w:ind w:left="714" w:hanging="357"/>
        <w:rPr>
          <w:color w:val="0A2A37"/>
        </w:rPr>
      </w:pPr>
      <w:r w:rsidRPr="00B0132E">
        <w:rPr>
          <w:b/>
          <w:i/>
          <w:color w:val="0A2A37"/>
        </w:rPr>
        <w:t>Riziko zpoždění realizace předloženého projektu</w:t>
      </w:r>
      <w:r w:rsidRPr="00B0132E">
        <w:rPr>
          <w:color w:val="0A2A37"/>
        </w:rPr>
        <w:t xml:space="preserve"> – riziko je velmi nízké (téměř nulové), a to z důvodu stanovení časového plánu realizace projektu s dostatečnou časovou rezervou.</w:t>
      </w:r>
    </w:p>
    <w:p w14:paraId="40531A7B" w14:textId="3A7E2126" w:rsidR="0098583A" w:rsidRPr="00B0132E" w:rsidRDefault="0098583A" w:rsidP="00302C0B">
      <w:pPr>
        <w:pStyle w:val="Normln1"/>
        <w:numPr>
          <w:ilvl w:val="0"/>
          <w:numId w:val="10"/>
        </w:numPr>
        <w:spacing w:after="0" w:line="276" w:lineRule="auto"/>
        <w:ind w:left="714" w:hanging="357"/>
        <w:rPr>
          <w:color w:val="0A2A37"/>
        </w:rPr>
      </w:pPr>
      <w:r w:rsidRPr="00B0132E">
        <w:rPr>
          <w:b/>
          <w:i/>
          <w:color w:val="0A2A37"/>
        </w:rPr>
        <w:t>Riziko zpoždění náběhu tržeb</w:t>
      </w:r>
      <w:r w:rsidRPr="00B0132E">
        <w:rPr>
          <w:color w:val="0A2A37"/>
        </w:rPr>
        <w:t xml:space="preserve"> nelze v souvislosti s předloženým projektem očekávat s ohledem na</w:t>
      </w:r>
      <w:r w:rsidR="00501C2A" w:rsidRPr="00B0132E">
        <w:rPr>
          <w:color w:val="0A2A37"/>
        </w:rPr>
        <w:t> </w:t>
      </w:r>
      <w:r w:rsidRPr="00B0132E">
        <w:rPr>
          <w:color w:val="0A2A37"/>
        </w:rPr>
        <w:t>poptávku po současných produktech.</w:t>
      </w:r>
    </w:p>
    <w:p w14:paraId="4F2BA8D7" w14:textId="77777777" w:rsidR="0098583A" w:rsidRPr="00B0132E" w:rsidRDefault="0098583A" w:rsidP="00302C0B">
      <w:pPr>
        <w:pStyle w:val="Normln1"/>
        <w:numPr>
          <w:ilvl w:val="0"/>
          <w:numId w:val="10"/>
        </w:numPr>
        <w:spacing w:after="0" w:line="276" w:lineRule="auto"/>
        <w:ind w:left="714" w:hanging="357"/>
        <w:rPr>
          <w:color w:val="0A2A37"/>
        </w:rPr>
      </w:pPr>
      <w:r w:rsidRPr="00B0132E">
        <w:rPr>
          <w:b/>
          <w:i/>
          <w:color w:val="0A2A37"/>
        </w:rPr>
        <w:t>Riziko poklesu provozních výnosů a růstu provozních nákladů</w:t>
      </w:r>
      <w:r w:rsidRPr="00B0132E">
        <w:rPr>
          <w:color w:val="0A2A37"/>
        </w:rPr>
        <w:t xml:space="preserve"> – bylo eliminováno uplatněním zásady opatrnosti, a to tak, že byly podhodnoceny provozní výnosy a nadhodnoceny provozní náklady; v případě jejich změn je tak pravděpodobné, že výsledný efekt bude mít namísto negativního vlivu vliv pozitivní;</w:t>
      </w:r>
    </w:p>
    <w:p w14:paraId="58F916DF" w14:textId="77777777" w:rsidR="0098583A" w:rsidRPr="00B0132E" w:rsidRDefault="0098583A" w:rsidP="00302C0B">
      <w:pPr>
        <w:pStyle w:val="Normln1"/>
        <w:numPr>
          <w:ilvl w:val="0"/>
          <w:numId w:val="10"/>
        </w:numPr>
        <w:spacing w:after="0" w:line="276" w:lineRule="auto"/>
        <w:ind w:left="714" w:hanging="357"/>
        <w:rPr>
          <w:color w:val="0A2A37"/>
        </w:rPr>
      </w:pPr>
      <w:r w:rsidRPr="00B0132E">
        <w:rPr>
          <w:b/>
          <w:i/>
          <w:color w:val="0A2A37"/>
        </w:rPr>
        <w:t>Riziko krácení dotace</w:t>
      </w:r>
      <w:r w:rsidRPr="00B0132E">
        <w:rPr>
          <w:color w:val="0A2A37"/>
        </w:rPr>
        <w:t xml:space="preserve"> stejně jako riziko nedostatku finančních prostředků na straně poskytovatele dotace je v rámci projektu velmi nízké.</w:t>
      </w:r>
    </w:p>
    <w:p w14:paraId="66EF4FE3" w14:textId="77777777" w:rsidR="0098583A" w:rsidRPr="00B0132E" w:rsidRDefault="0098583A" w:rsidP="00302C0B">
      <w:pPr>
        <w:pStyle w:val="Normln1"/>
        <w:numPr>
          <w:ilvl w:val="0"/>
          <w:numId w:val="10"/>
        </w:numPr>
        <w:spacing w:line="276" w:lineRule="auto"/>
        <w:ind w:left="714" w:hanging="357"/>
        <w:rPr>
          <w:color w:val="0A2A37"/>
        </w:rPr>
      </w:pPr>
      <w:r w:rsidRPr="00B0132E">
        <w:rPr>
          <w:b/>
          <w:i/>
          <w:color w:val="0A2A37"/>
        </w:rPr>
        <w:lastRenderedPageBreak/>
        <w:t>Riziko legislativních změn</w:t>
      </w:r>
      <w:r w:rsidRPr="00B0132E">
        <w:rPr>
          <w:color w:val="0A2A37"/>
        </w:rPr>
        <w:t xml:space="preserve"> – riziko vzniku nákladů v důsledku legislativních změn (vyšší daňové sazby, vznik nákladů spojených s administrativou), se kterými není v rozpočtech kalkulováno. V současné době nejsou žádné zásadní změny očekávány, riziko je tak hodnoceno jako velmi nízké.</w:t>
      </w:r>
    </w:p>
    <w:p w14:paraId="05D8A05E" w14:textId="77777777" w:rsidR="0098583A" w:rsidRPr="00B0132E" w:rsidRDefault="0098583A" w:rsidP="0098583A">
      <w:pPr>
        <w:tabs>
          <w:tab w:val="clear" w:pos="1814"/>
          <w:tab w:val="clear" w:pos="3856"/>
        </w:tabs>
        <w:spacing w:before="200" w:after="0" w:line="276" w:lineRule="auto"/>
        <w:jc w:val="left"/>
        <w:rPr>
          <w:iCs/>
          <w:color w:val="C50540"/>
        </w:rPr>
      </w:pPr>
      <w:r w:rsidRPr="00B0132E">
        <w:rPr>
          <w:b/>
          <w:color w:val="C50540"/>
        </w:rPr>
        <w:t xml:space="preserve">Určení klíčových neekonomických rizik </w:t>
      </w:r>
    </w:p>
    <w:p w14:paraId="628CF503" w14:textId="77777777" w:rsidR="0098583A" w:rsidRPr="00B0132E" w:rsidRDefault="0098583A" w:rsidP="0098583A">
      <w:pPr>
        <w:pStyle w:val="Normln1"/>
        <w:spacing w:line="276" w:lineRule="auto"/>
        <w:rPr>
          <w:color w:val="0A2A37"/>
        </w:rPr>
      </w:pPr>
      <w:r w:rsidRPr="00B0132E">
        <w:rPr>
          <w:color w:val="0A2A37"/>
        </w:rPr>
        <w:t>Úspěšnost realizace a provozu projektu může být negativně ovlivněna také neekonomickými riziky:</w:t>
      </w:r>
    </w:p>
    <w:p w14:paraId="54A05D23" w14:textId="45CD2589" w:rsidR="0098583A" w:rsidRPr="00B0132E" w:rsidRDefault="0098583A" w:rsidP="00302C0B">
      <w:pPr>
        <w:pStyle w:val="Normln1"/>
        <w:numPr>
          <w:ilvl w:val="0"/>
          <w:numId w:val="11"/>
        </w:numPr>
        <w:spacing w:after="0" w:line="276" w:lineRule="auto"/>
        <w:rPr>
          <w:color w:val="0A2A37"/>
        </w:rPr>
      </w:pPr>
      <w:r w:rsidRPr="00B0132E">
        <w:rPr>
          <w:b/>
          <w:color w:val="0A2A37"/>
        </w:rPr>
        <w:t>výběr nespolehlivých dodavatelů</w:t>
      </w:r>
      <w:r w:rsidRPr="00B0132E">
        <w:rPr>
          <w:color w:val="0A2A37"/>
        </w:rPr>
        <w:t xml:space="preserve"> – provoz žadatele může být negativně ovlivněn výběrem nespolehlivých dodavatelů surovin, materiálu a energie, kteří mohou přímo ohrozit výrobu, tržby, konkurenceschopnost a dobré jméno žadatele u odběratelů. Pečlivým výběrem dodavatelů a</w:t>
      </w:r>
      <w:r w:rsidR="005B775F" w:rsidRPr="00B0132E">
        <w:rPr>
          <w:color w:val="0A2A37"/>
        </w:rPr>
        <w:t> </w:t>
      </w:r>
      <w:r w:rsidRPr="00B0132E">
        <w:rPr>
          <w:color w:val="0A2A37"/>
        </w:rPr>
        <w:t>upřednostněním stávajících prověřených partnerů předejde žadatel nebezpečí soudních sporů</w:t>
      </w:r>
      <w:r w:rsidR="001A04D7" w:rsidRPr="00B0132E">
        <w:rPr>
          <w:color w:val="0A2A37"/>
        </w:rPr>
        <w:t>;</w:t>
      </w:r>
    </w:p>
    <w:p w14:paraId="2721FAE2" w14:textId="2A1A865D" w:rsidR="0098583A" w:rsidRPr="00B0132E" w:rsidRDefault="0098583A" w:rsidP="00302C0B">
      <w:pPr>
        <w:pStyle w:val="Normln1"/>
        <w:numPr>
          <w:ilvl w:val="0"/>
          <w:numId w:val="11"/>
        </w:numPr>
        <w:spacing w:after="0" w:line="276" w:lineRule="auto"/>
        <w:rPr>
          <w:color w:val="0A2A37"/>
        </w:rPr>
      </w:pPr>
      <w:r w:rsidRPr="00B0132E">
        <w:rPr>
          <w:b/>
          <w:color w:val="0A2A37"/>
        </w:rPr>
        <w:t>náročnost technického řešení projektu</w:t>
      </w:r>
      <w:r w:rsidRPr="00B0132E">
        <w:rPr>
          <w:color w:val="0A2A37"/>
        </w:rPr>
        <w:t xml:space="preserve"> – nevhodně zvolené technické řešení výrobních zařízení a</w:t>
      </w:r>
      <w:r w:rsidR="001A04D7" w:rsidRPr="00B0132E">
        <w:rPr>
          <w:color w:val="0A2A37"/>
        </w:rPr>
        <w:t> </w:t>
      </w:r>
      <w:r w:rsidRPr="00B0132E">
        <w:rPr>
          <w:color w:val="0A2A37"/>
        </w:rPr>
        <w:t>výrobního procesu povede k vyšším nákladům na jednotku produkce, vyšší zmetkovitosti a provozním prodlevám, riziko se částečně eliminuje prověřováním i dílčích výstupů VaV v reálných výrobních podmínkách</w:t>
      </w:r>
      <w:r w:rsidR="001A04D7" w:rsidRPr="00B0132E">
        <w:rPr>
          <w:color w:val="0A2A37"/>
        </w:rPr>
        <w:t>;</w:t>
      </w:r>
    </w:p>
    <w:p w14:paraId="5DA26A8B" w14:textId="7868B4F1" w:rsidR="0098583A" w:rsidRPr="00B0132E" w:rsidRDefault="0098583A" w:rsidP="00302C0B">
      <w:pPr>
        <w:pStyle w:val="Normln1"/>
        <w:numPr>
          <w:ilvl w:val="0"/>
          <w:numId w:val="11"/>
        </w:numPr>
        <w:spacing w:after="0" w:line="276" w:lineRule="auto"/>
        <w:rPr>
          <w:color w:val="0A2A37"/>
        </w:rPr>
      </w:pPr>
      <w:r w:rsidRPr="00B0132E">
        <w:rPr>
          <w:b/>
          <w:color w:val="0A2A37"/>
        </w:rPr>
        <w:t>personální stabilita firmy</w:t>
      </w:r>
      <w:r w:rsidRPr="00B0132E">
        <w:rPr>
          <w:color w:val="0A2A37"/>
        </w:rPr>
        <w:t xml:space="preserve"> – vysoká fluktuace a nespokojenost pracovníků na vedoucích pozicích a</w:t>
      </w:r>
      <w:r w:rsidR="001A04D7" w:rsidRPr="00B0132E">
        <w:rPr>
          <w:color w:val="0A2A37"/>
        </w:rPr>
        <w:t> </w:t>
      </w:r>
      <w:r w:rsidRPr="00B0132E">
        <w:rPr>
          <w:color w:val="0A2A37"/>
        </w:rPr>
        <w:t>u</w:t>
      </w:r>
      <w:r w:rsidR="001A04D7" w:rsidRPr="00B0132E">
        <w:rPr>
          <w:color w:val="0A2A37"/>
        </w:rPr>
        <w:t> </w:t>
      </w:r>
      <w:r w:rsidRPr="00B0132E">
        <w:rPr>
          <w:color w:val="0A2A37"/>
        </w:rPr>
        <w:t>vývojového týmu může přímo ohrozit další rozvoj firmy, provoz, produktivitu, dodávky materiálů, vyhledávání nových tržních příležitostí a současné odběratelské vztahy, toto však žadatel částečně eliminuje aktivní zaměstnaneckou politikou a podporou mimopracovních aktivit svých zaměstnanců</w:t>
      </w:r>
      <w:r w:rsidR="001A04D7" w:rsidRPr="00B0132E">
        <w:rPr>
          <w:color w:val="0A2A37"/>
        </w:rPr>
        <w:t>;</w:t>
      </w:r>
    </w:p>
    <w:p w14:paraId="3ADE4A69" w14:textId="77777777" w:rsidR="0098583A" w:rsidRPr="00B0132E" w:rsidRDefault="0098583A" w:rsidP="003064B0">
      <w:pPr>
        <w:pStyle w:val="Normln1"/>
        <w:numPr>
          <w:ilvl w:val="0"/>
          <w:numId w:val="11"/>
        </w:numPr>
        <w:spacing w:after="0" w:line="276" w:lineRule="auto"/>
        <w:rPr>
          <w:color w:val="0A2A37"/>
        </w:rPr>
      </w:pPr>
      <w:r w:rsidRPr="00B0132E">
        <w:rPr>
          <w:b/>
          <w:color w:val="0A2A37"/>
        </w:rPr>
        <w:t>lidský faktor</w:t>
      </w:r>
      <w:r w:rsidRPr="00B0132E">
        <w:rPr>
          <w:color w:val="0A2A37"/>
        </w:rPr>
        <w:t xml:space="preserve"> – schopnost firmy zaměstnat a zaškolit dostatečné množství kvalifikovaných pracovníků pro zajištění obsluhy moderního technologického zařízení;</w:t>
      </w:r>
    </w:p>
    <w:p w14:paraId="1C11A2C0" w14:textId="77777777" w:rsidR="00B0132E" w:rsidRDefault="00B0132E" w:rsidP="00B0132E">
      <w:pPr>
        <w:pStyle w:val="Normln1"/>
        <w:numPr>
          <w:ilvl w:val="0"/>
          <w:numId w:val="11"/>
        </w:numPr>
        <w:spacing w:after="0" w:line="276" w:lineRule="auto"/>
      </w:pPr>
      <w:r>
        <w:rPr>
          <w:b/>
        </w:rPr>
        <w:t>Ekonomická a celospolečenská stabilita</w:t>
      </w:r>
      <w:r>
        <w:t xml:space="preserve"> – ekonomické a společenské trendy ve světě, vývoj konkurence;</w:t>
      </w:r>
    </w:p>
    <w:p w14:paraId="6B9D5852" w14:textId="77777777" w:rsidR="00B0132E" w:rsidRDefault="00B0132E" w:rsidP="00B0132E">
      <w:pPr>
        <w:pStyle w:val="Normln1"/>
        <w:numPr>
          <w:ilvl w:val="0"/>
          <w:numId w:val="11"/>
        </w:numPr>
        <w:spacing w:after="0" w:line="276" w:lineRule="auto"/>
      </w:pPr>
      <w:r>
        <w:rPr>
          <w:b/>
        </w:rPr>
        <w:t xml:space="preserve">Nedostatek kvalifikovaných zaměstnanců pro VaV </w:t>
      </w:r>
      <w:r>
        <w:rPr>
          <w:bCs/>
        </w:rPr>
        <w:t>s ohledem na situaci na trhu práce;</w:t>
      </w:r>
    </w:p>
    <w:p w14:paraId="0E5220F4" w14:textId="77777777" w:rsidR="00B0132E" w:rsidRDefault="00B0132E" w:rsidP="00B0132E">
      <w:pPr>
        <w:pStyle w:val="Normln1"/>
        <w:numPr>
          <w:ilvl w:val="0"/>
          <w:numId w:val="11"/>
        </w:numPr>
        <w:spacing w:after="0" w:line="276" w:lineRule="auto"/>
        <w:rPr>
          <w:bCs/>
        </w:rPr>
      </w:pPr>
      <w:r>
        <w:rPr>
          <w:b/>
        </w:rPr>
        <w:t xml:space="preserve">Špatně řešitelný vědecký problém ve výzkumu </w:t>
      </w:r>
      <w:r>
        <w:rPr>
          <w:bCs/>
        </w:rPr>
        <w:t>– pravděpodobnost tohoto rizika je však velmi nízká;</w:t>
      </w:r>
    </w:p>
    <w:p w14:paraId="7CD977E8" w14:textId="4D9748C5" w:rsidR="0098583A" w:rsidRPr="00B0132E" w:rsidRDefault="00B0132E" w:rsidP="00B0132E">
      <w:pPr>
        <w:pStyle w:val="Normln1"/>
        <w:numPr>
          <w:ilvl w:val="0"/>
          <w:numId w:val="11"/>
        </w:numPr>
        <w:spacing w:line="276" w:lineRule="auto"/>
      </w:pPr>
      <w:r>
        <w:rPr>
          <w:b/>
        </w:rPr>
        <w:t xml:space="preserve">Krize na trhu vedoucí ke snížení poptávky </w:t>
      </w:r>
      <w:r>
        <w:rPr>
          <w:bCs/>
        </w:rPr>
        <w:t>– v tomto případě lze očekávat spíše podpora a růst trhu.</w:t>
      </w:r>
    </w:p>
    <w:p w14:paraId="3DD9F059" w14:textId="77777777" w:rsidR="0098583A" w:rsidRPr="00B0132E" w:rsidRDefault="0098583A" w:rsidP="0098583A">
      <w:pPr>
        <w:tabs>
          <w:tab w:val="clear" w:pos="1814"/>
          <w:tab w:val="clear" w:pos="3856"/>
        </w:tabs>
        <w:spacing w:before="200" w:after="0" w:line="276" w:lineRule="auto"/>
        <w:jc w:val="left"/>
        <w:rPr>
          <w:b/>
          <w:color w:val="C50540"/>
        </w:rPr>
      </w:pPr>
      <w:r w:rsidRPr="00B0132E">
        <w:rPr>
          <w:b/>
          <w:color w:val="C50540"/>
        </w:rPr>
        <w:t>Uvedení opatření k eliminaci těchto rizik</w:t>
      </w:r>
    </w:p>
    <w:p w14:paraId="6CE663EA" w14:textId="4C61AC9A" w:rsidR="0098583A" w:rsidRPr="00C9562D" w:rsidRDefault="0098583A" w:rsidP="0098583A">
      <w:pPr>
        <w:pStyle w:val="Normln1"/>
        <w:rPr>
          <w:color w:val="0A2A37"/>
          <w:highlight w:val="yellow"/>
        </w:rPr>
      </w:pPr>
      <w:r w:rsidRPr="00B0132E">
        <w:rPr>
          <w:color w:val="0A2A37"/>
        </w:rPr>
        <w:t>Z výsledků analýzy rizik vyplývá, že jednotlivá rizika byla eliminována přijatými opatřeními uvedenými výše při</w:t>
      </w:r>
      <w:r w:rsidR="0090667D" w:rsidRPr="00B0132E">
        <w:rPr>
          <w:color w:val="0A2A37"/>
        </w:rPr>
        <w:t> </w:t>
      </w:r>
      <w:r w:rsidRPr="00B0132E">
        <w:rPr>
          <w:color w:val="0A2A37"/>
        </w:rPr>
        <w:t>identifikaci rizik. V souvislosti s celkovými provozními náklady a celkovými provozními výnosy se jedná zejména o dodržení zásady opatrnosti, kdy byly v rámci projektu nadhodnoceny náklady a podhodnoceny výnosy, případný negativní vývoj tak představuje alternativu, která může nastat pouze s vysokou nepravděpodobností. Naopak nelze vyloučit, že výsledky projektu budou dosahovat lepších hodnot právě díky aplikované zásadě opatrnosti, tj. že výsledné celkové provozní výnosy budou vyšší, než je očekáváno, a výsledné celkové provozní náklady budou nižší, než s jakými je kalkulováno. Zároveň je však nepravděpodobné, že</w:t>
      </w:r>
      <w:r w:rsidR="0090667D" w:rsidRPr="00B0132E">
        <w:rPr>
          <w:color w:val="0A2A37"/>
        </w:rPr>
        <w:t> </w:t>
      </w:r>
      <w:r w:rsidRPr="00B0132E">
        <w:rPr>
          <w:color w:val="0A2A37"/>
        </w:rPr>
        <w:t>případné zlepšení výsledků projektu bude významné. Další zmíněná rizika byla pro projekt nevýznamná vzhledem k pravděpodobnosti jejich nastání, nebo byla eliminována prostřednictvím účinných opatření.</w:t>
      </w:r>
      <w:r w:rsidR="00B0132E" w:rsidRPr="00B0132E">
        <w:rPr>
          <w:bCs/>
          <w:lang w:eastAsia="cs-CZ"/>
        </w:rPr>
        <w:t xml:space="preserve"> Nedostatek kvalifikovaných zaměstnanců pro VaV </w:t>
      </w:r>
      <w:r w:rsidR="00B0132E" w:rsidRPr="00B0132E">
        <w:rPr>
          <w:lang w:eastAsia="cs-CZ"/>
        </w:rPr>
        <w:t>by mohl výrazně ovlivnit průběh realizace projektu, zejména</w:t>
      </w:r>
      <w:r w:rsidR="00B0132E">
        <w:rPr>
          <w:lang w:eastAsia="cs-CZ"/>
        </w:rPr>
        <w:t xml:space="preserve"> pak datum ukončení projektu a naplnění indikátoru. Žadatel pro projekt vyčlenil zaměstnance s dlouholetými zkušenostmi a praxí v daném oboru. Vybraní zaměstnanci mají také mnohaleté zkušenosti s podobnými výzkumně vývojovými projekty. Pravděpodobnost výskytu tohoto rizika je s ohledem na výše uvedené nízká. Žadatel předchází výskytu tohoto rizika zejména přesně definovaným, vysoce odborným a pro společnost stabilním týmem výzkumně vývojových pracovníků.</w:t>
      </w:r>
    </w:p>
    <w:p w14:paraId="61215851" w14:textId="77777777" w:rsidR="004F5C09" w:rsidRPr="00793F25" w:rsidRDefault="0059256C" w:rsidP="00E42E1E">
      <w:pPr>
        <w:pStyle w:val="Nadpis2rovn"/>
        <w:ind w:left="284" w:hanging="284"/>
      </w:pPr>
      <w:bookmarkStart w:id="207" w:name="_Toc57964362"/>
      <w:r w:rsidRPr="00793F25">
        <w:lastRenderedPageBreak/>
        <w:t>Financování projektu</w:t>
      </w:r>
      <w:bookmarkEnd w:id="206"/>
      <w:bookmarkEnd w:id="207"/>
    </w:p>
    <w:p w14:paraId="57460419" w14:textId="63275D38" w:rsidR="00B037F6" w:rsidRPr="00793F25" w:rsidRDefault="004E5740" w:rsidP="004E5740">
      <w:pPr>
        <w:pStyle w:val="Normln1"/>
        <w:spacing w:line="276" w:lineRule="auto"/>
        <w:rPr>
          <w:color w:val="0A2A37"/>
        </w:rPr>
      </w:pPr>
      <w:r w:rsidRPr="00793F25">
        <w:rPr>
          <w:color w:val="0A2A37"/>
        </w:rPr>
        <w:t xml:space="preserve">Při realizaci předkládaného projektu bude zvýšená potřeba financování zdrojů ke krytí celkových nákladu projektu. </w:t>
      </w:r>
      <w:r w:rsidRPr="00793F25">
        <w:rPr>
          <w:b/>
          <w:color w:val="0A2A37"/>
        </w:rPr>
        <w:t>Finanční krytí celkových nákladů předkládaného projektu je zajištěno z vlastních zdrojů</w:t>
      </w:r>
      <w:r w:rsidRPr="00793F25">
        <w:rPr>
          <w:color w:val="0A2A37"/>
        </w:rPr>
        <w:t>, což</w:t>
      </w:r>
      <w:r w:rsidR="00051915" w:rsidRPr="00793F25">
        <w:rPr>
          <w:color w:val="0A2A37"/>
        </w:rPr>
        <w:t> </w:t>
      </w:r>
      <w:r w:rsidRPr="00793F25">
        <w:rPr>
          <w:color w:val="0A2A37"/>
        </w:rPr>
        <w:t xml:space="preserve">jednoznačně vyplývá z níže uvedené tabulky přehledu financování. Žadatel je plátcem daně z přidané hodnoty (DPH), přičemž částka DPH, která bude vynaložena v souvislosti s realizací projektu, bude také kryta vlastními zdroji žadatele. Projekt bude </w:t>
      </w:r>
      <w:r w:rsidRPr="00793F25">
        <w:rPr>
          <w:b/>
          <w:color w:val="0A2A37"/>
        </w:rPr>
        <w:t>hrazen z vlastních zdrojů</w:t>
      </w:r>
      <w:r w:rsidRPr="00793F25">
        <w:rPr>
          <w:color w:val="0A2A37"/>
        </w:rPr>
        <w:t xml:space="preserve"> </w:t>
      </w:r>
      <w:r w:rsidRPr="00793F25">
        <w:rPr>
          <w:b/>
          <w:color w:val="0A2A37"/>
        </w:rPr>
        <w:t xml:space="preserve">společnosti </w:t>
      </w:r>
      <w:r w:rsidR="00C32873" w:rsidRPr="00793F25">
        <w:rPr>
          <w:color w:val="0A2A37"/>
        </w:rPr>
        <w:t>Značky Morava, a.s.</w:t>
      </w:r>
      <w:r w:rsidR="005E6E36" w:rsidRPr="00793F25">
        <w:rPr>
          <w:color w:val="0A2A37"/>
        </w:rPr>
        <w:t xml:space="preserve"> a zdrojů </w:t>
      </w:r>
      <w:r w:rsidR="001C73B3" w:rsidRPr="00793F25">
        <w:rPr>
          <w:color w:val="0A2A37"/>
        </w:rPr>
        <w:t>Vysoké školy báňské – Technické univerzity Ostrava</w:t>
      </w:r>
      <w:r w:rsidR="005E6E36" w:rsidRPr="00793F25">
        <w:rPr>
          <w:color w:val="0A2A37"/>
        </w:rPr>
        <w:t>.</w:t>
      </w:r>
      <w:r w:rsidR="0098583A" w:rsidRPr="00793F25">
        <w:rPr>
          <w:color w:val="0A2A37"/>
        </w:rPr>
        <w:t xml:space="preserve"> </w:t>
      </w:r>
      <w:r w:rsidRPr="00793F25">
        <w:rPr>
          <w:color w:val="0A2A37"/>
        </w:rPr>
        <w:t xml:space="preserve">Celkové způsobilé výdaje projektu činí </w:t>
      </w:r>
      <w:r w:rsidR="00F70C37" w:rsidRPr="00793F25">
        <w:rPr>
          <w:b/>
          <w:color w:val="0A2A37"/>
        </w:rPr>
        <w:t>12</w:t>
      </w:r>
      <w:r w:rsidR="00793F25" w:rsidRPr="00793F25">
        <w:rPr>
          <w:b/>
          <w:color w:val="0A2A37"/>
        </w:rPr>
        <w:t> 890 096</w:t>
      </w:r>
      <w:r w:rsidRPr="00793F25">
        <w:rPr>
          <w:b/>
          <w:color w:val="0A2A37"/>
        </w:rPr>
        <w:t xml:space="preserve"> Kč</w:t>
      </w:r>
      <w:r w:rsidRPr="00793F25">
        <w:rPr>
          <w:color w:val="0A2A37"/>
        </w:rPr>
        <w:t xml:space="preserve">, přičemž celková dotace je </w:t>
      </w:r>
      <w:r w:rsidR="00F70C37" w:rsidRPr="00793F25">
        <w:rPr>
          <w:color w:val="0A2A37"/>
        </w:rPr>
        <w:t>65</w:t>
      </w:r>
      <w:r w:rsidRPr="00793F25">
        <w:rPr>
          <w:color w:val="0A2A37"/>
        </w:rPr>
        <w:t>,</w:t>
      </w:r>
      <w:r w:rsidR="00793F25" w:rsidRPr="00793F25">
        <w:rPr>
          <w:color w:val="0A2A37"/>
        </w:rPr>
        <w:t>6</w:t>
      </w:r>
      <w:r w:rsidR="00F70C37" w:rsidRPr="00793F25">
        <w:rPr>
          <w:color w:val="0A2A37"/>
        </w:rPr>
        <w:t>6</w:t>
      </w:r>
      <w:r w:rsidRPr="00793F25">
        <w:rPr>
          <w:color w:val="0A2A37"/>
        </w:rPr>
        <w:t xml:space="preserve"> %, což je </w:t>
      </w:r>
      <w:r w:rsidR="00793F25" w:rsidRPr="00793F25">
        <w:rPr>
          <w:b/>
          <w:color w:val="0A2A37"/>
        </w:rPr>
        <w:t>8 463 713</w:t>
      </w:r>
      <w:r w:rsidRPr="00793F25">
        <w:rPr>
          <w:b/>
          <w:color w:val="0A2A37"/>
        </w:rPr>
        <w:t xml:space="preserve"> Kč</w:t>
      </w:r>
      <w:r w:rsidRPr="00793F25">
        <w:rPr>
          <w:color w:val="0A2A37"/>
        </w:rPr>
        <w:t xml:space="preserve"> před zaokrouhlením</w:t>
      </w:r>
      <w:r w:rsidRPr="00793F25">
        <w:rPr>
          <w:b/>
          <w:color w:val="0A2A37"/>
        </w:rPr>
        <w:t>.</w:t>
      </w:r>
      <w:r w:rsidRPr="00793F25">
        <w:rPr>
          <w:color w:val="0A2A37"/>
        </w:rPr>
        <w:t xml:space="preserve"> </w:t>
      </w:r>
      <w:r w:rsidRPr="00793F25">
        <w:rPr>
          <w:b/>
          <w:color w:val="0A2A37"/>
        </w:rPr>
        <w:t xml:space="preserve">Finální maximální dotace dle povinné přílohy výzvy č. 9 - Rozpočet pro program Aplikace činí </w:t>
      </w:r>
      <w:r w:rsidR="00793F25" w:rsidRPr="00793F25">
        <w:rPr>
          <w:b/>
          <w:color w:val="0A2A37"/>
        </w:rPr>
        <w:t>8 463 591,07</w:t>
      </w:r>
      <w:r w:rsidR="004A5B20" w:rsidRPr="00793F25">
        <w:rPr>
          <w:b/>
          <w:color w:val="0A2A37"/>
        </w:rPr>
        <w:t xml:space="preserve"> </w:t>
      </w:r>
      <w:r w:rsidRPr="00793F25">
        <w:rPr>
          <w:b/>
          <w:color w:val="0A2A37"/>
        </w:rPr>
        <w:t>Kč.</w:t>
      </w:r>
    </w:p>
    <w:p w14:paraId="341829C5" w14:textId="1A20DE5C" w:rsidR="00EE1AEF" w:rsidRPr="00793F25" w:rsidRDefault="005C2F0D" w:rsidP="005C2F0D">
      <w:pPr>
        <w:pStyle w:val="Titulek"/>
        <w:rPr>
          <w:color w:val="0A2A37"/>
        </w:rPr>
      </w:pPr>
      <w:bookmarkStart w:id="208" w:name="_Toc442863537"/>
      <w:bookmarkStart w:id="209" w:name="_Toc57974144"/>
      <w:r w:rsidRPr="00793F25">
        <w:rPr>
          <w:color w:val="0A2A37"/>
        </w:rPr>
        <w:t xml:space="preserve">Tabulka </w:t>
      </w:r>
      <w:r w:rsidR="00E85403" w:rsidRPr="00793F25">
        <w:rPr>
          <w:noProof/>
          <w:color w:val="0A2A37"/>
        </w:rPr>
        <w:fldChar w:fldCharType="begin"/>
      </w:r>
      <w:r w:rsidR="00E85403" w:rsidRPr="00793F25">
        <w:rPr>
          <w:noProof/>
          <w:color w:val="0A2A37"/>
        </w:rPr>
        <w:instrText xml:space="preserve"> SEQ Tabulka \* ARABIC </w:instrText>
      </w:r>
      <w:r w:rsidR="00E85403" w:rsidRPr="00793F25">
        <w:rPr>
          <w:noProof/>
          <w:color w:val="0A2A37"/>
        </w:rPr>
        <w:fldChar w:fldCharType="separate"/>
      </w:r>
      <w:r w:rsidR="00E00B9C">
        <w:rPr>
          <w:noProof/>
          <w:color w:val="0A2A37"/>
        </w:rPr>
        <w:t>25</w:t>
      </w:r>
      <w:r w:rsidR="00E85403" w:rsidRPr="00793F25">
        <w:rPr>
          <w:noProof/>
          <w:color w:val="0A2A37"/>
        </w:rPr>
        <w:fldChar w:fldCharType="end"/>
      </w:r>
      <w:r w:rsidR="007613C3" w:rsidRPr="00793F25">
        <w:rPr>
          <w:noProof/>
          <w:color w:val="0A2A37"/>
        </w:rPr>
        <w:t>:</w:t>
      </w:r>
      <w:r w:rsidR="00EE1AEF" w:rsidRPr="00793F25">
        <w:rPr>
          <w:color w:val="0A2A37"/>
        </w:rPr>
        <w:t xml:space="preserve"> Zdroje krytí celkových nákladů projektu</w:t>
      </w:r>
      <w:bookmarkEnd w:id="208"/>
      <w:bookmarkEnd w:id="209"/>
    </w:p>
    <w:tbl>
      <w:tblPr>
        <w:tblStyle w:val="Mkatabulky"/>
        <w:tblW w:w="9893" w:type="dxa"/>
        <w:tblLook w:val="04A0" w:firstRow="1" w:lastRow="0" w:firstColumn="1" w:lastColumn="0" w:noHBand="0" w:noVBand="1"/>
      </w:tblPr>
      <w:tblGrid>
        <w:gridCol w:w="4509"/>
        <w:gridCol w:w="1794"/>
        <w:gridCol w:w="1795"/>
        <w:gridCol w:w="1795"/>
      </w:tblGrid>
      <w:tr w:rsidR="00F70C37" w:rsidRPr="00793F25" w14:paraId="2CADB20C" w14:textId="77777777" w:rsidTr="002A2455">
        <w:trPr>
          <w:trHeight w:val="452"/>
        </w:trPr>
        <w:tc>
          <w:tcPr>
            <w:tcW w:w="4509" w:type="dxa"/>
            <w:tcBorders>
              <w:top w:val="single" w:sz="18" w:space="0" w:color="0A2A37"/>
              <w:left w:val="nil"/>
              <w:bottom w:val="single" w:sz="18" w:space="0" w:color="0A2A37"/>
              <w:right w:val="single" w:sz="8" w:space="0" w:color="0A2A37"/>
            </w:tcBorders>
            <w:vAlign w:val="center"/>
          </w:tcPr>
          <w:p w14:paraId="43B7B60D" w14:textId="77777777" w:rsidR="00F70C37" w:rsidRPr="00793F25" w:rsidRDefault="00F70C37" w:rsidP="00E552AB">
            <w:pPr>
              <w:pStyle w:val="Normln1"/>
              <w:spacing w:after="0" w:line="240" w:lineRule="auto"/>
              <w:jc w:val="left"/>
              <w:rPr>
                <w:b/>
                <w:color w:val="C50540"/>
                <w:sz w:val="18"/>
                <w:szCs w:val="18"/>
              </w:rPr>
            </w:pPr>
            <w:r w:rsidRPr="00793F25">
              <w:rPr>
                <w:b/>
                <w:color w:val="C50540"/>
                <w:sz w:val="18"/>
                <w:szCs w:val="18"/>
              </w:rPr>
              <w:t>Typ zdroje</w:t>
            </w:r>
          </w:p>
        </w:tc>
        <w:tc>
          <w:tcPr>
            <w:tcW w:w="1794" w:type="dxa"/>
            <w:tcBorders>
              <w:top w:val="single" w:sz="18" w:space="0" w:color="0A2A37"/>
              <w:left w:val="single" w:sz="8" w:space="0" w:color="0A2A37"/>
              <w:bottom w:val="single" w:sz="18" w:space="0" w:color="0A2A37"/>
            </w:tcBorders>
            <w:vAlign w:val="center"/>
          </w:tcPr>
          <w:p w14:paraId="79CFEA1C" w14:textId="3C1DDD9F" w:rsidR="00F70C37" w:rsidRPr="00793F25" w:rsidRDefault="00F70C37" w:rsidP="00E552AB">
            <w:pPr>
              <w:pStyle w:val="Normln1"/>
              <w:spacing w:after="0" w:line="240" w:lineRule="auto"/>
              <w:jc w:val="left"/>
              <w:rPr>
                <w:b/>
                <w:color w:val="C50540"/>
                <w:sz w:val="18"/>
                <w:szCs w:val="18"/>
              </w:rPr>
            </w:pPr>
            <w:r w:rsidRPr="00793F25">
              <w:rPr>
                <w:b/>
                <w:color w:val="C50540"/>
                <w:sz w:val="18"/>
                <w:szCs w:val="18"/>
              </w:rPr>
              <w:t xml:space="preserve">1. etapa </w:t>
            </w:r>
          </w:p>
        </w:tc>
        <w:tc>
          <w:tcPr>
            <w:tcW w:w="1795" w:type="dxa"/>
            <w:tcBorders>
              <w:top w:val="single" w:sz="18" w:space="0" w:color="0A2A37"/>
              <w:bottom w:val="single" w:sz="18" w:space="0" w:color="0A2A37"/>
              <w:right w:val="nil"/>
            </w:tcBorders>
            <w:vAlign w:val="center"/>
          </w:tcPr>
          <w:p w14:paraId="385528C3" w14:textId="3A524ADE" w:rsidR="00F70C37" w:rsidRPr="00793F25" w:rsidRDefault="00F70C37" w:rsidP="00E552AB">
            <w:pPr>
              <w:pStyle w:val="Normln1"/>
              <w:spacing w:after="0" w:line="240" w:lineRule="auto"/>
              <w:jc w:val="left"/>
              <w:rPr>
                <w:b/>
                <w:color w:val="C50540"/>
                <w:sz w:val="18"/>
                <w:szCs w:val="18"/>
              </w:rPr>
            </w:pPr>
            <w:r w:rsidRPr="00793F25">
              <w:rPr>
                <w:b/>
                <w:color w:val="C50540"/>
                <w:sz w:val="18"/>
                <w:szCs w:val="18"/>
              </w:rPr>
              <w:t xml:space="preserve">2. etapa </w:t>
            </w:r>
          </w:p>
        </w:tc>
        <w:tc>
          <w:tcPr>
            <w:tcW w:w="1795" w:type="dxa"/>
            <w:tcBorders>
              <w:top w:val="single" w:sz="18" w:space="0" w:color="0A2A37"/>
              <w:bottom w:val="single" w:sz="18" w:space="0" w:color="0A2A37"/>
              <w:right w:val="nil"/>
            </w:tcBorders>
            <w:vAlign w:val="center"/>
          </w:tcPr>
          <w:p w14:paraId="27636F33" w14:textId="2D549832" w:rsidR="00F70C37" w:rsidRPr="00793F25" w:rsidRDefault="00F70C37" w:rsidP="00E552AB">
            <w:pPr>
              <w:pStyle w:val="Normln1"/>
              <w:spacing w:after="0" w:line="240" w:lineRule="auto"/>
              <w:jc w:val="left"/>
              <w:rPr>
                <w:b/>
                <w:color w:val="C50540"/>
                <w:sz w:val="18"/>
                <w:szCs w:val="18"/>
              </w:rPr>
            </w:pPr>
            <w:r w:rsidRPr="00793F25">
              <w:rPr>
                <w:b/>
                <w:color w:val="C50540"/>
                <w:sz w:val="18"/>
                <w:szCs w:val="18"/>
              </w:rPr>
              <w:t>Celkem</w:t>
            </w:r>
          </w:p>
        </w:tc>
      </w:tr>
      <w:tr w:rsidR="00F70C37" w:rsidRPr="00C9562D" w14:paraId="78DD19DC" w14:textId="77777777" w:rsidTr="002A2455">
        <w:trPr>
          <w:trHeight w:val="452"/>
        </w:trPr>
        <w:tc>
          <w:tcPr>
            <w:tcW w:w="4509" w:type="dxa"/>
            <w:tcBorders>
              <w:top w:val="single" w:sz="18" w:space="0" w:color="0A2A37"/>
              <w:left w:val="nil"/>
              <w:bottom w:val="single" w:sz="4" w:space="0" w:color="auto"/>
              <w:right w:val="single" w:sz="8" w:space="0" w:color="0A2A37"/>
            </w:tcBorders>
            <w:vAlign w:val="center"/>
          </w:tcPr>
          <w:p w14:paraId="1E944AE1" w14:textId="0F82EC18" w:rsidR="00F70C37" w:rsidRPr="00793F25" w:rsidRDefault="00F70C37" w:rsidP="00E552AB">
            <w:pPr>
              <w:pStyle w:val="Normln1"/>
              <w:spacing w:after="0" w:line="240" w:lineRule="auto"/>
              <w:jc w:val="left"/>
              <w:rPr>
                <w:b/>
                <w:color w:val="C50540"/>
                <w:sz w:val="18"/>
                <w:szCs w:val="18"/>
              </w:rPr>
            </w:pPr>
            <w:bookmarkStart w:id="210" w:name="_Hlk523496718"/>
            <w:r w:rsidRPr="00793F25">
              <w:rPr>
                <w:b/>
                <w:color w:val="C50540"/>
                <w:sz w:val="18"/>
                <w:szCs w:val="18"/>
              </w:rPr>
              <w:t xml:space="preserve">Vlastní zdroje – </w:t>
            </w:r>
            <w:r w:rsidR="00D4543F" w:rsidRPr="00793F25">
              <w:rPr>
                <w:b/>
                <w:color w:val="C50540"/>
                <w:sz w:val="18"/>
                <w:szCs w:val="18"/>
              </w:rPr>
              <w:t>Značky Morava, a.s.</w:t>
            </w:r>
          </w:p>
        </w:tc>
        <w:tc>
          <w:tcPr>
            <w:tcW w:w="1794" w:type="dxa"/>
            <w:tcBorders>
              <w:top w:val="single" w:sz="18" w:space="0" w:color="0A2A37"/>
              <w:left w:val="single" w:sz="8" w:space="0" w:color="0A2A37"/>
              <w:bottom w:val="single" w:sz="4" w:space="0" w:color="auto"/>
            </w:tcBorders>
            <w:vAlign w:val="center"/>
          </w:tcPr>
          <w:p w14:paraId="3A096F62" w14:textId="54C0D15F" w:rsidR="00F70C37" w:rsidRPr="00793F25" w:rsidRDefault="00B0132E" w:rsidP="00E552AB">
            <w:pPr>
              <w:pStyle w:val="Normln1"/>
              <w:spacing w:after="0" w:line="240" w:lineRule="auto"/>
              <w:jc w:val="left"/>
              <w:rPr>
                <w:color w:val="0A2A37"/>
                <w:sz w:val="18"/>
                <w:szCs w:val="18"/>
              </w:rPr>
            </w:pPr>
            <w:r w:rsidRPr="00793F25">
              <w:rPr>
                <w:color w:val="0A2A37"/>
                <w:sz w:val="18"/>
                <w:szCs w:val="18"/>
              </w:rPr>
              <w:t>5 460 628</w:t>
            </w:r>
            <w:r w:rsidR="00F70C37" w:rsidRPr="00793F25">
              <w:rPr>
                <w:color w:val="0A2A37"/>
                <w:sz w:val="18"/>
                <w:szCs w:val="18"/>
              </w:rPr>
              <w:t xml:space="preserve"> Kč</w:t>
            </w:r>
          </w:p>
        </w:tc>
        <w:tc>
          <w:tcPr>
            <w:tcW w:w="1795" w:type="dxa"/>
            <w:tcBorders>
              <w:top w:val="single" w:sz="18" w:space="0" w:color="0A2A37"/>
              <w:bottom w:val="single" w:sz="4" w:space="0" w:color="auto"/>
              <w:right w:val="nil"/>
            </w:tcBorders>
            <w:vAlign w:val="center"/>
          </w:tcPr>
          <w:p w14:paraId="1702CDAF" w14:textId="0641E0C6" w:rsidR="00F70C37" w:rsidRPr="00793F25" w:rsidRDefault="00793F25" w:rsidP="00E552AB">
            <w:pPr>
              <w:pStyle w:val="Normln1"/>
              <w:spacing w:after="0" w:line="240" w:lineRule="auto"/>
              <w:jc w:val="left"/>
              <w:rPr>
                <w:color w:val="0A2A37"/>
                <w:sz w:val="18"/>
                <w:szCs w:val="18"/>
              </w:rPr>
            </w:pPr>
            <w:r w:rsidRPr="00793F25">
              <w:rPr>
                <w:color w:val="0A2A37"/>
                <w:sz w:val="18"/>
                <w:szCs w:val="18"/>
              </w:rPr>
              <w:t>5 618 522</w:t>
            </w:r>
            <w:r w:rsidR="00F70C37" w:rsidRPr="00793F25">
              <w:rPr>
                <w:color w:val="0A2A37"/>
                <w:sz w:val="18"/>
                <w:szCs w:val="18"/>
              </w:rPr>
              <w:t xml:space="preserve"> Kč</w:t>
            </w:r>
          </w:p>
        </w:tc>
        <w:tc>
          <w:tcPr>
            <w:tcW w:w="1795" w:type="dxa"/>
            <w:tcBorders>
              <w:top w:val="single" w:sz="18" w:space="0" w:color="0A2A37"/>
              <w:bottom w:val="single" w:sz="4" w:space="0" w:color="auto"/>
              <w:right w:val="nil"/>
            </w:tcBorders>
            <w:vAlign w:val="center"/>
          </w:tcPr>
          <w:p w14:paraId="54F29223" w14:textId="5BE6A742" w:rsidR="00F70C37" w:rsidRPr="00793F25" w:rsidRDefault="00793F25" w:rsidP="00E552AB">
            <w:pPr>
              <w:pStyle w:val="Normln1"/>
              <w:spacing w:after="0" w:line="240" w:lineRule="auto"/>
              <w:jc w:val="left"/>
              <w:rPr>
                <w:color w:val="0A2A37"/>
                <w:sz w:val="18"/>
                <w:szCs w:val="18"/>
              </w:rPr>
            </w:pPr>
            <w:r w:rsidRPr="00793F25">
              <w:rPr>
                <w:color w:val="0A2A37"/>
                <w:sz w:val="18"/>
                <w:szCs w:val="18"/>
              </w:rPr>
              <w:t xml:space="preserve">11 079 150 </w:t>
            </w:r>
            <w:r w:rsidR="00F70C37" w:rsidRPr="00793F25">
              <w:rPr>
                <w:color w:val="0A2A37"/>
                <w:sz w:val="18"/>
                <w:szCs w:val="18"/>
              </w:rPr>
              <w:t>Kč</w:t>
            </w:r>
          </w:p>
        </w:tc>
      </w:tr>
      <w:tr w:rsidR="00F70C37" w:rsidRPr="00C9562D" w14:paraId="2DAC0EC0" w14:textId="77777777" w:rsidTr="002A2455">
        <w:trPr>
          <w:trHeight w:val="452"/>
        </w:trPr>
        <w:tc>
          <w:tcPr>
            <w:tcW w:w="4509" w:type="dxa"/>
            <w:tcBorders>
              <w:top w:val="single" w:sz="4" w:space="0" w:color="auto"/>
              <w:left w:val="nil"/>
              <w:bottom w:val="single" w:sz="8" w:space="0" w:color="0A2A37"/>
              <w:right w:val="single" w:sz="8" w:space="0" w:color="0A2A37"/>
            </w:tcBorders>
            <w:vAlign w:val="center"/>
          </w:tcPr>
          <w:p w14:paraId="6D412FC7" w14:textId="5799041A" w:rsidR="00F70C37" w:rsidRPr="00B0132E" w:rsidRDefault="00F70C37" w:rsidP="00E552AB">
            <w:pPr>
              <w:pStyle w:val="Normln1"/>
              <w:spacing w:after="0" w:line="240" w:lineRule="auto"/>
              <w:jc w:val="left"/>
              <w:rPr>
                <w:b/>
                <w:color w:val="C50540"/>
                <w:sz w:val="18"/>
                <w:szCs w:val="18"/>
              </w:rPr>
            </w:pPr>
            <w:r w:rsidRPr="00B0132E">
              <w:rPr>
                <w:b/>
                <w:color w:val="C50540"/>
                <w:sz w:val="18"/>
                <w:szCs w:val="18"/>
              </w:rPr>
              <w:t xml:space="preserve">Vlastní zdroje – </w:t>
            </w:r>
            <w:r w:rsidR="00B0132E" w:rsidRPr="00B0132E">
              <w:rPr>
                <w:b/>
                <w:color w:val="C50540"/>
                <w:sz w:val="18"/>
                <w:szCs w:val="18"/>
              </w:rPr>
              <w:t>VŠB – TUO, Fakulta stavební</w:t>
            </w:r>
            <w:r w:rsidRPr="00B0132E">
              <w:rPr>
                <w:b/>
                <w:color w:val="C50540"/>
                <w:sz w:val="18"/>
                <w:szCs w:val="18"/>
              </w:rPr>
              <w:t xml:space="preserve"> </w:t>
            </w:r>
          </w:p>
        </w:tc>
        <w:tc>
          <w:tcPr>
            <w:tcW w:w="1794" w:type="dxa"/>
            <w:tcBorders>
              <w:top w:val="single" w:sz="4" w:space="0" w:color="auto"/>
              <w:left w:val="single" w:sz="8" w:space="0" w:color="0A2A37"/>
              <w:bottom w:val="single" w:sz="8" w:space="0" w:color="0A2A37"/>
            </w:tcBorders>
            <w:vAlign w:val="center"/>
          </w:tcPr>
          <w:p w14:paraId="78D2D36F" w14:textId="29C24142" w:rsidR="00F70C37" w:rsidRPr="00B0132E" w:rsidRDefault="00B0132E" w:rsidP="00E552AB">
            <w:pPr>
              <w:pStyle w:val="Normln1"/>
              <w:spacing w:after="0" w:line="240" w:lineRule="auto"/>
              <w:jc w:val="left"/>
              <w:rPr>
                <w:color w:val="0A2A37"/>
                <w:sz w:val="18"/>
                <w:szCs w:val="18"/>
              </w:rPr>
            </w:pPr>
            <w:r w:rsidRPr="00B0132E">
              <w:rPr>
                <w:color w:val="0A2A37"/>
                <w:sz w:val="18"/>
                <w:szCs w:val="18"/>
              </w:rPr>
              <w:t>905 438</w:t>
            </w:r>
            <w:r w:rsidR="00F70C37" w:rsidRPr="00B0132E">
              <w:rPr>
                <w:color w:val="0A2A37"/>
                <w:sz w:val="18"/>
                <w:szCs w:val="18"/>
              </w:rPr>
              <w:t xml:space="preserve"> Kč</w:t>
            </w:r>
          </w:p>
        </w:tc>
        <w:tc>
          <w:tcPr>
            <w:tcW w:w="1795" w:type="dxa"/>
            <w:tcBorders>
              <w:top w:val="single" w:sz="4" w:space="0" w:color="auto"/>
              <w:bottom w:val="single" w:sz="8" w:space="0" w:color="0A2A37"/>
              <w:right w:val="nil"/>
            </w:tcBorders>
            <w:vAlign w:val="center"/>
          </w:tcPr>
          <w:p w14:paraId="4B064A20" w14:textId="430B7144" w:rsidR="00F70C37" w:rsidRPr="00B0132E" w:rsidRDefault="00B0132E" w:rsidP="00E552AB">
            <w:pPr>
              <w:pStyle w:val="Normln1"/>
              <w:spacing w:after="0" w:line="240" w:lineRule="auto"/>
              <w:jc w:val="left"/>
              <w:rPr>
                <w:color w:val="0A2A37"/>
                <w:sz w:val="18"/>
                <w:szCs w:val="18"/>
              </w:rPr>
            </w:pPr>
            <w:r w:rsidRPr="00B0132E">
              <w:rPr>
                <w:color w:val="0A2A37"/>
                <w:sz w:val="18"/>
                <w:szCs w:val="18"/>
              </w:rPr>
              <w:t>905 438</w:t>
            </w:r>
            <w:r w:rsidR="00C8383F" w:rsidRPr="00B0132E">
              <w:rPr>
                <w:color w:val="0A2A37"/>
                <w:sz w:val="18"/>
                <w:szCs w:val="18"/>
              </w:rPr>
              <w:t xml:space="preserve"> </w:t>
            </w:r>
            <w:r w:rsidR="00F70C37" w:rsidRPr="00B0132E">
              <w:rPr>
                <w:color w:val="0A2A37"/>
                <w:sz w:val="18"/>
                <w:szCs w:val="18"/>
              </w:rPr>
              <w:t>Kč</w:t>
            </w:r>
          </w:p>
        </w:tc>
        <w:tc>
          <w:tcPr>
            <w:tcW w:w="1795" w:type="dxa"/>
            <w:tcBorders>
              <w:top w:val="single" w:sz="4" w:space="0" w:color="auto"/>
              <w:bottom w:val="single" w:sz="8" w:space="0" w:color="0A2A37"/>
              <w:right w:val="nil"/>
            </w:tcBorders>
            <w:vAlign w:val="center"/>
          </w:tcPr>
          <w:p w14:paraId="52FC21DD" w14:textId="22FA8ACC" w:rsidR="00F70C37" w:rsidRPr="00B0132E" w:rsidRDefault="00B0132E" w:rsidP="00E552AB">
            <w:pPr>
              <w:pStyle w:val="Normln1"/>
              <w:spacing w:after="0" w:line="240" w:lineRule="auto"/>
              <w:jc w:val="left"/>
              <w:rPr>
                <w:color w:val="0A2A37"/>
                <w:sz w:val="18"/>
                <w:szCs w:val="18"/>
              </w:rPr>
            </w:pPr>
            <w:r w:rsidRPr="00B0132E">
              <w:rPr>
                <w:color w:val="0A2A37"/>
                <w:sz w:val="18"/>
                <w:szCs w:val="18"/>
              </w:rPr>
              <w:t>1 810 876</w:t>
            </w:r>
            <w:r w:rsidR="006D6600" w:rsidRPr="00B0132E">
              <w:rPr>
                <w:color w:val="0A2A37"/>
                <w:sz w:val="18"/>
                <w:szCs w:val="18"/>
              </w:rPr>
              <w:t xml:space="preserve"> </w:t>
            </w:r>
            <w:r w:rsidR="00F70C37" w:rsidRPr="00B0132E">
              <w:rPr>
                <w:color w:val="0A2A37"/>
                <w:sz w:val="18"/>
                <w:szCs w:val="18"/>
              </w:rPr>
              <w:t>Kč</w:t>
            </w:r>
          </w:p>
        </w:tc>
      </w:tr>
      <w:bookmarkEnd w:id="210"/>
      <w:tr w:rsidR="00F70C37" w:rsidRPr="00C9562D" w14:paraId="091F64F0" w14:textId="77777777" w:rsidTr="002A2455">
        <w:trPr>
          <w:trHeight w:val="452"/>
        </w:trPr>
        <w:tc>
          <w:tcPr>
            <w:tcW w:w="4509" w:type="dxa"/>
            <w:tcBorders>
              <w:top w:val="single" w:sz="8" w:space="0" w:color="0A2A37"/>
              <w:left w:val="nil"/>
              <w:bottom w:val="single" w:sz="18" w:space="0" w:color="0A2A37"/>
              <w:right w:val="single" w:sz="8" w:space="0" w:color="0A2A37"/>
            </w:tcBorders>
            <w:vAlign w:val="center"/>
          </w:tcPr>
          <w:p w14:paraId="55360242" w14:textId="17BBF949" w:rsidR="00F70C37" w:rsidRPr="00B0132E" w:rsidRDefault="00F70C37" w:rsidP="00E552AB">
            <w:pPr>
              <w:pStyle w:val="Normln1"/>
              <w:spacing w:after="0" w:line="240" w:lineRule="auto"/>
              <w:jc w:val="left"/>
              <w:rPr>
                <w:b/>
                <w:color w:val="C50540"/>
                <w:sz w:val="18"/>
                <w:szCs w:val="18"/>
              </w:rPr>
            </w:pPr>
            <w:r w:rsidRPr="00B0132E">
              <w:rPr>
                <w:b/>
                <w:color w:val="C50540"/>
                <w:sz w:val="18"/>
                <w:szCs w:val="18"/>
              </w:rPr>
              <w:t xml:space="preserve">Cizí zdroje </w:t>
            </w:r>
          </w:p>
        </w:tc>
        <w:tc>
          <w:tcPr>
            <w:tcW w:w="1794" w:type="dxa"/>
            <w:tcBorders>
              <w:top w:val="single" w:sz="8" w:space="0" w:color="0A2A37"/>
              <w:left w:val="single" w:sz="8" w:space="0" w:color="0A2A37"/>
              <w:bottom w:val="single" w:sz="18" w:space="0" w:color="0A2A37"/>
            </w:tcBorders>
            <w:vAlign w:val="center"/>
          </w:tcPr>
          <w:p w14:paraId="14018934" w14:textId="2D47BE5C" w:rsidR="00F70C37" w:rsidRPr="00B0132E" w:rsidRDefault="00F70C37" w:rsidP="00E552AB">
            <w:pPr>
              <w:pStyle w:val="Normln1"/>
              <w:spacing w:after="0" w:line="240" w:lineRule="auto"/>
              <w:jc w:val="left"/>
              <w:rPr>
                <w:color w:val="0A2A37"/>
                <w:sz w:val="18"/>
                <w:szCs w:val="18"/>
              </w:rPr>
            </w:pPr>
            <w:r w:rsidRPr="00B0132E">
              <w:rPr>
                <w:color w:val="0A2A37"/>
                <w:sz w:val="18"/>
                <w:szCs w:val="18"/>
              </w:rPr>
              <w:t>0 Kč</w:t>
            </w:r>
          </w:p>
        </w:tc>
        <w:tc>
          <w:tcPr>
            <w:tcW w:w="1795" w:type="dxa"/>
            <w:tcBorders>
              <w:top w:val="single" w:sz="8" w:space="0" w:color="0A2A37"/>
              <w:bottom w:val="single" w:sz="18" w:space="0" w:color="0A2A37"/>
              <w:right w:val="nil"/>
            </w:tcBorders>
            <w:vAlign w:val="center"/>
          </w:tcPr>
          <w:p w14:paraId="19F94099" w14:textId="345EAA03" w:rsidR="00F70C37" w:rsidRPr="00B0132E" w:rsidRDefault="00F70C37" w:rsidP="00E552AB">
            <w:pPr>
              <w:pStyle w:val="Normln1"/>
              <w:spacing w:after="0" w:line="240" w:lineRule="auto"/>
              <w:jc w:val="left"/>
              <w:rPr>
                <w:color w:val="0A2A37"/>
                <w:sz w:val="18"/>
                <w:szCs w:val="18"/>
              </w:rPr>
            </w:pPr>
            <w:r w:rsidRPr="00B0132E">
              <w:rPr>
                <w:color w:val="0A2A37"/>
                <w:sz w:val="18"/>
                <w:szCs w:val="18"/>
              </w:rPr>
              <w:t>0 Kč</w:t>
            </w:r>
          </w:p>
        </w:tc>
        <w:tc>
          <w:tcPr>
            <w:tcW w:w="1795" w:type="dxa"/>
            <w:tcBorders>
              <w:top w:val="single" w:sz="8" w:space="0" w:color="0A2A37"/>
              <w:bottom w:val="single" w:sz="18" w:space="0" w:color="0A2A37"/>
              <w:right w:val="nil"/>
            </w:tcBorders>
            <w:vAlign w:val="center"/>
          </w:tcPr>
          <w:p w14:paraId="6A3B89B9" w14:textId="254FB98B" w:rsidR="00F70C37" w:rsidRPr="00B0132E" w:rsidRDefault="00F70C37" w:rsidP="00E552AB">
            <w:pPr>
              <w:pStyle w:val="Normln1"/>
              <w:spacing w:after="0" w:line="240" w:lineRule="auto"/>
              <w:jc w:val="left"/>
              <w:rPr>
                <w:color w:val="0A2A37"/>
                <w:sz w:val="18"/>
                <w:szCs w:val="18"/>
              </w:rPr>
            </w:pPr>
            <w:r w:rsidRPr="00B0132E">
              <w:rPr>
                <w:color w:val="0A2A37"/>
                <w:sz w:val="18"/>
                <w:szCs w:val="18"/>
              </w:rPr>
              <w:t>0 Kč</w:t>
            </w:r>
          </w:p>
        </w:tc>
      </w:tr>
      <w:tr w:rsidR="00F70C37" w:rsidRPr="00793F25" w14:paraId="07997BFD" w14:textId="77777777" w:rsidTr="002A2455">
        <w:trPr>
          <w:trHeight w:val="452"/>
        </w:trPr>
        <w:tc>
          <w:tcPr>
            <w:tcW w:w="4509" w:type="dxa"/>
            <w:tcBorders>
              <w:top w:val="single" w:sz="18" w:space="0" w:color="0A2A37"/>
              <w:left w:val="nil"/>
              <w:bottom w:val="single" w:sz="18" w:space="0" w:color="0A2A37"/>
              <w:right w:val="single" w:sz="8" w:space="0" w:color="0A2A37"/>
            </w:tcBorders>
            <w:vAlign w:val="center"/>
          </w:tcPr>
          <w:p w14:paraId="146FFFCA" w14:textId="77777777" w:rsidR="00F70C37" w:rsidRPr="00793F25" w:rsidRDefault="00F70C37" w:rsidP="00E552AB">
            <w:pPr>
              <w:pStyle w:val="Normln1"/>
              <w:spacing w:after="0" w:line="240" w:lineRule="auto"/>
              <w:jc w:val="left"/>
              <w:rPr>
                <w:b/>
                <w:color w:val="C50540"/>
                <w:sz w:val="18"/>
                <w:szCs w:val="18"/>
              </w:rPr>
            </w:pPr>
            <w:r w:rsidRPr="00793F25">
              <w:rPr>
                <w:b/>
                <w:color w:val="C50540"/>
                <w:sz w:val="18"/>
                <w:szCs w:val="18"/>
              </w:rPr>
              <w:t xml:space="preserve">CELKEM </w:t>
            </w:r>
          </w:p>
        </w:tc>
        <w:tc>
          <w:tcPr>
            <w:tcW w:w="1794" w:type="dxa"/>
            <w:tcBorders>
              <w:top w:val="single" w:sz="18" w:space="0" w:color="0A2A37"/>
              <w:left w:val="single" w:sz="8" w:space="0" w:color="0A2A37"/>
              <w:bottom w:val="single" w:sz="18" w:space="0" w:color="0A2A37"/>
            </w:tcBorders>
            <w:vAlign w:val="center"/>
          </w:tcPr>
          <w:p w14:paraId="27B4AF7E" w14:textId="047E3FF2" w:rsidR="00F70C37" w:rsidRPr="00793F25" w:rsidRDefault="00793F25" w:rsidP="00793F25">
            <w:pPr>
              <w:pStyle w:val="Normln1"/>
              <w:spacing w:after="0" w:line="240" w:lineRule="auto"/>
              <w:jc w:val="left"/>
              <w:rPr>
                <w:rFonts w:ascii="Calibri" w:hAnsi="Calibri" w:cs="Calibri"/>
                <w:color w:val="000000"/>
                <w:szCs w:val="22"/>
              </w:rPr>
            </w:pPr>
            <w:r w:rsidRPr="00793F25">
              <w:rPr>
                <w:b/>
                <w:color w:val="0A2A37"/>
                <w:sz w:val="18"/>
                <w:szCs w:val="18"/>
              </w:rPr>
              <w:t>6 366 066 Kč</w:t>
            </w:r>
          </w:p>
        </w:tc>
        <w:tc>
          <w:tcPr>
            <w:tcW w:w="1795" w:type="dxa"/>
            <w:tcBorders>
              <w:top w:val="single" w:sz="18" w:space="0" w:color="0A2A37"/>
              <w:bottom w:val="single" w:sz="18" w:space="0" w:color="0A2A37"/>
              <w:right w:val="nil"/>
            </w:tcBorders>
            <w:vAlign w:val="center"/>
          </w:tcPr>
          <w:p w14:paraId="59BD36B6" w14:textId="4459AF29" w:rsidR="00F70C37" w:rsidRPr="00793F25" w:rsidRDefault="00793F25" w:rsidP="00793F25">
            <w:pPr>
              <w:pStyle w:val="Normln1"/>
              <w:spacing w:after="0" w:line="240" w:lineRule="auto"/>
              <w:jc w:val="left"/>
              <w:rPr>
                <w:rFonts w:ascii="Calibri" w:hAnsi="Calibri" w:cs="Calibri"/>
                <w:color w:val="000000"/>
                <w:szCs w:val="22"/>
              </w:rPr>
            </w:pPr>
            <w:r w:rsidRPr="00793F25">
              <w:rPr>
                <w:b/>
                <w:color w:val="0A2A37"/>
                <w:sz w:val="18"/>
                <w:szCs w:val="18"/>
              </w:rPr>
              <w:t>6 523 960</w:t>
            </w:r>
            <w:r w:rsidR="00F70C37" w:rsidRPr="00793F25">
              <w:rPr>
                <w:b/>
                <w:color w:val="0A2A37"/>
                <w:sz w:val="18"/>
                <w:szCs w:val="18"/>
              </w:rPr>
              <w:t xml:space="preserve"> Kč</w:t>
            </w:r>
          </w:p>
        </w:tc>
        <w:tc>
          <w:tcPr>
            <w:tcW w:w="1795" w:type="dxa"/>
            <w:tcBorders>
              <w:top w:val="single" w:sz="18" w:space="0" w:color="0A2A37"/>
              <w:bottom w:val="single" w:sz="18" w:space="0" w:color="0A2A37"/>
              <w:right w:val="nil"/>
            </w:tcBorders>
            <w:vAlign w:val="center"/>
          </w:tcPr>
          <w:p w14:paraId="5CE63C05" w14:textId="50B40498" w:rsidR="00F70C37" w:rsidRPr="00793F25" w:rsidRDefault="00793F25" w:rsidP="00E552AB">
            <w:pPr>
              <w:pStyle w:val="Normln1"/>
              <w:spacing w:after="0" w:line="240" w:lineRule="auto"/>
              <w:jc w:val="left"/>
              <w:rPr>
                <w:b/>
                <w:color w:val="0A2A37"/>
                <w:sz w:val="18"/>
                <w:szCs w:val="18"/>
              </w:rPr>
            </w:pPr>
            <w:r w:rsidRPr="00793F25">
              <w:rPr>
                <w:b/>
                <w:color w:val="0A2A37"/>
                <w:sz w:val="18"/>
                <w:szCs w:val="18"/>
              </w:rPr>
              <w:t>12 890 026</w:t>
            </w:r>
            <w:r w:rsidR="00F70C37" w:rsidRPr="00793F25">
              <w:rPr>
                <w:b/>
                <w:color w:val="0A2A37"/>
                <w:sz w:val="18"/>
                <w:szCs w:val="18"/>
              </w:rPr>
              <w:t xml:space="preserve"> Kč</w:t>
            </w:r>
          </w:p>
        </w:tc>
      </w:tr>
    </w:tbl>
    <w:p w14:paraId="0D70B686" w14:textId="27EAD056" w:rsidR="00643ACC" w:rsidRPr="00793F25" w:rsidRDefault="00E42E1E" w:rsidP="005E6E36">
      <w:pPr>
        <w:pStyle w:val="Normln1"/>
        <w:spacing w:after="200"/>
        <w:rPr>
          <w:i/>
          <w:color w:val="0A2A37"/>
          <w:sz w:val="20"/>
          <w:szCs w:val="20"/>
        </w:rPr>
      </w:pPr>
      <w:r w:rsidRPr="00793F25">
        <w:rPr>
          <w:i/>
          <w:color w:val="0A2A37"/>
          <w:sz w:val="20"/>
          <w:szCs w:val="20"/>
        </w:rPr>
        <w:t xml:space="preserve">Zdroj: </w:t>
      </w:r>
      <w:r w:rsidR="0045745F" w:rsidRPr="00793F25">
        <w:rPr>
          <w:i/>
          <w:color w:val="0A2A37"/>
          <w:sz w:val="20"/>
          <w:szCs w:val="20"/>
        </w:rPr>
        <w:t>Ž</w:t>
      </w:r>
      <w:r w:rsidR="00EE1AEF" w:rsidRPr="00793F25">
        <w:rPr>
          <w:i/>
          <w:color w:val="0A2A37"/>
          <w:sz w:val="20"/>
          <w:szCs w:val="20"/>
        </w:rPr>
        <w:t>adatel</w:t>
      </w:r>
    </w:p>
    <w:p w14:paraId="02166576" w14:textId="5BC10F6F" w:rsidR="009D61D1" w:rsidRPr="00793F25" w:rsidRDefault="005E6E36" w:rsidP="005E6E36">
      <w:pPr>
        <w:pStyle w:val="Normln1"/>
        <w:spacing w:after="200"/>
        <w:rPr>
          <w:b/>
          <w:color w:val="0A2A37"/>
          <w:sz w:val="32"/>
        </w:rPr>
      </w:pPr>
      <w:r w:rsidRPr="00793F25">
        <w:rPr>
          <w:color w:val="0A2A37"/>
        </w:rPr>
        <w:t xml:space="preserve">Společnost </w:t>
      </w:r>
      <w:r w:rsidR="00C32873" w:rsidRPr="00793F25">
        <w:rPr>
          <w:color w:val="0A2A37"/>
        </w:rPr>
        <w:t>Značky Morava, a.s.</w:t>
      </w:r>
      <w:r w:rsidRPr="00793F25">
        <w:rPr>
          <w:color w:val="0A2A37"/>
        </w:rPr>
        <w:t xml:space="preserve"> jakožto žadatel</w:t>
      </w:r>
      <w:r w:rsidR="004E5740" w:rsidRPr="00793F25">
        <w:rPr>
          <w:color w:val="0A2A37"/>
        </w:rPr>
        <w:t xml:space="preserve"> </w:t>
      </w:r>
      <w:r w:rsidRPr="00793F25">
        <w:rPr>
          <w:color w:val="0A2A37"/>
        </w:rPr>
        <w:t xml:space="preserve">i </w:t>
      </w:r>
      <w:r w:rsidR="000075F0" w:rsidRPr="00793F25">
        <w:rPr>
          <w:color w:val="0A2A37"/>
        </w:rPr>
        <w:t>Vysoká škola báňská – Technická univerzita Ostrava</w:t>
      </w:r>
      <w:r w:rsidRPr="00793F25">
        <w:rPr>
          <w:color w:val="0A2A37"/>
        </w:rPr>
        <w:t xml:space="preserve"> jakožto partner s finančním příspěvkem </w:t>
      </w:r>
      <w:r w:rsidR="004E5740" w:rsidRPr="00793F25">
        <w:rPr>
          <w:color w:val="0A2A37"/>
        </w:rPr>
        <w:t>disponuj</w:t>
      </w:r>
      <w:r w:rsidRPr="00793F25">
        <w:rPr>
          <w:color w:val="0A2A37"/>
        </w:rPr>
        <w:t>í</w:t>
      </w:r>
      <w:r w:rsidR="004E5740" w:rsidRPr="00793F25">
        <w:rPr>
          <w:color w:val="0A2A37"/>
        </w:rPr>
        <w:t xml:space="preserve"> dostatečnými vlastními prostředky k financování projektu, což jasně vyplývá z účetních výkazů</w:t>
      </w:r>
      <w:r w:rsidRPr="00793F25">
        <w:rPr>
          <w:color w:val="0A2A37"/>
        </w:rPr>
        <w:t xml:space="preserve"> obou subjektů</w:t>
      </w:r>
      <w:r w:rsidR="004E5740" w:rsidRPr="00793F25">
        <w:rPr>
          <w:color w:val="0A2A37"/>
        </w:rPr>
        <w:t>, které jsou přílohou této Žádosti o podporu</w:t>
      </w:r>
      <w:r w:rsidRPr="00793F25">
        <w:rPr>
          <w:color w:val="0A2A37"/>
        </w:rPr>
        <w:t xml:space="preserve">. </w:t>
      </w:r>
      <w:r w:rsidR="004E5740" w:rsidRPr="00793F25">
        <w:rPr>
          <w:b/>
          <w:color w:val="0A2A37"/>
        </w:rPr>
        <w:t xml:space="preserve">Financování realizace předloženého projektu bude zabezpečeno kvalitně, přičemž nebude v žádném případě ohrožena solventnost či likvidita žadatele </w:t>
      </w:r>
      <w:r w:rsidRPr="00793F25">
        <w:rPr>
          <w:b/>
          <w:color w:val="0A2A37"/>
        </w:rPr>
        <w:t>ani partnera.</w:t>
      </w:r>
      <w:r w:rsidR="009D61D1" w:rsidRPr="00793F25">
        <w:rPr>
          <w:color w:val="0A2A37"/>
        </w:rPr>
        <w:br w:type="page"/>
      </w:r>
    </w:p>
    <w:p w14:paraId="303F0389" w14:textId="77777777" w:rsidR="00D82FBE" w:rsidRPr="00404747" w:rsidRDefault="0059256C" w:rsidP="00D82FBE">
      <w:pPr>
        <w:pStyle w:val="Nadpis1rovn"/>
      </w:pPr>
      <w:bookmarkStart w:id="211" w:name="_Toc443900716"/>
      <w:bookmarkStart w:id="212" w:name="_Ref463334190"/>
      <w:bookmarkStart w:id="213" w:name="_Toc57964363"/>
      <w:r w:rsidRPr="00404747">
        <w:lastRenderedPageBreak/>
        <w:t>Závěr</w:t>
      </w:r>
      <w:bookmarkEnd w:id="211"/>
      <w:bookmarkEnd w:id="212"/>
      <w:bookmarkEnd w:id="213"/>
    </w:p>
    <w:p w14:paraId="43BC4312" w14:textId="6A0A0725" w:rsidR="003149AA" w:rsidRPr="00404747" w:rsidRDefault="0073245F" w:rsidP="0073245F">
      <w:pPr>
        <w:spacing w:after="120" w:line="276" w:lineRule="auto"/>
      </w:pPr>
      <w:r w:rsidRPr="00404747">
        <w:rPr>
          <w:b/>
        </w:rPr>
        <w:t xml:space="preserve">Předložený projekt společnosti </w:t>
      </w:r>
      <w:r w:rsidR="00C32873" w:rsidRPr="00404747">
        <w:rPr>
          <w:b/>
        </w:rPr>
        <w:t>Značky Morava, a.s.</w:t>
      </w:r>
      <w:r w:rsidR="00717FBE" w:rsidRPr="00404747">
        <w:rPr>
          <w:b/>
        </w:rPr>
        <w:t xml:space="preserve"> </w:t>
      </w:r>
      <w:r w:rsidR="009E2D68" w:rsidRPr="00404747">
        <w:rPr>
          <w:b/>
        </w:rPr>
        <w:t>řešeného ve spolupráci s</w:t>
      </w:r>
      <w:r w:rsidR="008502BE" w:rsidRPr="00404747">
        <w:rPr>
          <w:b/>
        </w:rPr>
        <w:t> Vysokou školou báňskou – Technickou univerzitou Ostrava</w:t>
      </w:r>
      <w:r w:rsidR="009E2D68" w:rsidRPr="00404747">
        <w:rPr>
          <w:b/>
        </w:rPr>
        <w:t xml:space="preserve"> </w:t>
      </w:r>
      <w:r w:rsidRPr="00404747">
        <w:rPr>
          <w:b/>
        </w:rPr>
        <w:t xml:space="preserve">je zaměřen na </w:t>
      </w:r>
      <w:r w:rsidR="009E2D68" w:rsidRPr="00404747">
        <w:rPr>
          <w:b/>
        </w:rPr>
        <w:t xml:space="preserve">vývojové aktivity v oblasti </w:t>
      </w:r>
      <w:r w:rsidR="00404747" w:rsidRPr="00404747">
        <w:rPr>
          <w:b/>
        </w:rPr>
        <w:t>povrchových úprav</w:t>
      </w:r>
      <w:r w:rsidR="008502BE" w:rsidRPr="00404747">
        <w:rPr>
          <w:b/>
        </w:rPr>
        <w:t xml:space="preserve"> pozemních komunikací</w:t>
      </w:r>
      <w:r w:rsidR="009E2D68" w:rsidRPr="00404747">
        <w:rPr>
          <w:b/>
        </w:rPr>
        <w:t>.</w:t>
      </w:r>
      <w:r w:rsidR="004A5B20" w:rsidRPr="00404747">
        <w:t xml:space="preserve"> </w:t>
      </w:r>
      <w:r w:rsidR="00D93424" w:rsidRPr="00404747">
        <w:t xml:space="preserve">Žadatel a spolužadatel společně vyvinou </w:t>
      </w:r>
      <w:r w:rsidR="00071A78" w:rsidRPr="00404747">
        <w:t>dva</w:t>
      </w:r>
      <w:r w:rsidR="00E51958" w:rsidRPr="00404747">
        <w:t xml:space="preserve"> výstupy –</w:t>
      </w:r>
      <w:r w:rsidR="00071A78" w:rsidRPr="00404747">
        <w:t xml:space="preserve"> </w:t>
      </w:r>
      <w:r w:rsidR="00E51958" w:rsidRPr="00404747">
        <w:t xml:space="preserve">funkční vzorek </w:t>
      </w:r>
      <w:r w:rsidR="00404747" w:rsidRPr="00404747">
        <w:t>chemického přípravku pro odstraňování VDZ</w:t>
      </w:r>
      <w:r w:rsidR="00E51958" w:rsidRPr="00404747">
        <w:t xml:space="preserve"> a ověřenou technologii</w:t>
      </w:r>
      <w:r w:rsidR="00404747" w:rsidRPr="00404747">
        <w:t xml:space="preserve"> bezpečnostní</w:t>
      </w:r>
      <w:r w:rsidR="00E51958" w:rsidRPr="00404747">
        <w:t xml:space="preserve"> </w:t>
      </w:r>
      <w:r w:rsidR="00404747" w:rsidRPr="00404747">
        <w:t>povrchové úpravy cyklostezek</w:t>
      </w:r>
      <w:r w:rsidR="00E51958" w:rsidRPr="00404747">
        <w:t xml:space="preserve">. </w:t>
      </w:r>
      <w:r w:rsidR="00D93424" w:rsidRPr="00404747">
        <w:t>Jedná se o výstupy, které v současné době nejsou na globálním trhu k dispozici. Jedná se o reakci na současné potřeby trhu (zejména z</w:t>
      </w:r>
      <w:r w:rsidR="00404747" w:rsidRPr="00404747">
        <w:t> </w:t>
      </w:r>
      <w:r w:rsidR="00E51958" w:rsidRPr="00404747">
        <w:t>hlediska</w:t>
      </w:r>
      <w:r w:rsidR="00404747" w:rsidRPr="00404747">
        <w:t xml:space="preserve"> bezpečnosti a</w:t>
      </w:r>
      <w:r w:rsidR="00E51958" w:rsidRPr="00404747">
        <w:t xml:space="preserve"> ochrany životního prostředí</w:t>
      </w:r>
      <w:r w:rsidR="00D93424" w:rsidRPr="00404747">
        <w:t xml:space="preserve">). </w:t>
      </w:r>
      <w:r w:rsidR="00D93424" w:rsidRPr="00404747">
        <w:rPr>
          <w:b/>
          <w:bCs/>
        </w:rPr>
        <w:t>Výstupy projektu budou mít vyšší</w:t>
      </w:r>
      <w:r w:rsidR="00071A78" w:rsidRPr="00404747">
        <w:rPr>
          <w:b/>
          <w:bCs/>
        </w:rPr>
        <w:t xml:space="preserve"> užitné a technické parametry.</w:t>
      </w:r>
    </w:p>
    <w:p w14:paraId="0D73358B" w14:textId="695C77C5" w:rsidR="004A5B20" w:rsidRPr="00404747" w:rsidRDefault="004A5B20" w:rsidP="004A5B20">
      <w:pPr>
        <w:pStyle w:val="Normln1"/>
        <w:spacing w:line="276" w:lineRule="auto"/>
        <w:rPr>
          <w:b/>
          <w:color w:val="0A2A37"/>
        </w:rPr>
      </w:pPr>
      <w:r w:rsidRPr="00404747">
        <w:rPr>
          <w:color w:val="0A2A37"/>
        </w:rPr>
        <w:t>Výstup</w:t>
      </w:r>
      <w:r w:rsidR="00BC2CCC" w:rsidRPr="00404747">
        <w:rPr>
          <w:color w:val="0A2A37"/>
        </w:rPr>
        <w:t>y</w:t>
      </w:r>
      <w:r w:rsidRPr="00404747">
        <w:rPr>
          <w:color w:val="0A2A37"/>
        </w:rPr>
        <w:t xml:space="preserve"> projektu společnosti </w:t>
      </w:r>
      <w:r w:rsidR="00C32873" w:rsidRPr="00404747">
        <w:rPr>
          <w:color w:val="0A2A37"/>
        </w:rPr>
        <w:t>Značky Morava, a.s.</w:t>
      </w:r>
      <w:r w:rsidRPr="00404747">
        <w:rPr>
          <w:color w:val="0A2A37"/>
        </w:rPr>
        <w:t xml:space="preserve"> bud</w:t>
      </w:r>
      <w:r w:rsidR="00BC2CCC" w:rsidRPr="00404747">
        <w:rPr>
          <w:color w:val="0A2A37"/>
        </w:rPr>
        <w:t>ou</w:t>
      </w:r>
      <w:r w:rsidRPr="00404747">
        <w:rPr>
          <w:color w:val="0A2A37"/>
        </w:rPr>
        <w:t xml:space="preserve"> korespondovat s opatřeními Národní politiky výzkumu, vývoje a inovací. Projekt odpovídá východiskům a potřebám aplikační domény oblasti </w:t>
      </w:r>
      <w:r w:rsidR="00171119" w:rsidRPr="00404747">
        <w:rPr>
          <w:b/>
          <w:color w:val="0A2A37"/>
        </w:rPr>
        <w:t>Udržitelná výstavba, lidská sídla a technická ochrana životního prostředí</w:t>
      </w:r>
      <w:r w:rsidRPr="00404747">
        <w:rPr>
          <w:color w:val="0A2A37"/>
        </w:rPr>
        <w:t xml:space="preserve">, má přímý indikativní vztah k národní doméně specializace. Předložený projekt má také přímý indikativní vztah ke znalostní doméně </w:t>
      </w:r>
      <w:r w:rsidR="00171119" w:rsidRPr="00404747">
        <w:rPr>
          <w:b/>
          <w:color w:val="0A2A37"/>
        </w:rPr>
        <w:t>Pokročilé materiály a</w:t>
      </w:r>
      <w:r w:rsidR="00171119" w:rsidRPr="00404747">
        <w:rPr>
          <w:color w:val="0A2A37"/>
        </w:rPr>
        <w:t xml:space="preserve"> </w:t>
      </w:r>
      <w:r w:rsidRPr="00404747">
        <w:rPr>
          <w:b/>
          <w:color w:val="0A2A37"/>
        </w:rPr>
        <w:t>Pokročilé výrobní technologie</w:t>
      </w:r>
      <w:r w:rsidRPr="00404747">
        <w:rPr>
          <w:color w:val="0A2A37"/>
        </w:rPr>
        <w:t xml:space="preserve">. </w:t>
      </w:r>
      <w:r w:rsidRPr="00404747">
        <w:rPr>
          <w:b/>
          <w:color w:val="0A2A37"/>
        </w:rPr>
        <w:t>Na základě těchto skutečností je projekt zcela v souladu se všemi relevantními aspekty Národní RIS3 strategie ČR.</w:t>
      </w:r>
    </w:p>
    <w:p w14:paraId="6DC05287" w14:textId="1DC10DF4" w:rsidR="004A5B20" w:rsidRPr="00404747" w:rsidRDefault="004A5B20" w:rsidP="004A5B20">
      <w:pPr>
        <w:spacing w:after="120" w:line="276" w:lineRule="auto"/>
        <w:rPr>
          <w:b/>
        </w:rPr>
      </w:pPr>
      <w:r w:rsidRPr="00404747">
        <w:rPr>
          <w:b/>
        </w:rPr>
        <w:t>Předložený projekt na vývoj firmy a zkušenosti nabyté při dlouhodobé realizaci</w:t>
      </w:r>
      <w:r w:rsidR="00BC2CCC" w:rsidRPr="00404747">
        <w:rPr>
          <w:b/>
        </w:rPr>
        <w:t xml:space="preserve"> vývoje a výroby </w:t>
      </w:r>
      <w:r w:rsidR="00171119" w:rsidRPr="00404747">
        <w:rPr>
          <w:b/>
        </w:rPr>
        <w:t>specializovaných stavebních prací</w:t>
      </w:r>
      <w:r w:rsidRPr="00404747">
        <w:rPr>
          <w:b/>
        </w:rPr>
        <w:t xml:space="preserve">, znalost trhu a specifika jeho potřeb. Projekt je tedy zcela v souladu s rozvojovými záměry společnosti </w:t>
      </w:r>
      <w:r w:rsidR="00C32873" w:rsidRPr="00404747">
        <w:rPr>
          <w:b/>
        </w:rPr>
        <w:t>Značky Morava, a.s.</w:t>
      </w:r>
    </w:p>
    <w:p w14:paraId="3EF9D5D2" w14:textId="7B07DECC" w:rsidR="0073245F" w:rsidRPr="00404747" w:rsidRDefault="0073245F" w:rsidP="004A5B20">
      <w:pPr>
        <w:spacing w:after="120" w:line="276" w:lineRule="auto"/>
      </w:pPr>
      <w:r w:rsidRPr="00404747">
        <w:rPr>
          <w:b/>
        </w:rPr>
        <w:t xml:space="preserve">Projekt je rozdělen na </w:t>
      </w:r>
      <w:r w:rsidR="001A77E4" w:rsidRPr="00404747">
        <w:rPr>
          <w:b/>
        </w:rPr>
        <w:t>dvě</w:t>
      </w:r>
      <w:r w:rsidR="00BC2CCC" w:rsidRPr="00404747">
        <w:rPr>
          <w:b/>
        </w:rPr>
        <w:t xml:space="preserve"> </w:t>
      </w:r>
      <w:r w:rsidR="00475BAE" w:rsidRPr="00404747">
        <w:rPr>
          <w:b/>
        </w:rPr>
        <w:t xml:space="preserve">po sobě jdoucí </w:t>
      </w:r>
      <w:r w:rsidR="00BC2CCC" w:rsidRPr="00404747">
        <w:rPr>
          <w:b/>
        </w:rPr>
        <w:t>etapy</w:t>
      </w:r>
      <w:r w:rsidRPr="00404747">
        <w:rPr>
          <w:b/>
        </w:rPr>
        <w:t>, které na sebe logicky navazují</w:t>
      </w:r>
      <w:r w:rsidRPr="00404747">
        <w:t xml:space="preserve">. Realizace projektu společnosti </w:t>
      </w:r>
      <w:r w:rsidR="00D4543F" w:rsidRPr="00404747">
        <w:t>Značky Morava, a.s.</w:t>
      </w:r>
      <w:r w:rsidR="009A5377" w:rsidRPr="00404747">
        <w:t xml:space="preserve"> </w:t>
      </w:r>
      <w:r w:rsidRPr="00404747">
        <w:t xml:space="preserve">bude probíhat od </w:t>
      </w:r>
      <w:r w:rsidR="00F05DE9" w:rsidRPr="00404747">
        <w:rPr>
          <w:b/>
          <w:bCs/>
        </w:rPr>
        <w:t>1</w:t>
      </w:r>
      <w:r w:rsidR="001A77E4" w:rsidRPr="00404747">
        <w:rPr>
          <w:b/>
          <w:bCs/>
        </w:rPr>
        <w:t xml:space="preserve">. </w:t>
      </w:r>
      <w:r w:rsidR="00404747" w:rsidRPr="00404747">
        <w:rPr>
          <w:b/>
          <w:bCs/>
        </w:rPr>
        <w:t>6</w:t>
      </w:r>
      <w:r w:rsidRPr="00404747">
        <w:rPr>
          <w:b/>
        </w:rPr>
        <w:t>. 20</w:t>
      </w:r>
      <w:r w:rsidR="001A77E4" w:rsidRPr="00404747">
        <w:rPr>
          <w:b/>
        </w:rPr>
        <w:t>2</w:t>
      </w:r>
      <w:r w:rsidR="00404747" w:rsidRPr="00404747">
        <w:rPr>
          <w:b/>
        </w:rPr>
        <w:t>1</w:t>
      </w:r>
      <w:r w:rsidRPr="00404747">
        <w:rPr>
          <w:b/>
        </w:rPr>
        <w:t xml:space="preserve"> do </w:t>
      </w:r>
      <w:r w:rsidR="00171119" w:rsidRPr="00404747">
        <w:rPr>
          <w:b/>
        </w:rPr>
        <w:t>3</w:t>
      </w:r>
      <w:r w:rsidR="00404747" w:rsidRPr="00404747">
        <w:rPr>
          <w:b/>
        </w:rPr>
        <w:t>1</w:t>
      </w:r>
      <w:r w:rsidRPr="00404747">
        <w:rPr>
          <w:b/>
        </w:rPr>
        <w:t xml:space="preserve">. </w:t>
      </w:r>
      <w:r w:rsidR="00404747" w:rsidRPr="00404747">
        <w:rPr>
          <w:b/>
        </w:rPr>
        <w:t>5</w:t>
      </w:r>
      <w:r w:rsidRPr="00404747">
        <w:rPr>
          <w:b/>
        </w:rPr>
        <w:t>. 202</w:t>
      </w:r>
      <w:r w:rsidR="00404747" w:rsidRPr="00404747">
        <w:rPr>
          <w:b/>
        </w:rPr>
        <w:t>3</w:t>
      </w:r>
      <w:r w:rsidRPr="00404747">
        <w:t xml:space="preserve">. </w:t>
      </w:r>
      <w:r w:rsidRPr="00404747">
        <w:rPr>
          <w:b/>
        </w:rPr>
        <w:t>V</w:t>
      </w:r>
      <w:r w:rsidR="00395327" w:rsidRPr="00404747">
        <w:rPr>
          <w:b/>
        </w:rPr>
        <w:t> </w:t>
      </w:r>
      <w:r w:rsidR="00BC2CCC" w:rsidRPr="00404747">
        <w:rPr>
          <w:b/>
        </w:rPr>
        <w:t>první fáz</w:t>
      </w:r>
      <w:r w:rsidR="00395327" w:rsidRPr="00404747">
        <w:rPr>
          <w:b/>
        </w:rPr>
        <w:t>i</w:t>
      </w:r>
      <w:r w:rsidR="00BC2CCC" w:rsidRPr="00404747">
        <w:rPr>
          <w:b/>
        </w:rPr>
        <w:t xml:space="preserve"> realizace</w:t>
      </w:r>
      <w:r w:rsidR="009A5377" w:rsidRPr="00404747">
        <w:rPr>
          <w:b/>
        </w:rPr>
        <w:t xml:space="preserve"> </w:t>
      </w:r>
      <w:r w:rsidRPr="00404747">
        <w:rPr>
          <w:b/>
        </w:rPr>
        <w:t xml:space="preserve">projektu budou probíhat primárně aktivity </w:t>
      </w:r>
      <w:r w:rsidR="00171119" w:rsidRPr="00404747">
        <w:rPr>
          <w:b/>
        </w:rPr>
        <w:t>v laboratořích žadatele a partnera projektu</w:t>
      </w:r>
      <w:r w:rsidRPr="00404747">
        <w:t xml:space="preserve"> za účelem získání co největšího množství relevantních poznatků, tj. bude probíhat studium podkladů, jejich analýza, definice požadavků a budou stanoveny použité metody a strategie. </w:t>
      </w:r>
      <w:r w:rsidR="009A5377" w:rsidRPr="00404747">
        <w:t>Na tyto aktivity poté v</w:t>
      </w:r>
      <w:r w:rsidR="00395327" w:rsidRPr="00404747">
        <w:t xml:space="preserve"> druhé fázi </w:t>
      </w:r>
      <w:r w:rsidR="00BC2CCC" w:rsidRPr="00404747">
        <w:t>průběhu realizace projektu</w:t>
      </w:r>
      <w:r w:rsidR="009A5377" w:rsidRPr="00404747">
        <w:t xml:space="preserve"> navážou</w:t>
      </w:r>
      <w:r w:rsidRPr="00404747">
        <w:t xml:space="preserve"> </w:t>
      </w:r>
      <w:r w:rsidR="00071A78" w:rsidRPr="00404747">
        <w:rPr>
          <w:b/>
        </w:rPr>
        <w:t>aktivity</w:t>
      </w:r>
      <w:r w:rsidR="00395327" w:rsidRPr="00404747">
        <w:rPr>
          <w:b/>
        </w:rPr>
        <w:t xml:space="preserve"> terénního </w:t>
      </w:r>
      <w:r w:rsidRPr="00404747">
        <w:rPr>
          <w:b/>
        </w:rPr>
        <w:t>vývojové</w:t>
      </w:r>
      <w:r w:rsidR="00171119" w:rsidRPr="00404747">
        <w:t xml:space="preserve"> na ověření testovacích výsledků první etapy</w:t>
      </w:r>
      <w:r w:rsidRPr="00404747">
        <w:t xml:space="preserve"> </w:t>
      </w:r>
      <w:r w:rsidR="00171119" w:rsidRPr="00404747">
        <w:t>projektu.</w:t>
      </w:r>
      <w:r w:rsidRPr="00404747">
        <w:t xml:space="preserve"> </w:t>
      </w:r>
      <w:r w:rsidR="00BC2CCC" w:rsidRPr="00404747">
        <w:rPr>
          <w:b/>
        </w:rPr>
        <w:t>Během realizace projektu tak budou po celou dobu realizovány výzkumně-vývojové aktivity.</w:t>
      </w:r>
      <w:r w:rsidRPr="00404747">
        <w:rPr>
          <w:b/>
        </w:rPr>
        <w:t xml:space="preserve">  </w:t>
      </w:r>
    </w:p>
    <w:p w14:paraId="118CAB90" w14:textId="1ABA0CEA" w:rsidR="0073245F" w:rsidRPr="00404747" w:rsidRDefault="0073245F" w:rsidP="0073245F">
      <w:pPr>
        <w:pStyle w:val="Normln1"/>
        <w:rPr>
          <w:color w:val="0A2A37"/>
        </w:rPr>
      </w:pPr>
      <w:r w:rsidRPr="00404747">
        <w:rPr>
          <w:color w:val="0A2A37"/>
        </w:rPr>
        <w:t xml:space="preserve">Způsobilé výdaje předloženého projektu se shodují s celkovými výdaji, </w:t>
      </w:r>
      <w:r w:rsidRPr="00404747">
        <w:rPr>
          <w:b/>
          <w:color w:val="0A2A37"/>
        </w:rPr>
        <w:t xml:space="preserve">tzn. </w:t>
      </w:r>
      <w:r w:rsidR="00404747" w:rsidRPr="00404747">
        <w:rPr>
          <w:b/>
          <w:color w:val="0A2A37"/>
        </w:rPr>
        <w:t>12 890 026</w:t>
      </w:r>
      <w:r w:rsidR="0085393F" w:rsidRPr="00404747">
        <w:rPr>
          <w:b/>
          <w:color w:val="0A2A37"/>
        </w:rPr>
        <w:t xml:space="preserve"> </w:t>
      </w:r>
      <w:r w:rsidRPr="00404747">
        <w:rPr>
          <w:b/>
          <w:color w:val="0A2A37"/>
        </w:rPr>
        <w:t>Kč</w:t>
      </w:r>
      <w:r w:rsidRPr="00404747">
        <w:rPr>
          <w:color w:val="0A2A37"/>
        </w:rPr>
        <w:t>. Projekt bude financován z</w:t>
      </w:r>
      <w:r w:rsidR="00BC2CCC" w:rsidRPr="00404747">
        <w:rPr>
          <w:color w:val="0A2A37"/>
        </w:rPr>
        <w:t> 3</w:t>
      </w:r>
      <w:r w:rsidR="00643ACC" w:rsidRPr="00404747">
        <w:rPr>
          <w:color w:val="0A2A37"/>
        </w:rPr>
        <w:t>4</w:t>
      </w:r>
      <w:r w:rsidR="00BC2CCC" w:rsidRPr="00404747">
        <w:rPr>
          <w:color w:val="0A2A37"/>
        </w:rPr>
        <w:t>,</w:t>
      </w:r>
      <w:r w:rsidR="00404747" w:rsidRPr="00404747">
        <w:rPr>
          <w:color w:val="0A2A37"/>
        </w:rPr>
        <w:t>3</w:t>
      </w:r>
      <w:r w:rsidR="00643ACC" w:rsidRPr="00404747">
        <w:rPr>
          <w:color w:val="0A2A37"/>
        </w:rPr>
        <w:t>4</w:t>
      </w:r>
      <w:r w:rsidRPr="00404747">
        <w:rPr>
          <w:color w:val="0A2A37"/>
        </w:rPr>
        <w:t xml:space="preserve"> % z prostředků žadatele</w:t>
      </w:r>
      <w:r w:rsidR="00BC2CCC" w:rsidRPr="00404747">
        <w:rPr>
          <w:color w:val="0A2A37"/>
        </w:rPr>
        <w:t xml:space="preserve"> a partnera</w:t>
      </w:r>
      <w:r w:rsidRPr="00404747">
        <w:rPr>
          <w:color w:val="0A2A37"/>
        </w:rPr>
        <w:t xml:space="preserve">, celková dotace tedy bude činit </w:t>
      </w:r>
      <w:r w:rsidR="00643ACC" w:rsidRPr="00404747">
        <w:rPr>
          <w:color w:val="0A2A37"/>
        </w:rPr>
        <w:t>65,</w:t>
      </w:r>
      <w:r w:rsidR="00404747" w:rsidRPr="00404747">
        <w:rPr>
          <w:color w:val="0A2A37"/>
        </w:rPr>
        <w:t>6</w:t>
      </w:r>
      <w:r w:rsidR="00643ACC" w:rsidRPr="00404747">
        <w:rPr>
          <w:color w:val="0A2A37"/>
        </w:rPr>
        <w:t>6</w:t>
      </w:r>
      <w:r w:rsidRPr="00404747">
        <w:rPr>
          <w:color w:val="0A2A37"/>
        </w:rPr>
        <w:t xml:space="preserve"> %, což činí </w:t>
      </w:r>
      <w:r w:rsidR="00404747" w:rsidRPr="00404747">
        <w:rPr>
          <w:b/>
          <w:color w:val="0A2A37"/>
        </w:rPr>
        <w:t>8 463 713</w:t>
      </w:r>
      <w:r w:rsidR="00540FED" w:rsidRPr="00404747">
        <w:rPr>
          <w:b/>
          <w:color w:val="0A2A37"/>
        </w:rPr>
        <w:t> </w:t>
      </w:r>
      <w:r w:rsidR="00A03637" w:rsidRPr="00404747">
        <w:rPr>
          <w:b/>
          <w:color w:val="0A2A37"/>
        </w:rPr>
        <w:t>Kč</w:t>
      </w:r>
      <w:r w:rsidR="00A03637" w:rsidRPr="00404747">
        <w:rPr>
          <w:color w:val="0A2A37"/>
        </w:rPr>
        <w:t xml:space="preserve"> </w:t>
      </w:r>
      <w:r w:rsidRPr="00404747">
        <w:rPr>
          <w:color w:val="0A2A37"/>
        </w:rPr>
        <w:t xml:space="preserve">před zaokrouhlením. </w:t>
      </w:r>
      <w:r w:rsidRPr="00404747">
        <w:rPr>
          <w:b/>
          <w:color w:val="0A2A37"/>
        </w:rPr>
        <w:t xml:space="preserve">Finální maximální dotace dle povinné přílohy výzvy č. 9 - Rozpočet pro program Aplikace činí </w:t>
      </w:r>
      <w:r w:rsidR="00404747" w:rsidRPr="00404747">
        <w:rPr>
          <w:b/>
          <w:color w:val="0A2A37"/>
        </w:rPr>
        <w:t>8 463 591,07</w:t>
      </w:r>
      <w:r w:rsidR="004A5B20" w:rsidRPr="00404747">
        <w:rPr>
          <w:b/>
          <w:color w:val="0A2A37"/>
        </w:rPr>
        <w:t xml:space="preserve"> </w:t>
      </w:r>
      <w:r w:rsidRPr="00404747">
        <w:rPr>
          <w:b/>
          <w:color w:val="0A2A37"/>
        </w:rPr>
        <w:t>Kč</w:t>
      </w:r>
      <w:r w:rsidRPr="00404747">
        <w:rPr>
          <w:color w:val="0A2A37"/>
        </w:rPr>
        <w:t xml:space="preserve">. Finanční analýza projektu byla vypracována při ověření věcné způsobilosti a dle pravidel přiměřenosti definovaných pomocí tzv. </w:t>
      </w:r>
      <w:r w:rsidRPr="00404747">
        <w:rPr>
          <w:b/>
          <w:color w:val="0A2A37"/>
        </w:rPr>
        <w:t>3E</w:t>
      </w:r>
      <w:r w:rsidRPr="00404747">
        <w:rPr>
          <w:color w:val="0A2A37"/>
        </w:rPr>
        <w:t xml:space="preserve"> (hospodárnost, efektivnost, účelnost). Jednotlivé položky rozpočty odpovídají rozsahu akce a jsou přiměřené vůči cenám v místě a čase obvyklým.</w:t>
      </w:r>
    </w:p>
    <w:p w14:paraId="25AF8E87" w14:textId="77777777" w:rsidR="00404747" w:rsidRDefault="00404747">
      <w:pPr>
        <w:tabs>
          <w:tab w:val="clear" w:pos="1814"/>
          <w:tab w:val="clear" w:pos="3856"/>
        </w:tabs>
        <w:spacing w:line="276" w:lineRule="auto"/>
        <w:jc w:val="left"/>
        <w:rPr>
          <w:b/>
        </w:rPr>
      </w:pPr>
      <w:r>
        <w:rPr>
          <w:b/>
        </w:rPr>
        <w:br w:type="page"/>
      </w:r>
    </w:p>
    <w:p w14:paraId="5C9E77B8" w14:textId="60C2A136" w:rsidR="0073245F" w:rsidRPr="00404747" w:rsidRDefault="0073245F" w:rsidP="0073245F">
      <w:pPr>
        <w:spacing w:after="120" w:line="276" w:lineRule="auto"/>
        <w:rPr>
          <w:b/>
        </w:rPr>
      </w:pPr>
      <w:r w:rsidRPr="00404747">
        <w:rPr>
          <w:b/>
        </w:rPr>
        <w:lastRenderedPageBreak/>
        <w:t xml:space="preserve">Realizace předloženého projektu je v souladu s podnikatelskou strategií společnosti </w:t>
      </w:r>
      <w:r w:rsidR="00C32873" w:rsidRPr="00404747">
        <w:rPr>
          <w:b/>
        </w:rPr>
        <w:t>Značky Morava, a.s.</w:t>
      </w:r>
      <w:r w:rsidRPr="00404747">
        <w:t xml:space="preserve">, kterou je upevnění svojí pozice na trhu </w:t>
      </w:r>
      <w:r w:rsidR="00643ACC" w:rsidRPr="00404747">
        <w:t>dopravního stavitelství – dopravní infrastruktura a její modernizace a</w:t>
      </w:r>
      <w:r w:rsidR="00E823F3" w:rsidRPr="00404747">
        <w:t> </w:t>
      </w:r>
      <w:r w:rsidR="00643ACC" w:rsidRPr="00404747">
        <w:t>údržba</w:t>
      </w:r>
      <w:r w:rsidR="00BC2CCC" w:rsidRPr="00404747">
        <w:t xml:space="preserve"> a s </w:t>
      </w:r>
      <w:r w:rsidR="00643ACC" w:rsidRPr="00404747">
        <w:t>tím</w:t>
      </w:r>
      <w:r w:rsidR="00BC2CCC" w:rsidRPr="00404747">
        <w:t xml:space="preserve"> související</w:t>
      </w:r>
      <w:r w:rsidR="00717FBE" w:rsidRPr="00404747">
        <w:t xml:space="preserve"> služ</w:t>
      </w:r>
      <w:r w:rsidR="00643ACC" w:rsidRPr="00404747">
        <w:t>by</w:t>
      </w:r>
      <w:r w:rsidR="00717FBE" w:rsidRPr="00404747">
        <w:t xml:space="preserve">. </w:t>
      </w:r>
      <w:r w:rsidRPr="00404747">
        <w:rPr>
          <w:b/>
        </w:rPr>
        <w:t>Řešení, kter</w:t>
      </w:r>
      <w:r w:rsidR="00717FBE" w:rsidRPr="00404747">
        <w:rPr>
          <w:b/>
        </w:rPr>
        <w:t>é</w:t>
      </w:r>
      <w:r w:rsidRPr="00404747">
        <w:rPr>
          <w:b/>
        </w:rPr>
        <w:t xml:space="preserve"> společnost </w:t>
      </w:r>
      <w:r w:rsidR="00717FBE" w:rsidRPr="00404747">
        <w:rPr>
          <w:b/>
        </w:rPr>
        <w:t xml:space="preserve">žadatele </w:t>
      </w:r>
      <w:r w:rsidR="00BC2CCC" w:rsidRPr="00404747">
        <w:rPr>
          <w:b/>
        </w:rPr>
        <w:t xml:space="preserve">ve spolupráci s partnerem </w:t>
      </w:r>
      <w:r w:rsidR="00717FBE" w:rsidRPr="00404747">
        <w:rPr>
          <w:b/>
        </w:rPr>
        <w:t>vyvine</w:t>
      </w:r>
      <w:r w:rsidRPr="00404747">
        <w:rPr>
          <w:b/>
        </w:rPr>
        <w:t xml:space="preserve"> a kter</w:t>
      </w:r>
      <w:r w:rsidR="00717FBE" w:rsidRPr="00404747">
        <w:rPr>
          <w:b/>
        </w:rPr>
        <w:t>é</w:t>
      </w:r>
      <w:r w:rsidRPr="00404747">
        <w:rPr>
          <w:b/>
        </w:rPr>
        <w:t xml:space="preserve"> jsou obsahem přeloženého projektu, j</w:t>
      </w:r>
      <w:r w:rsidR="00717FBE" w:rsidRPr="00404747">
        <w:rPr>
          <w:b/>
        </w:rPr>
        <w:t>e</w:t>
      </w:r>
      <w:r w:rsidRPr="00404747">
        <w:rPr>
          <w:b/>
        </w:rPr>
        <w:t xml:space="preserve"> zcela v souladu s</w:t>
      </w:r>
      <w:r w:rsidR="00717FBE" w:rsidRPr="00404747">
        <w:rPr>
          <w:b/>
        </w:rPr>
        <w:t> jeho strategií ale především se současnou absencí takového řešení na trhu</w:t>
      </w:r>
      <w:r w:rsidRPr="00404747">
        <w:t xml:space="preserve">, v čemž vidí vedení společnosti žadatele významný potenciál uplatnění na trhu minimálně v rámci Evropské unie. Projekt má rovněž velmi </w:t>
      </w:r>
      <w:r w:rsidRPr="00404747">
        <w:rPr>
          <w:b/>
        </w:rPr>
        <w:t>významné neekonomické pozitivní efekty</w:t>
      </w:r>
      <w:r w:rsidRPr="00404747">
        <w:t>, které korespondují s programem Horizont 2020 či Národní politikou výzkumu a vývoje České republiky na období 2014 – 2020.</w:t>
      </w:r>
      <w:r w:rsidR="005947D0" w:rsidRPr="00404747">
        <w:rPr>
          <w:b/>
        </w:rPr>
        <w:t xml:space="preserve"> Na národní úrovni odpovídá </w:t>
      </w:r>
      <w:r w:rsidR="000E0B83" w:rsidRPr="00404747">
        <w:rPr>
          <w:b/>
        </w:rPr>
        <w:t xml:space="preserve">a </w:t>
      </w:r>
      <w:r w:rsidR="005947D0" w:rsidRPr="00404747">
        <w:rPr>
          <w:b/>
        </w:rPr>
        <w:t xml:space="preserve">reaguje na strategii Národní politika výzkumu a vývoje České republiky. </w:t>
      </w:r>
      <w:r w:rsidR="005947D0" w:rsidRPr="00404747">
        <w:t xml:space="preserve">Jedná se o oblast „Inovace v podnicích“. </w:t>
      </w:r>
      <w:r w:rsidR="005947D0" w:rsidRPr="00404747">
        <w:rPr>
          <w:b/>
        </w:rPr>
        <w:t>Na evropské úrovni navazuje na program Horizont 2020</w:t>
      </w:r>
      <w:r w:rsidR="005947D0" w:rsidRPr="00404747">
        <w:t>, kde se jedná o oblast „Vedoucí postavení evropského průmyslu“.</w:t>
      </w:r>
    </w:p>
    <w:p w14:paraId="7C7763ED" w14:textId="6E8E3636" w:rsidR="006C4D9E" w:rsidRPr="00C9562D" w:rsidRDefault="0073245F" w:rsidP="0073245F">
      <w:pPr>
        <w:spacing w:after="120" w:line="276" w:lineRule="auto"/>
        <w:rPr>
          <w:highlight w:val="yellow"/>
        </w:rPr>
      </w:pPr>
      <w:r w:rsidRPr="00404747">
        <w:t xml:space="preserve">Na základě uvedených informací a provedených analýz lze konstatovat, že </w:t>
      </w:r>
      <w:r w:rsidRPr="00404747">
        <w:rPr>
          <w:b/>
        </w:rPr>
        <w:t xml:space="preserve">předložený </w:t>
      </w:r>
      <w:r w:rsidR="00B13581" w:rsidRPr="00404747">
        <w:rPr>
          <w:b/>
        </w:rPr>
        <w:t xml:space="preserve">podnikatelský </w:t>
      </w:r>
      <w:r w:rsidRPr="00404747">
        <w:rPr>
          <w:b/>
        </w:rPr>
        <w:t xml:space="preserve">záměr společnosti </w:t>
      </w:r>
      <w:r w:rsidR="00C32873" w:rsidRPr="00404747">
        <w:rPr>
          <w:b/>
        </w:rPr>
        <w:t>Značky Morava, a.s.</w:t>
      </w:r>
      <w:r w:rsidR="00BC2CCC" w:rsidRPr="00404747">
        <w:rPr>
          <w:b/>
        </w:rPr>
        <w:t xml:space="preserve"> (ve spolupráci s</w:t>
      </w:r>
      <w:r w:rsidR="006847E8" w:rsidRPr="00404747">
        <w:rPr>
          <w:b/>
        </w:rPr>
        <w:t> Vysokou školou báňskou – Technickou univerzitou Ostrava</w:t>
      </w:r>
      <w:r w:rsidR="00BC2CCC" w:rsidRPr="00404747">
        <w:rPr>
          <w:b/>
        </w:rPr>
        <w:t>)</w:t>
      </w:r>
      <w:r w:rsidRPr="00404747">
        <w:rPr>
          <w:b/>
        </w:rPr>
        <w:t xml:space="preserve"> se shoduje s hlavním cílem programu OP PIK APLIKACE – </w:t>
      </w:r>
      <w:r w:rsidR="00787150" w:rsidRPr="00404747">
        <w:rPr>
          <w:b/>
        </w:rPr>
        <w:t>V</w:t>
      </w:r>
      <w:r w:rsidR="00BC2CCC" w:rsidRPr="00404747">
        <w:rPr>
          <w:b/>
        </w:rPr>
        <w:t>I</w:t>
      </w:r>
      <w:r w:rsidR="00404747">
        <w:rPr>
          <w:b/>
        </w:rPr>
        <w:t>I</w:t>
      </w:r>
      <w:r w:rsidR="00787150" w:rsidRPr="00404747">
        <w:rPr>
          <w:b/>
        </w:rPr>
        <w:t>I</w:t>
      </w:r>
      <w:r w:rsidRPr="00404747">
        <w:rPr>
          <w:b/>
        </w:rPr>
        <w:t xml:space="preserve">. VÝZVA – </w:t>
      </w:r>
      <w:r w:rsidR="00BC2CCC" w:rsidRPr="00404747">
        <w:rPr>
          <w:b/>
        </w:rPr>
        <w:t>S ÚČINNOU SPOLUPRACÍ</w:t>
      </w:r>
      <w:r w:rsidRPr="00404747">
        <w:t>, kterým je</w:t>
      </w:r>
      <w:r w:rsidR="006847E8" w:rsidRPr="00404747">
        <w:t> </w:t>
      </w:r>
      <w:r w:rsidRPr="00404747">
        <w:t xml:space="preserve">získávání nových znalostí pro vývoj nových produktů, materiálů, technologií a služeb prostřednictvím realizace průmyslového výzkumu a experimentálního vývoje. </w:t>
      </w:r>
      <w:r w:rsidRPr="00404747">
        <w:rPr>
          <w:b/>
        </w:rPr>
        <w:t xml:space="preserve">Výsledky </w:t>
      </w:r>
      <w:r w:rsidR="00B13581" w:rsidRPr="00404747">
        <w:rPr>
          <w:b/>
        </w:rPr>
        <w:t>výzkumně-vývojových</w:t>
      </w:r>
      <w:r w:rsidRPr="00404747">
        <w:rPr>
          <w:b/>
        </w:rPr>
        <w:t xml:space="preserve"> činností </w:t>
      </w:r>
      <w:r w:rsidR="00B13581" w:rsidRPr="00404747">
        <w:rPr>
          <w:b/>
        </w:rPr>
        <w:t xml:space="preserve">projektu společnosti </w:t>
      </w:r>
      <w:r w:rsidR="00C32873" w:rsidRPr="00404747">
        <w:rPr>
          <w:b/>
        </w:rPr>
        <w:t>Značky Morava, a.s.</w:t>
      </w:r>
      <w:r w:rsidR="00B13581" w:rsidRPr="00404747">
        <w:rPr>
          <w:b/>
        </w:rPr>
        <w:t xml:space="preserve"> </w:t>
      </w:r>
      <w:r w:rsidRPr="00404747">
        <w:rPr>
          <w:b/>
        </w:rPr>
        <w:t>povedou k zavádění inovací vyšších řádů a k tvorbě produktu, který bude konkurenceschopný na evropském trhu.</w:t>
      </w:r>
      <w:r w:rsidR="006C4D9E" w:rsidRPr="00C9562D">
        <w:rPr>
          <w:highlight w:val="yellow"/>
        </w:rPr>
        <w:br w:type="page"/>
      </w:r>
    </w:p>
    <w:p w14:paraId="0B41850B" w14:textId="77777777" w:rsidR="00B630BD" w:rsidRPr="00E00B9C" w:rsidRDefault="006C4D9E" w:rsidP="00BD46D3">
      <w:pPr>
        <w:pStyle w:val="Nadpis1rovn"/>
        <w:numPr>
          <w:ilvl w:val="0"/>
          <w:numId w:val="0"/>
        </w:numPr>
        <w:spacing w:after="0"/>
        <w:ind w:left="360" w:hanging="360"/>
      </w:pPr>
      <w:bookmarkStart w:id="214" w:name="_Toc443900718"/>
      <w:bookmarkStart w:id="215" w:name="_Toc57964364"/>
      <w:r w:rsidRPr="00E00B9C">
        <w:lastRenderedPageBreak/>
        <w:t>Seznam tabulek</w:t>
      </w:r>
      <w:bookmarkEnd w:id="214"/>
      <w:bookmarkEnd w:id="215"/>
    </w:p>
    <w:p w14:paraId="526BCBF0" w14:textId="37217CC4" w:rsidR="00532DE6" w:rsidRDefault="00D80C5C">
      <w:pPr>
        <w:pStyle w:val="Seznamobrzk"/>
        <w:tabs>
          <w:tab w:val="right" w:leader="dot" w:pos="9911"/>
        </w:tabs>
        <w:rPr>
          <w:rFonts w:eastAsiaTheme="minorEastAsia"/>
          <w:noProof/>
          <w:color w:val="auto"/>
          <w:lang w:eastAsia="cs-CZ"/>
        </w:rPr>
      </w:pPr>
      <w:r w:rsidRPr="00C9562D">
        <w:rPr>
          <w:highlight w:val="yellow"/>
        </w:rPr>
        <w:fldChar w:fldCharType="begin"/>
      </w:r>
      <w:r w:rsidR="006C4D9E" w:rsidRPr="00C9562D">
        <w:rPr>
          <w:highlight w:val="yellow"/>
        </w:rPr>
        <w:instrText xml:space="preserve"> TOC \h \z \c "Tabulka" </w:instrText>
      </w:r>
      <w:r w:rsidRPr="00C9562D">
        <w:rPr>
          <w:highlight w:val="yellow"/>
        </w:rPr>
        <w:fldChar w:fldCharType="separate"/>
      </w:r>
      <w:hyperlink w:anchor="_Toc57974120" w:history="1">
        <w:r w:rsidR="00532DE6" w:rsidRPr="00476583">
          <w:rPr>
            <w:rStyle w:val="Hypertextovodkaz"/>
            <w:noProof/>
          </w:rPr>
          <w:t>Tabulka 1: Odkazy na splnění hodnotících kritérií v textu</w:t>
        </w:r>
        <w:r w:rsidR="00532DE6">
          <w:rPr>
            <w:noProof/>
            <w:webHidden/>
          </w:rPr>
          <w:tab/>
        </w:r>
        <w:r w:rsidR="00532DE6">
          <w:rPr>
            <w:noProof/>
            <w:webHidden/>
          </w:rPr>
          <w:fldChar w:fldCharType="begin"/>
        </w:r>
        <w:r w:rsidR="00532DE6">
          <w:rPr>
            <w:noProof/>
            <w:webHidden/>
          </w:rPr>
          <w:instrText xml:space="preserve"> PAGEREF _Toc57974120 \h </w:instrText>
        </w:r>
        <w:r w:rsidR="00532DE6">
          <w:rPr>
            <w:noProof/>
            <w:webHidden/>
          </w:rPr>
        </w:r>
        <w:r w:rsidR="00532DE6">
          <w:rPr>
            <w:noProof/>
            <w:webHidden/>
          </w:rPr>
          <w:fldChar w:fldCharType="separate"/>
        </w:r>
        <w:r w:rsidR="00532DE6">
          <w:rPr>
            <w:noProof/>
            <w:webHidden/>
          </w:rPr>
          <w:t>3</w:t>
        </w:r>
        <w:r w:rsidR="00532DE6">
          <w:rPr>
            <w:noProof/>
            <w:webHidden/>
          </w:rPr>
          <w:fldChar w:fldCharType="end"/>
        </w:r>
      </w:hyperlink>
    </w:p>
    <w:p w14:paraId="0C7BAAA1" w14:textId="74CF722D" w:rsidR="00532DE6" w:rsidRDefault="00757E6C">
      <w:pPr>
        <w:pStyle w:val="Seznamobrzk"/>
        <w:tabs>
          <w:tab w:val="right" w:leader="dot" w:pos="9911"/>
        </w:tabs>
        <w:rPr>
          <w:rFonts w:eastAsiaTheme="minorEastAsia"/>
          <w:noProof/>
          <w:color w:val="auto"/>
          <w:lang w:eastAsia="cs-CZ"/>
        </w:rPr>
      </w:pPr>
      <w:hyperlink w:anchor="_Toc57974121" w:history="1">
        <w:r w:rsidR="00532DE6" w:rsidRPr="00476583">
          <w:rPr>
            <w:rStyle w:val="Hypertextovodkaz"/>
            <w:noProof/>
          </w:rPr>
          <w:t>Tabulka 2</w:t>
        </w:r>
        <w:r w:rsidR="00532DE6" w:rsidRPr="00476583">
          <w:rPr>
            <w:rStyle w:val="Hypertextovodkaz"/>
            <w:rFonts w:cstheme="minorHAnsi"/>
            <w:noProof/>
          </w:rPr>
          <w:t>: Identifikační údaje žadatele o podporu</w:t>
        </w:r>
        <w:r w:rsidR="00532DE6">
          <w:rPr>
            <w:noProof/>
            <w:webHidden/>
          </w:rPr>
          <w:tab/>
        </w:r>
        <w:r w:rsidR="00532DE6">
          <w:rPr>
            <w:noProof/>
            <w:webHidden/>
          </w:rPr>
          <w:fldChar w:fldCharType="begin"/>
        </w:r>
        <w:r w:rsidR="00532DE6">
          <w:rPr>
            <w:noProof/>
            <w:webHidden/>
          </w:rPr>
          <w:instrText xml:space="preserve"> PAGEREF _Toc57974121 \h </w:instrText>
        </w:r>
        <w:r w:rsidR="00532DE6">
          <w:rPr>
            <w:noProof/>
            <w:webHidden/>
          </w:rPr>
        </w:r>
        <w:r w:rsidR="00532DE6">
          <w:rPr>
            <w:noProof/>
            <w:webHidden/>
          </w:rPr>
          <w:fldChar w:fldCharType="separate"/>
        </w:r>
        <w:r w:rsidR="00532DE6">
          <w:rPr>
            <w:noProof/>
            <w:webHidden/>
          </w:rPr>
          <w:t>5</w:t>
        </w:r>
        <w:r w:rsidR="00532DE6">
          <w:rPr>
            <w:noProof/>
            <w:webHidden/>
          </w:rPr>
          <w:fldChar w:fldCharType="end"/>
        </w:r>
      </w:hyperlink>
    </w:p>
    <w:p w14:paraId="7F4DA04D" w14:textId="2771FA62" w:rsidR="00532DE6" w:rsidRDefault="00757E6C">
      <w:pPr>
        <w:pStyle w:val="Seznamobrzk"/>
        <w:tabs>
          <w:tab w:val="right" w:leader="dot" w:pos="9911"/>
        </w:tabs>
        <w:rPr>
          <w:rFonts w:eastAsiaTheme="minorEastAsia"/>
          <w:noProof/>
          <w:color w:val="auto"/>
          <w:lang w:eastAsia="cs-CZ"/>
        </w:rPr>
      </w:pPr>
      <w:hyperlink w:anchor="_Toc57974122" w:history="1">
        <w:r w:rsidR="00532DE6" w:rsidRPr="00476583">
          <w:rPr>
            <w:rStyle w:val="Hypertextovodkaz"/>
            <w:noProof/>
          </w:rPr>
          <w:t>Tabulka 3:  Identifikační údaje zpracovatele záměru</w:t>
        </w:r>
        <w:r w:rsidR="00532DE6">
          <w:rPr>
            <w:noProof/>
            <w:webHidden/>
          </w:rPr>
          <w:tab/>
        </w:r>
        <w:r w:rsidR="00532DE6">
          <w:rPr>
            <w:noProof/>
            <w:webHidden/>
          </w:rPr>
          <w:fldChar w:fldCharType="begin"/>
        </w:r>
        <w:r w:rsidR="00532DE6">
          <w:rPr>
            <w:noProof/>
            <w:webHidden/>
          </w:rPr>
          <w:instrText xml:space="preserve"> PAGEREF _Toc57974122 \h </w:instrText>
        </w:r>
        <w:r w:rsidR="00532DE6">
          <w:rPr>
            <w:noProof/>
            <w:webHidden/>
          </w:rPr>
        </w:r>
        <w:r w:rsidR="00532DE6">
          <w:rPr>
            <w:noProof/>
            <w:webHidden/>
          </w:rPr>
          <w:fldChar w:fldCharType="separate"/>
        </w:r>
        <w:r w:rsidR="00532DE6">
          <w:rPr>
            <w:noProof/>
            <w:webHidden/>
          </w:rPr>
          <w:t>5</w:t>
        </w:r>
        <w:r w:rsidR="00532DE6">
          <w:rPr>
            <w:noProof/>
            <w:webHidden/>
          </w:rPr>
          <w:fldChar w:fldCharType="end"/>
        </w:r>
      </w:hyperlink>
    </w:p>
    <w:p w14:paraId="600BA48E" w14:textId="2BAB2EE6" w:rsidR="00532DE6" w:rsidRDefault="00757E6C">
      <w:pPr>
        <w:pStyle w:val="Seznamobrzk"/>
        <w:tabs>
          <w:tab w:val="right" w:leader="dot" w:pos="9911"/>
        </w:tabs>
        <w:rPr>
          <w:rFonts w:eastAsiaTheme="minorEastAsia"/>
          <w:noProof/>
          <w:color w:val="auto"/>
          <w:lang w:eastAsia="cs-CZ"/>
        </w:rPr>
      </w:pPr>
      <w:hyperlink w:anchor="_Toc57974123" w:history="1">
        <w:r w:rsidR="00532DE6" w:rsidRPr="00476583">
          <w:rPr>
            <w:rStyle w:val="Hypertextovodkaz"/>
            <w:noProof/>
          </w:rPr>
          <w:t>Tabulka 4: Kontaktní osoba</w:t>
        </w:r>
        <w:r w:rsidR="00532DE6">
          <w:rPr>
            <w:noProof/>
            <w:webHidden/>
          </w:rPr>
          <w:tab/>
        </w:r>
        <w:r w:rsidR="00532DE6">
          <w:rPr>
            <w:noProof/>
            <w:webHidden/>
          </w:rPr>
          <w:fldChar w:fldCharType="begin"/>
        </w:r>
        <w:r w:rsidR="00532DE6">
          <w:rPr>
            <w:noProof/>
            <w:webHidden/>
          </w:rPr>
          <w:instrText xml:space="preserve"> PAGEREF _Toc57974123 \h </w:instrText>
        </w:r>
        <w:r w:rsidR="00532DE6">
          <w:rPr>
            <w:noProof/>
            <w:webHidden/>
          </w:rPr>
        </w:r>
        <w:r w:rsidR="00532DE6">
          <w:rPr>
            <w:noProof/>
            <w:webHidden/>
          </w:rPr>
          <w:fldChar w:fldCharType="separate"/>
        </w:r>
        <w:r w:rsidR="00532DE6">
          <w:rPr>
            <w:noProof/>
            <w:webHidden/>
          </w:rPr>
          <w:t>5</w:t>
        </w:r>
        <w:r w:rsidR="00532DE6">
          <w:rPr>
            <w:noProof/>
            <w:webHidden/>
          </w:rPr>
          <w:fldChar w:fldCharType="end"/>
        </w:r>
      </w:hyperlink>
    </w:p>
    <w:p w14:paraId="39B4BBB8" w14:textId="37BA9487" w:rsidR="00532DE6" w:rsidRDefault="00757E6C">
      <w:pPr>
        <w:pStyle w:val="Seznamobrzk"/>
        <w:tabs>
          <w:tab w:val="right" w:leader="dot" w:pos="9911"/>
        </w:tabs>
        <w:rPr>
          <w:rFonts w:eastAsiaTheme="minorEastAsia"/>
          <w:noProof/>
          <w:color w:val="auto"/>
          <w:lang w:eastAsia="cs-CZ"/>
        </w:rPr>
      </w:pPr>
      <w:hyperlink w:anchor="_Toc57974124" w:history="1">
        <w:r w:rsidR="00532DE6" w:rsidRPr="00476583">
          <w:rPr>
            <w:rStyle w:val="Hypertextovodkaz"/>
            <w:noProof/>
          </w:rPr>
          <w:t>Tabulka 5</w:t>
        </w:r>
        <w:r w:rsidR="00532DE6" w:rsidRPr="00476583">
          <w:rPr>
            <w:rStyle w:val="Hypertextovodkaz"/>
            <w:rFonts w:cstheme="minorHAnsi"/>
            <w:noProof/>
          </w:rPr>
          <w:t>: Současná ekonomická situace</w:t>
        </w:r>
        <w:r w:rsidR="00532DE6">
          <w:rPr>
            <w:noProof/>
            <w:webHidden/>
          </w:rPr>
          <w:tab/>
        </w:r>
        <w:r w:rsidR="00532DE6">
          <w:rPr>
            <w:noProof/>
            <w:webHidden/>
          </w:rPr>
          <w:fldChar w:fldCharType="begin"/>
        </w:r>
        <w:r w:rsidR="00532DE6">
          <w:rPr>
            <w:noProof/>
            <w:webHidden/>
          </w:rPr>
          <w:instrText xml:space="preserve"> PAGEREF _Toc57974124 \h </w:instrText>
        </w:r>
        <w:r w:rsidR="00532DE6">
          <w:rPr>
            <w:noProof/>
            <w:webHidden/>
          </w:rPr>
        </w:r>
        <w:r w:rsidR="00532DE6">
          <w:rPr>
            <w:noProof/>
            <w:webHidden/>
          </w:rPr>
          <w:fldChar w:fldCharType="separate"/>
        </w:r>
        <w:r w:rsidR="00532DE6">
          <w:rPr>
            <w:noProof/>
            <w:webHidden/>
          </w:rPr>
          <w:t>8</w:t>
        </w:r>
        <w:r w:rsidR="00532DE6">
          <w:rPr>
            <w:noProof/>
            <w:webHidden/>
          </w:rPr>
          <w:fldChar w:fldCharType="end"/>
        </w:r>
      </w:hyperlink>
    </w:p>
    <w:p w14:paraId="65925D67" w14:textId="7595CB16" w:rsidR="00532DE6" w:rsidRDefault="00757E6C">
      <w:pPr>
        <w:pStyle w:val="Seznamobrzk"/>
        <w:tabs>
          <w:tab w:val="right" w:leader="dot" w:pos="9911"/>
        </w:tabs>
        <w:rPr>
          <w:rFonts w:eastAsiaTheme="minorEastAsia"/>
          <w:noProof/>
          <w:color w:val="auto"/>
          <w:lang w:eastAsia="cs-CZ"/>
        </w:rPr>
      </w:pPr>
      <w:hyperlink w:anchor="_Toc57974125" w:history="1">
        <w:r w:rsidR="00532DE6" w:rsidRPr="00476583">
          <w:rPr>
            <w:rStyle w:val="Hypertextovodkaz"/>
            <w:noProof/>
          </w:rPr>
          <w:t>Tabulka 6: Složení a kompetence členů řešitelského týmu</w:t>
        </w:r>
        <w:r w:rsidR="00532DE6">
          <w:rPr>
            <w:noProof/>
            <w:webHidden/>
          </w:rPr>
          <w:tab/>
        </w:r>
        <w:r w:rsidR="00532DE6">
          <w:rPr>
            <w:noProof/>
            <w:webHidden/>
          </w:rPr>
          <w:fldChar w:fldCharType="begin"/>
        </w:r>
        <w:r w:rsidR="00532DE6">
          <w:rPr>
            <w:noProof/>
            <w:webHidden/>
          </w:rPr>
          <w:instrText xml:space="preserve"> PAGEREF _Toc57974125 \h </w:instrText>
        </w:r>
        <w:r w:rsidR="00532DE6">
          <w:rPr>
            <w:noProof/>
            <w:webHidden/>
          </w:rPr>
        </w:r>
        <w:r w:rsidR="00532DE6">
          <w:rPr>
            <w:noProof/>
            <w:webHidden/>
          </w:rPr>
          <w:fldChar w:fldCharType="separate"/>
        </w:r>
        <w:r w:rsidR="00532DE6">
          <w:rPr>
            <w:noProof/>
            <w:webHidden/>
          </w:rPr>
          <w:t>13</w:t>
        </w:r>
        <w:r w:rsidR="00532DE6">
          <w:rPr>
            <w:noProof/>
            <w:webHidden/>
          </w:rPr>
          <w:fldChar w:fldCharType="end"/>
        </w:r>
      </w:hyperlink>
    </w:p>
    <w:p w14:paraId="3B163746" w14:textId="3400D892" w:rsidR="00532DE6" w:rsidRDefault="00757E6C">
      <w:pPr>
        <w:pStyle w:val="Seznamobrzk"/>
        <w:tabs>
          <w:tab w:val="right" w:leader="dot" w:pos="9911"/>
        </w:tabs>
        <w:rPr>
          <w:rFonts w:eastAsiaTheme="minorEastAsia"/>
          <w:noProof/>
          <w:color w:val="auto"/>
          <w:lang w:eastAsia="cs-CZ"/>
        </w:rPr>
      </w:pPr>
      <w:hyperlink w:anchor="_Toc57974126" w:history="1">
        <w:r w:rsidR="00532DE6" w:rsidRPr="00476583">
          <w:rPr>
            <w:rStyle w:val="Hypertextovodkaz"/>
            <w:noProof/>
          </w:rPr>
          <w:t>Tabulka 7: Složení a kompetence realizačního týmu projektu za VŠB – TU Ostrava</w:t>
        </w:r>
        <w:r w:rsidR="00532DE6">
          <w:rPr>
            <w:noProof/>
            <w:webHidden/>
          </w:rPr>
          <w:tab/>
        </w:r>
        <w:r w:rsidR="00532DE6">
          <w:rPr>
            <w:noProof/>
            <w:webHidden/>
          </w:rPr>
          <w:fldChar w:fldCharType="begin"/>
        </w:r>
        <w:r w:rsidR="00532DE6">
          <w:rPr>
            <w:noProof/>
            <w:webHidden/>
          </w:rPr>
          <w:instrText xml:space="preserve"> PAGEREF _Toc57974126 \h </w:instrText>
        </w:r>
        <w:r w:rsidR="00532DE6">
          <w:rPr>
            <w:noProof/>
            <w:webHidden/>
          </w:rPr>
        </w:r>
        <w:r w:rsidR="00532DE6">
          <w:rPr>
            <w:noProof/>
            <w:webHidden/>
          </w:rPr>
          <w:fldChar w:fldCharType="separate"/>
        </w:r>
        <w:r w:rsidR="00532DE6">
          <w:rPr>
            <w:noProof/>
            <w:webHidden/>
          </w:rPr>
          <w:t>15</w:t>
        </w:r>
        <w:r w:rsidR="00532DE6">
          <w:rPr>
            <w:noProof/>
            <w:webHidden/>
          </w:rPr>
          <w:fldChar w:fldCharType="end"/>
        </w:r>
      </w:hyperlink>
    </w:p>
    <w:p w14:paraId="5E533FC3" w14:textId="7D8CA372" w:rsidR="00532DE6" w:rsidRDefault="00757E6C">
      <w:pPr>
        <w:pStyle w:val="Seznamobrzk"/>
        <w:tabs>
          <w:tab w:val="right" w:leader="dot" w:pos="9911"/>
        </w:tabs>
        <w:rPr>
          <w:rFonts w:eastAsiaTheme="minorEastAsia"/>
          <w:noProof/>
          <w:color w:val="auto"/>
          <w:lang w:eastAsia="cs-CZ"/>
        </w:rPr>
      </w:pPr>
      <w:hyperlink w:anchor="_Toc57974127" w:history="1">
        <w:r w:rsidR="00532DE6" w:rsidRPr="00476583">
          <w:rPr>
            <w:rStyle w:val="Hypertextovodkaz"/>
            <w:noProof/>
          </w:rPr>
          <w:t xml:space="preserve">Tabulka 8: </w:t>
        </w:r>
        <w:r w:rsidR="00532DE6" w:rsidRPr="00476583">
          <w:rPr>
            <w:rStyle w:val="Hypertextovodkaz"/>
            <w:rFonts w:eastAsia="Times New Roman" w:cs="Times New Roman"/>
            <w:noProof/>
            <w:lang w:eastAsia="cs-CZ"/>
          </w:rPr>
          <w:t>Pořízení nového specifického strojního a technologického vybavení pro rozšíření činnosti firmy Značky Morava, a.s.</w:t>
        </w:r>
        <w:r w:rsidR="00532DE6">
          <w:rPr>
            <w:noProof/>
            <w:webHidden/>
          </w:rPr>
          <w:tab/>
        </w:r>
        <w:r w:rsidR="00532DE6">
          <w:rPr>
            <w:noProof/>
            <w:webHidden/>
          </w:rPr>
          <w:fldChar w:fldCharType="begin"/>
        </w:r>
        <w:r w:rsidR="00532DE6">
          <w:rPr>
            <w:noProof/>
            <w:webHidden/>
          </w:rPr>
          <w:instrText xml:space="preserve"> PAGEREF _Toc57974127 \h </w:instrText>
        </w:r>
        <w:r w:rsidR="00532DE6">
          <w:rPr>
            <w:noProof/>
            <w:webHidden/>
          </w:rPr>
        </w:r>
        <w:r w:rsidR="00532DE6">
          <w:rPr>
            <w:noProof/>
            <w:webHidden/>
          </w:rPr>
          <w:fldChar w:fldCharType="separate"/>
        </w:r>
        <w:r w:rsidR="00532DE6">
          <w:rPr>
            <w:noProof/>
            <w:webHidden/>
          </w:rPr>
          <w:t>18</w:t>
        </w:r>
        <w:r w:rsidR="00532DE6">
          <w:rPr>
            <w:noProof/>
            <w:webHidden/>
          </w:rPr>
          <w:fldChar w:fldCharType="end"/>
        </w:r>
      </w:hyperlink>
    </w:p>
    <w:p w14:paraId="3AC1F2AF" w14:textId="53377914" w:rsidR="00532DE6" w:rsidRDefault="00757E6C">
      <w:pPr>
        <w:pStyle w:val="Seznamobrzk"/>
        <w:tabs>
          <w:tab w:val="right" w:leader="dot" w:pos="9911"/>
        </w:tabs>
        <w:rPr>
          <w:rFonts w:eastAsiaTheme="minorEastAsia"/>
          <w:noProof/>
          <w:color w:val="auto"/>
          <w:lang w:eastAsia="cs-CZ"/>
        </w:rPr>
      </w:pPr>
      <w:hyperlink w:anchor="_Toc57974128" w:history="1">
        <w:r w:rsidR="00532DE6" w:rsidRPr="00476583">
          <w:rPr>
            <w:rStyle w:val="Hypertextovodkaz"/>
            <w:noProof/>
          </w:rPr>
          <w:t xml:space="preserve">Tabulka 9: </w:t>
        </w:r>
        <w:r w:rsidR="00532DE6" w:rsidRPr="00476583">
          <w:rPr>
            <w:rStyle w:val="Hypertextovodkaz"/>
            <w:rFonts w:eastAsia="Times New Roman" w:cs="Times New Roman"/>
            <w:noProof/>
            <w:lang w:eastAsia="cs-CZ"/>
          </w:rPr>
          <w:t>Budování výzkumných a vývojových kapacit ve společnosti ZNAČKY MORAVA, a.s.</w:t>
        </w:r>
        <w:r w:rsidR="00532DE6">
          <w:rPr>
            <w:noProof/>
            <w:webHidden/>
          </w:rPr>
          <w:tab/>
        </w:r>
        <w:r w:rsidR="00532DE6">
          <w:rPr>
            <w:noProof/>
            <w:webHidden/>
          </w:rPr>
          <w:fldChar w:fldCharType="begin"/>
        </w:r>
        <w:r w:rsidR="00532DE6">
          <w:rPr>
            <w:noProof/>
            <w:webHidden/>
          </w:rPr>
          <w:instrText xml:space="preserve"> PAGEREF _Toc57974128 \h </w:instrText>
        </w:r>
        <w:r w:rsidR="00532DE6">
          <w:rPr>
            <w:noProof/>
            <w:webHidden/>
          </w:rPr>
        </w:r>
        <w:r w:rsidR="00532DE6">
          <w:rPr>
            <w:noProof/>
            <w:webHidden/>
          </w:rPr>
          <w:fldChar w:fldCharType="separate"/>
        </w:r>
        <w:r w:rsidR="00532DE6">
          <w:rPr>
            <w:noProof/>
            <w:webHidden/>
          </w:rPr>
          <w:t>18</w:t>
        </w:r>
        <w:r w:rsidR="00532DE6">
          <w:rPr>
            <w:noProof/>
            <w:webHidden/>
          </w:rPr>
          <w:fldChar w:fldCharType="end"/>
        </w:r>
      </w:hyperlink>
    </w:p>
    <w:p w14:paraId="3D87EB0E" w14:textId="1E70439E" w:rsidR="00532DE6" w:rsidRDefault="00757E6C">
      <w:pPr>
        <w:pStyle w:val="Seznamobrzk"/>
        <w:tabs>
          <w:tab w:val="right" w:leader="dot" w:pos="9911"/>
        </w:tabs>
        <w:rPr>
          <w:rFonts w:eastAsiaTheme="minorEastAsia"/>
          <w:noProof/>
          <w:color w:val="auto"/>
          <w:lang w:eastAsia="cs-CZ"/>
        </w:rPr>
      </w:pPr>
      <w:hyperlink w:anchor="_Toc57974129" w:history="1">
        <w:r w:rsidR="00532DE6" w:rsidRPr="00476583">
          <w:rPr>
            <w:rStyle w:val="Hypertextovodkaz"/>
            <w:noProof/>
          </w:rPr>
          <w:t xml:space="preserve">Tabulka 10: </w:t>
        </w:r>
        <w:r w:rsidR="00532DE6" w:rsidRPr="00476583">
          <w:rPr>
            <w:rStyle w:val="Hypertextovodkaz"/>
            <w:rFonts w:eastAsia="Times New Roman" w:cs="Times New Roman"/>
            <w:noProof/>
            <w:lang w:eastAsia="cs-CZ"/>
          </w:rPr>
          <w:t>Využití nových technologií a postupů v údržbě ostění tunelů a v recyklování kameniva pro aplikaci BPÚ</w:t>
        </w:r>
        <w:r w:rsidR="00532DE6">
          <w:rPr>
            <w:noProof/>
            <w:webHidden/>
          </w:rPr>
          <w:tab/>
        </w:r>
        <w:r w:rsidR="00532DE6">
          <w:rPr>
            <w:noProof/>
            <w:webHidden/>
          </w:rPr>
          <w:fldChar w:fldCharType="begin"/>
        </w:r>
        <w:r w:rsidR="00532DE6">
          <w:rPr>
            <w:noProof/>
            <w:webHidden/>
          </w:rPr>
          <w:instrText xml:space="preserve"> PAGEREF _Toc57974129 \h </w:instrText>
        </w:r>
        <w:r w:rsidR="00532DE6">
          <w:rPr>
            <w:noProof/>
            <w:webHidden/>
          </w:rPr>
        </w:r>
        <w:r w:rsidR="00532DE6">
          <w:rPr>
            <w:noProof/>
            <w:webHidden/>
          </w:rPr>
          <w:fldChar w:fldCharType="separate"/>
        </w:r>
        <w:r w:rsidR="00532DE6">
          <w:rPr>
            <w:noProof/>
            <w:webHidden/>
          </w:rPr>
          <w:t>18</w:t>
        </w:r>
        <w:r w:rsidR="00532DE6">
          <w:rPr>
            <w:noProof/>
            <w:webHidden/>
          </w:rPr>
          <w:fldChar w:fldCharType="end"/>
        </w:r>
      </w:hyperlink>
    </w:p>
    <w:p w14:paraId="22515CDE" w14:textId="0E229D46" w:rsidR="00532DE6" w:rsidRDefault="00757E6C">
      <w:pPr>
        <w:pStyle w:val="Seznamobrzk"/>
        <w:tabs>
          <w:tab w:val="right" w:leader="dot" w:pos="9911"/>
        </w:tabs>
        <w:rPr>
          <w:rFonts w:eastAsiaTheme="minorEastAsia"/>
          <w:noProof/>
          <w:color w:val="auto"/>
          <w:lang w:eastAsia="cs-CZ"/>
        </w:rPr>
      </w:pPr>
      <w:hyperlink w:anchor="_Toc57974130" w:history="1">
        <w:r w:rsidR="00532DE6" w:rsidRPr="00476583">
          <w:rPr>
            <w:rStyle w:val="Hypertextovodkaz"/>
            <w:noProof/>
          </w:rPr>
          <w:t>Tabulka 11: Cíle předkládaného projektu</w:t>
        </w:r>
        <w:r w:rsidR="00532DE6">
          <w:rPr>
            <w:noProof/>
            <w:webHidden/>
          </w:rPr>
          <w:tab/>
        </w:r>
        <w:r w:rsidR="00532DE6">
          <w:rPr>
            <w:noProof/>
            <w:webHidden/>
          </w:rPr>
          <w:fldChar w:fldCharType="begin"/>
        </w:r>
        <w:r w:rsidR="00532DE6">
          <w:rPr>
            <w:noProof/>
            <w:webHidden/>
          </w:rPr>
          <w:instrText xml:space="preserve"> PAGEREF _Toc57974130 \h </w:instrText>
        </w:r>
        <w:r w:rsidR="00532DE6">
          <w:rPr>
            <w:noProof/>
            <w:webHidden/>
          </w:rPr>
        </w:r>
        <w:r w:rsidR="00532DE6">
          <w:rPr>
            <w:noProof/>
            <w:webHidden/>
          </w:rPr>
          <w:fldChar w:fldCharType="separate"/>
        </w:r>
        <w:r w:rsidR="00532DE6">
          <w:rPr>
            <w:noProof/>
            <w:webHidden/>
          </w:rPr>
          <w:t>22</w:t>
        </w:r>
        <w:r w:rsidR="00532DE6">
          <w:rPr>
            <w:noProof/>
            <w:webHidden/>
          </w:rPr>
          <w:fldChar w:fldCharType="end"/>
        </w:r>
      </w:hyperlink>
    </w:p>
    <w:p w14:paraId="26646FE4" w14:textId="61B05EC5" w:rsidR="00532DE6" w:rsidRDefault="00757E6C">
      <w:pPr>
        <w:pStyle w:val="Seznamobrzk"/>
        <w:tabs>
          <w:tab w:val="right" w:leader="dot" w:pos="9911"/>
        </w:tabs>
        <w:rPr>
          <w:rFonts w:eastAsiaTheme="minorEastAsia"/>
          <w:noProof/>
          <w:color w:val="auto"/>
          <w:lang w:eastAsia="cs-CZ"/>
        </w:rPr>
      </w:pPr>
      <w:hyperlink w:anchor="_Toc57974131" w:history="1">
        <w:r w:rsidR="00532DE6" w:rsidRPr="00476583">
          <w:rPr>
            <w:rStyle w:val="Hypertextovodkaz"/>
            <w:noProof/>
          </w:rPr>
          <w:t>Tabulka 12: Indikátory povinné k naplnění</w:t>
        </w:r>
        <w:r w:rsidR="00532DE6">
          <w:rPr>
            <w:noProof/>
            <w:webHidden/>
          </w:rPr>
          <w:tab/>
        </w:r>
        <w:r w:rsidR="00532DE6">
          <w:rPr>
            <w:noProof/>
            <w:webHidden/>
          </w:rPr>
          <w:fldChar w:fldCharType="begin"/>
        </w:r>
        <w:r w:rsidR="00532DE6">
          <w:rPr>
            <w:noProof/>
            <w:webHidden/>
          </w:rPr>
          <w:instrText xml:space="preserve"> PAGEREF _Toc57974131 \h </w:instrText>
        </w:r>
        <w:r w:rsidR="00532DE6">
          <w:rPr>
            <w:noProof/>
            <w:webHidden/>
          </w:rPr>
        </w:r>
        <w:r w:rsidR="00532DE6">
          <w:rPr>
            <w:noProof/>
            <w:webHidden/>
          </w:rPr>
          <w:fldChar w:fldCharType="separate"/>
        </w:r>
        <w:r w:rsidR="00532DE6">
          <w:rPr>
            <w:noProof/>
            <w:webHidden/>
          </w:rPr>
          <w:t>22</w:t>
        </w:r>
        <w:r w:rsidR="00532DE6">
          <w:rPr>
            <w:noProof/>
            <w:webHidden/>
          </w:rPr>
          <w:fldChar w:fldCharType="end"/>
        </w:r>
      </w:hyperlink>
    </w:p>
    <w:p w14:paraId="76253CFD" w14:textId="10A1FDA6" w:rsidR="00532DE6" w:rsidRDefault="00757E6C">
      <w:pPr>
        <w:pStyle w:val="Seznamobrzk"/>
        <w:tabs>
          <w:tab w:val="right" w:leader="dot" w:pos="9911"/>
        </w:tabs>
        <w:rPr>
          <w:rFonts w:eastAsiaTheme="minorEastAsia"/>
          <w:noProof/>
          <w:color w:val="auto"/>
          <w:lang w:eastAsia="cs-CZ"/>
        </w:rPr>
      </w:pPr>
      <w:hyperlink w:anchor="_Toc57974132" w:history="1">
        <w:r w:rsidR="00532DE6" w:rsidRPr="00476583">
          <w:rPr>
            <w:rStyle w:val="Hypertextovodkaz"/>
            <w:noProof/>
          </w:rPr>
          <w:t>Tabulka 13: Klasifikace zaměření společnosti Značky Morava, a.s. dle klasifikace CZ-NACE</w:t>
        </w:r>
        <w:r w:rsidR="00532DE6">
          <w:rPr>
            <w:noProof/>
            <w:webHidden/>
          </w:rPr>
          <w:tab/>
        </w:r>
        <w:r w:rsidR="00532DE6">
          <w:rPr>
            <w:noProof/>
            <w:webHidden/>
          </w:rPr>
          <w:fldChar w:fldCharType="begin"/>
        </w:r>
        <w:r w:rsidR="00532DE6">
          <w:rPr>
            <w:noProof/>
            <w:webHidden/>
          </w:rPr>
          <w:instrText xml:space="preserve"> PAGEREF _Toc57974132 \h </w:instrText>
        </w:r>
        <w:r w:rsidR="00532DE6">
          <w:rPr>
            <w:noProof/>
            <w:webHidden/>
          </w:rPr>
        </w:r>
        <w:r w:rsidR="00532DE6">
          <w:rPr>
            <w:noProof/>
            <w:webHidden/>
          </w:rPr>
          <w:fldChar w:fldCharType="separate"/>
        </w:r>
        <w:r w:rsidR="00532DE6">
          <w:rPr>
            <w:noProof/>
            <w:webHidden/>
          </w:rPr>
          <w:t>23</w:t>
        </w:r>
        <w:r w:rsidR="00532DE6">
          <w:rPr>
            <w:noProof/>
            <w:webHidden/>
          </w:rPr>
          <w:fldChar w:fldCharType="end"/>
        </w:r>
      </w:hyperlink>
    </w:p>
    <w:p w14:paraId="0DA1BAD6" w14:textId="4F6E414B" w:rsidR="00532DE6" w:rsidRDefault="00757E6C">
      <w:pPr>
        <w:pStyle w:val="Seznamobrzk"/>
        <w:tabs>
          <w:tab w:val="right" w:leader="dot" w:pos="9911"/>
        </w:tabs>
        <w:rPr>
          <w:rFonts w:eastAsiaTheme="minorEastAsia"/>
          <w:noProof/>
          <w:color w:val="auto"/>
          <w:lang w:eastAsia="cs-CZ"/>
        </w:rPr>
      </w:pPr>
      <w:hyperlink w:anchor="_Toc57974133" w:history="1">
        <w:r w:rsidR="00532DE6" w:rsidRPr="00476583">
          <w:rPr>
            <w:rStyle w:val="Hypertextovodkaz"/>
            <w:noProof/>
          </w:rPr>
          <w:t xml:space="preserve">Tabulka 14: Klasifikace CZ-NACE </w:t>
        </w:r>
        <w:r w:rsidR="00532DE6" w:rsidRPr="00476583">
          <w:rPr>
            <w:rStyle w:val="Hypertextovodkaz"/>
            <w:rFonts w:ascii="Calibri" w:hAnsi="Calibri"/>
            <w:noProof/>
          </w:rPr>
          <w:t>Vysoké školy báňské – Technické univerzity Ostrava</w:t>
        </w:r>
        <w:r w:rsidR="00532DE6">
          <w:rPr>
            <w:noProof/>
            <w:webHidden/>
          </w:rPr>
          <w:tab/>
        </w:r>
        <w:r w:rsidR="00532DE6">
          <w:rPr>
            <w:noProof/>
            <w:webHidden/>
          </w:rPr>
          <w:fldChar w:fldCharType="begin"/>
        </w:r>
        <w:r w:rsidR="00532DE6">
          <w:rPr>
            <w:noProof/>
            <w:webHidden/>
          </w:rPr>
          <w:instrText xml:space="preserve"> PAGEREF _Toc57974133 \h </w:instrText>
        </w:r>
        <w:r w:rsidR="00532DE6">
          <w:rPr>
            <w:noProof/>
            <w:webHidden/>
          </w:rPr>
        </w:r>
        <w:r w:rsidR="00532DE6">
          <w:rPr>
            <w:noProof/>
            <w:webHidden/>
          </w:rPr>
          <w:fldChar w:fldCharType="separate"/>
        </w:r>
        <w:r w:rsidR="00532DE6">
          <w:rPr>
            <w:noProof/>
            <w:webHidden/>
          </w:rPr>
          <w:t>23</w:t>
        </w:r>
        <w:r w:rsidR="00532DE6">
          <w:rPr>
            <w:noProof/>
            <w:webHidden/>
          </w:rPr>
          <w:fldChar w:fldCharType="end"/>
        </w:r>
      </w:hyperlink>
    </w:p>
    <w:p w14:paraId="10896036" w14:textId="790BF870" w:rsidR="00532DE6" w:rsidRDefault="00757E6C">
      <w:pPr>
        <w:pStyle w:val="Seznamobrzk"/>
        <w:tabs>
          <w:tab w:val="right" w:leader="dot" w:pos="9911"/>
        </w:tabs>
        <w:rPr>
          <w:rFonts w:eastAsiaTheme="minorEastAsia"/>
          <w:noProof/>
          <w:color w:val="auto"/>
          <w:lang w:eastAsia="cs-CZ"/>
        </w:rPr>
      </w:pPr>
      <w:hyperlink w:anchor="_Toc57974134" w:history="1">
        <w:r w:rsidR="00532DE6" w:rsidRPr="00476583">
          <w:rPr>
            <w:rStyle w:val="Hypertextovodkaz"/>
            <w:noProof/>
          </w:rPr>
          <w:t>Tabulka 15: SWOT analýza společnosti Značky Morava, a.s. s ohledem na realizaci předkládaného projektu</w:t>
        </w:r>
        <w:r w:rsidR="00532DE6">
          <w:rPr>
            <w:noProof/>
            <w:webHidden/>
          </w:rPr>
          <w:tab/>
        </w:r>
        <w:r w:rsidR="00532DE6">
          <w:rPr>
            <w:noProof/>
            <w:webHidden/>
          </w:rPr>
          <w:fldChar w:fldCharType="begin"/>
        </w:r>
        <w:r w:rsidR="00532DE6">
          <w:rPr>
            <w:noProof/>
            <w:webHidden/>
          </w:rPr>
          <w:instrText xml:space="preserve"> PAGEREF _Toc57974134 \h </w:instrText>
        </w:r>
        <w:r w:rsidR="00532DE6">
          <w:rPr>
            <w:noProof/>
            <w:webHidden/>
          </w:rPr>
        </w:r>
        <w:r w:rsidR="00532DE6">
          <w:rPr>
            <w:noProof/>
            <w:webHidden/>
          </w:rPr>
          <w:fldChar w:fldCharType="separate"/>
        </w:r>
        <w:r w:rsidR="00532DE6">
          <w:rPr>
            <w:noProof/>
            <w:webHidden/>
          </w:rPr>
          <w:t>25</w:t>
        </w:r>
        <w:r w:rsidR="00532DE6">
          <w:rPr>
            <w:noProof/>
            <w:webHidden/>
          </w:rPr>
          <w:fldChar w:fldCharType="end"/>
        </w:r>
      </w:hyperlink>
    </w:p>
    <w:p w14:paraId="013CC180" w14:textId="7A6E8591" w:rsidR="00532DE6" w:rsidRDefault="00757E6C">
      <w:pPr>
        <w:pStyle w:val="Seznamobrzk"/>
        <w:tabs>
          <w:tab w:val="right" w:leader="dot" w:pos="9911"/>
        </w:tabs>
        <w:rPr>
          <w:rFonts w:eastAsiaTheme="minorEastAsia"/>
          <w:noProof/>
          <w:color w:val="auto"/>
          <w:lang w:eastAsia="cs-CZ"/>
        </w:rPr>
      </w:pPr>
      <w:hyperlink w:anchor="_Toc57974135" w:history="1">
        <w:r w:rsidR="00532DE6" w:rsidRPr="00476583">
          <w:rPr>
            <w:rStyle w:val="Hypertextovodkaz"/>
            <w:noProof/>
          </w:rPr>
          <w:t>Tabulka 16: Výstupy projektu</w:t>
        </w:r>
        <w:r w:rsidR="00532DE6">
          <w:rPr>
            <w:noProof/>
            <w:webHidden/>
          </w:rPr>
          <w:tab/>
        </w:r>
        <w:r w:rsidR="00532DE6">
          <w:rPr>
            <w:noProof/>
            <w:webHidden/>
          </w:rPr>
          <w:fldChar w:fldCharType="begin"/>
        </w:r>
        <w:r w:rsidR="00532DE6">
          <w:rPr>
            <w:noProof/>
            <w:webHidden/>
          </w:rPr>
          <w:instrText xml:space="preserve"> PAGEREF _Toc57974135 \h </w:instrText>
        </w:r>
        <w:r w:rsidR="00532DE6">
          <w:rPr>
            <w:noProof/>
            <w:webHidden/>
          </w:rPr>
        </w:r>
        <w:r w:rsidR="00532DE6">
          <w:rPr>
            <w:noProof/>
            <w:webHidden/>
          </w:rPr>
          <w:fldChar w:fldCharType="separate"/>
        </w:r>
        <w:r w:rsidR="00532DE6">
          <w:rPr>
            <w:noProof/>
            <w:webHidden/>
          </w:rPr>
          <w:t>28</w:t>
        </w:r>
        <w:r w:rsidR="00532DE6">
          <w:rPr>
            <w:noProof/>
            <w:webHidden/>
          </w:rPr>
          <w:fldChar w:fldCharType="end"/>
        </w:r>
      </w:hyperlink>
    </w:p>
    <w:p w14:paraId="12D802BA" w14:textId="6257EBFF" w:rsidR="00532DE6" w:rsidRDefault="00757E6C">
      <w:pPr>
        <w:pStyle w:val="Seznamobrzk"/>
        <w:tabs>
          <w:tab w:val="right" w:leader="dot" w:pos="9911"/>
        </w:tabs>
        <w:rPr>
          <w:rFonts w:eastAsiaTheme="minorEastAsia"/>
          <w:noProof/>
          <w:color w:val="auto"/>
          <w:lang w:eastAsia="cs-CZ"/>
        </w:rPr>
      </w:pPr>
      <w:hyperlink w:anchor="_Toc57974136" w:history="1">
        <w:r w:rsidR="00532DE6" w:rsidRPr="00476583">
          <w:rPr>
            <w:rStyle w:val="Hypertextovodkaz"/>
            <w:noProof/>
          </w:rPr>
          <w:t>Tabulka 17: Celkový rozpočet projektu</w:t>
        </w:r>
        <w:r w:rsidR="00532DE6">
          <w:rPr>
            <w:noProof/>
            <w:webHidden/>
          </w:rPr>
          <w:tab/>
        </w:r>
        <w:r w:rsidR="00532DE6">
          <w:rPr>
            <w:noProof/>
            <w:webHidden/>
          </w:rPr>
          <w:fldChar w:fldCharType="begin"/>
        </w:r>
        <w:r w:rsidR="00532DE6">
          <w:rPr>
            <w:noProof/>
            <w:webHidden/>
          </w:rPr>
          <w:instrText xml:space="preserve"> PAGEREF _Toc57974136 \h </w:instrText>
        </w:r>
        <w:r w:rsidR="00532DE6">
          <w:rPr>
            <w:noProof/>
            <w:webHidden/>
          </w:rPr>
        </w:r>
        <w:r w:rsidR="00532DE6">
          <w:rPr>
            <w:noProof/>
            <w:webHidden/>
          </w:rPr>
          <w:fldChar w:fldCharType="separate"/>
        </w:r>
        <w:r w:rsidR="00532DE6">
          <w:rPr>
            <w:noProof/>
            <w:webHidden/>
          </w:rPr>
          <w:t>31</w:t>
        </w:r>
        <w:r w:rsidR="00532DE6">
          <w:rPr>
            <w:noProof/>
            <w:webHidden/>
          </w:rPr>
          <w:fldChar w:fldCharType="end"/>
        </w:r>
      </w:hyperlink>
    </w:p>
    <w:p w14:paraId="03ED4808" w14:textId="2307787E" w:rsidR="00532DE6" w:rsidRDefault="00757E6C">
      <w:pPr>
        <w:pStyle w:val="Seznamobrzk"/>
        <w:tabs>
          <w:tab w:val="right" w:leader="dot" w:pos="9911"/>
        </w:tabs>
        <w:rPr>
          <w:rFonts w:eastAsiaTheme="minorEastAsia"/>
          <w:noProof/>
          <w:color w:val="auto"/>
          <w:lang w:eastAsia="cs-CZ"/>
        </w:rPr>
      </w:pPr>
      <w:hyperlink w:anchor="_Toc57974137" w:history="1">
        <w:r w:rsidR="00532DE6" w:rsidRPr="00476583">
          <w:rPr>
            <w:rStyle w:val="Hypertextovodkaz"/>
            <w:noProof/>
          </w:rPr>
          <w:t>Tabulka 18: Celkový předpokládaný rozpočet smluvního výzkumu a konzultačních služeb v Kč</w:t>
        </w:r>
        <w:r w:rsidR="00532DE6">
          <w:rPr>
            <w:noProof/>
            <w:webHidden/>
          </w:rPr>
          <w:tab/>
        </w:r>
        <w:r w:rsidR="00532DE6">
          <w:rPr>
            <w:noProof/>
            <w:webHidden/>
          </w:rPr>
          <w:fldChar w:fldCharType="begin"/>
        </w:r>
        <w:r w:rsidR="00532DE6">
          <w:rPr>
            <w:noProof/>
            <w:webHidden/>
          </w:rPr>
          <w:instrText xml:space="preserve"> PAGEREF _Toc57974137 \h </w:instrText>
        </w:r>
        <w:r w:rsidR="00532DE6">
          <w:rPr>
            <w:noProof/>
            <w:webHidden/>
          </w:rPr>
        </w:r>
        <w:r w:rsidR="00532DE6">
          <w:rPr>
            <w:noProof/>
            <w:webHidden/>
          </w:rPr>
          <w:fldChar w:fldCharType="separate"/>
        </w:r>
        <w:r w:rsidR="00532DE6">
          <w:rPr>
            <w:noProof/>
            <w:webHidden/>
          </w:rPr>
          <w:t>31</w:t>
        </w:r>
        <w:r w:rsidR="00532DE6">
          <w:rPr>
            <w:noProof/>
            <w:webHidden/>
          </w:rPr>
          <w:fldChar w:fldCharType="end"/>
        </w:r>
      </w:hyperlink>
    </w:p>
    <w:p w14:paraId="40F10B33" w14:textId="4EE81905" w:rsidR="00532DE6" w:rsidRDefault="00757E6C">
      <w:pPr>
        <w:pStyle w:val="Seznamobrzk"/>
        <w:tabs>
          <w:tab w:val="right" w:leader="dot" w:pos="9911"/>
        </w:tabs>
        <w:rPr>
          <w:rFonts w:eastAsiaTheme="minorEastAsia"/>
          <w:noProof/>
          <w:color w:val="auto"/>
          <w:lang w:eastAsia="cs-CZ"/>
        </w:rPr>
      </w:pPr>
      <w:hyperlink w:anchor="_Toc57974138" w:history="1">
        <w:r w:rsidR="00532DE6" w:rsidRPr="00476583">
          <w:rPr>
            <w:rStyle w:val="Hypertextovodkaz"/>
            <w:noProof/>
          </w:rPr>
          <w:t>Tabulka 19: Přehled pracovních pozic společnosti Značky Morava, a.s. včetně mezd a úvazků</w:t>
        </w:r>
        <w:r w:rsidR="00532DE6">
          <w:rPr>
            <w:noProof/>
            <w:webHidden/>
          </w:rPr>
          <w:tab/>
        </w:r>
        <w:r w:rsidR="00532DE6">
          <w:rPr>
            <w:noProof/>
            <w:webHidden/>
          </w:rPr>
          <w:fldChar w:fldCharType="begin"/>
        </w:r>
        <w:r w:rsidR="00532DE6">
          <w:rPr>
            <w:noProof/>
            <w:webHidden/>
          </w:rPr>
          <w:instrText xml:space="preserve"> PAGEREF _Toc57974138 \h </w:instrText>
        </w:r>
        <w:r w:rsidR="00532DE6">
          <w:rPr>
            <w:noProof/>
            <w:webHidden/>
          </w:rPr>
        </w:r>
        <w:r w:rsidR="00532DE6">
          <w:rPr>
            <w:noProof/>
            <w:webHidden/>
          </w:rPr>
          <w:fldChar w:fldCharType="separate"/>
        </w:r>
        <w:r w:rsidR="00532DE6">
          <w:rPr>
            <w:noProof/>
            <w:webHidden/>
          </w:rPr>
          <w:t>32</w:t>
        </w:r>
        <w:r w:rsidR="00532DE6">
          <w:rPr>
            <w:noProof/>
            <w:webHidden/>
          </w:rPr>
          <w:fldChar w:fldCharType="end"/>
        </w:r>
      </w:hyperlink>
    </w:p>
    <w:p w14:paraId="7A476CC4" w14:textId="67CA03B6" w:rsidR="00532DE6" w:rsidRDefault="00757E6C">
      <w:pPr>
        <w:pStyle w:val="Seznamobrzk"/>
        <w:tabs>
          <w:tab w:val="right" w:leader="dot" w:pos="9911"/>
        </w:tabs>
        <w:rPr>
          <w:rFonts w:eastAsiaTheme="minorEastAsia"/>
          <w:noProof/>
          <w:color w:val="auto"/>
          <w:lang w:eastAsia="cs-CZ"/>
        </w:rPr>
      </w:pPr>
      <w:hyperlink w:anchor="_Toc57974139" w:history="1">
        <w:r w:rsidR="00532DE6" w:rsidRPr="00476583">
          <w:rPr>
            <w:rStyle w:val="Hypertextovodkaz"/>
            <w:noProof/>
          </w:rPr>
          <w:t>Tabulka 20: Přehled pracovních pozic VŠB-TU Ostrava včetně mezd a úvazků</w:t>
        </w:r>
        <w:r w:rsidR="00532DE6">
          <w:rPr>
            <w:noProof/>
            <w:webHidden/>
          </w:rPr>
          <w:tab/>
        </w:r>
        <w:r w:rsidR="00532DE6">
          <w:rPr>
            <w:noProof/>
            <w:webHidden/>
          </w:rPr>
          <w:fldChar w:fldCharType="begin"/>
        </w:r>
        <w:r w:rsidR="00532DE6">
          <w:rPr>
            <w:noProof/>
            <w:webHidden/>
          </w:rPr>
          <w:instrText xml:space="preserve"> PAGEREF _Toc57974139 \h </w:instrText>
        </w:r>
        <w:r w:rsidR="00532DE6">
          <w:rPr>
            <w:noProof/>
            <w:webHidden/>
          </w:rPr>
        </w:r>
        <w:r w:rsidR="00532DE6">
          <w:rPr>
            <w:noProof/>
            <w:webHidden/>
          </w:rPr>
          <w:fldChar w:fldCharType="separate"/>
        </w:r>
        <w:r w:rsidR="00532DE6">
          <w:rPr>
            <w:noProof/>
            <w:webHidden/>
          </w:rPr>
          <w:t>32</w:t>
        </w:r>
        <w:r w:rsidR="00532DE6">
          <w:rPr>
            <w:noProof/>
            <w:webHidden/>
          </w:rPr>
          <w:fldChar w:fldCharType="end"/>
        </w:r>
      </w:hyperlink>
    </w:p>
    <w:p w14:paraId="21249D6E" w14:textId="549F702E" w:rsidR="00532DE6" w:rsidRDefault="00757E6C">
      <w:pPr>
        <w:pStyle w:val="Seznamobrzk"/>
        <w:tabs>
          <w:tab w:val="right" w:leader="dot" w:pos="9911"/>
        </w:tabs>
        <w:rPr>
          <w:rFonts w:eastAsiaTheme="minorEastAsia"/>
          <w:noProof/>
          <w:color w:val="auto"/>
          <w:lang w:eastAsia="cs-CZ"/>
        </w:rPr>
      </w:pPr>
      <w:hyperlink w:anchor="_Toc57974140" w:history="1">
        <w:r w:rsidR="00532DE6" w:rsidRPr="00476583">
          <w:rPr>
            <w:rStyle w:val="Hypertextovodkaz"/>
            <w:noProof/>
          </w:rPr>
          <w:t>Tabulka 21: Celkový předpokládaný rozpočet pořizovaného materiálu v Kč</w:t>
        </w:r>
        <w:r w:rsidR="00532DE6">
          <w:rPr>
            <w:noProof/>
            <w:webHidden/>
          </w:rPr>
          <w:tab/>
        </w:r>
        <w:r w:rsidR="00532DE6">
          <w:rPr>
            <w:noProof/>
            <w:webHidden/>
          </w:rPr>
          <w:fldChar w:fldCharType="begin"/>
        </w:r>
        <w:r w:rsidR="00532DE6">
          <w:rPr>
            <w:noProof/>
            <w:webHidden/>
          </w:rPr>
          <w:instrText xml:space="preserve"> PAGEREF _Toc57974140 \h </w:instrText>
        </w:r>
        <w:r w:rsidR="00532DE6">
          <w:rPr>
            <w:noProof/>
            <w:webHidden/>
          </w:rPr>
        </w:r>
        <w:r w:rsidR="00532DE6">
          <w:rPr>
            <w:noProof/>
            <w:webHidden/>
          </w:rPr>
          <w:fldChar w:fldCharType="separate"/>
        </w:r>
        <w:r w:rsidR="00532DE6">
          <w:rPr>
            <w:noProof/>
            <w:webHidden/>
          </w:rPr>
          <w:t>33</w:t>
        </w:r>
        <w:r w:rsidR="00532DE6">
          <w:rPr>
            <w:noProof/>
            <w:webHidden/>
          </w:rPr>
          <w:fldChar w:fldCharType="end"/>
        </w:r>
      </w:hyperlink>
    </w:p>
    <w:p w14:paraId="14B8531D" w14:textId="500578E9" w:rsidR="00532DE6" w:rsidRDefault="00757E6C">
      <w:pPr>
        <w:pStyle w:val="Seznamobrzk"/>
        <w:tabs>
          <w:tab w:val="right" w:leader="dot" w:pos="9911"/>
        </w:tabs>
        <w:rPr>
          <w:rFonts w:eastAsiaTheme="minorEastAsia"/>
          <w:noProof/>
          <w:color w:val="auto"/>
          <w:lang w:eastAsia="cs-CZ"/>
        </w:rPr>
      </w:pPr>
      <w:hyperlink w:anchor="_Toc57974141" w:history="1">
        <w:r w:rsidR="00532DE6" w:rsidRPr="00476583">
          <w:rPr>
            <w:rStyle w:val="Hypertextovodkaz"/>
            <w:noProof/>
          </w:rPr>
          <w:t>Tabulka 22: Přehled a určení výše daňových odpisů za společnost Značky Morava, a.s. v Kč</w:t>
        </w:r>
        <w:r w:rsidR="00532DE6">
          <w:rPr>
            <w:noProof/>
            <w:webHidden/>
          </w:rPr>
          <w:tab/>
        </w:r>
        <w:r w:rsidR="00532DE6">
          <w:rPr>
            <w:noProof/>
            <w:webHidden/>
          </w:rPr>
          <w:fldChar w:fldCharType="begin"/>
        </w:r>
        <w:r w:rsidR="00532DE6">
          <w:rPr>
            <w:noProof/>
            <w:webHidden/>
          </w:rPr>
          <w:instrText xml:space="preserve"> PAGEREF _Toc57974141 \h </w:instrText>
        </w:r>
        <w:r w:rsidR="00532DE6">
          <w:rPr>
            <w:noProof/>
            <w:webHidden/>
          </w:rPr>
        </w:r>
        <w:r w:rsidR="00532DE6">
          <w:rPr>
            <w:noProof/>
            <w:webHidden/>
          </w:rPr>
          <w:fldChar w:fldCharType="separate"/>
        </w:r>
        <w:r w:rsidR="00532DE6">
          <w:rPr>
            <w:noProof/>
            <w:webHidden/>
          </w:rPr>
          <w:t>33</w:t>
        </w:r>
        <w:r w:rsidR="00532DE6">
          <w:rPr>
            <w:noProof/>
            <w:webHidden/>
          </w:rPr>
          <w:fldChar w:fldCharType="end"/>
        </w:r>
      </w:hyperlink>
    </w:p>
    <w:p w14:paraId="7E594451" w14:textId="3F13437B" w:rsidR="00532DE6" w:rsidRDefault="00757E6C">
      <w:pPr>
        <w:pStyle w:val="Seznamobrzk"/>
        <w:tabs>
          <w:tab w:val="right" w:leader="dot" w:pos="9911"/>
        </w:tabs>
        <w:rPr>
          <w:rFonts w:eastAsiaTheme="minorEastAsia"/>
          <w:noProof/>
          <w:color w:val="auto"/>
          <w:lang w:eastAsia="cs-CZ"/>
        </w:rPr>
      </w:pPr>
      <w:hyperlink w:anchor="_Toc57974142" w:history="1">
        <w:r w:rsidR="00532DE6" w:rsidRPr="00476583">
          <w:rPr>
            <w:rStyle w:val="Hypertextovodkaz"/>
            <w:noProof/>
          </w:rPr>
          <w:t>Tabulka 23: Výčet dílčích výstupů jednotlivých etap</w:t>
        </w:r>
        <w:r w:rsidR="00532DE6">
          <w:rPr>
            <w:noProof/>
            <w:webHidden/>
          </w:rPr>
          <w:tab/>
        </w:r>
        <w:r w:rsidR="00532DE6">
          <w:rPr>
            <w:noProof/>
            <w:webHidden/>
          </w:rPr>
          <w:fldChar w:fldCharType="begin"/>
        </w:r>
        <w:r w:rsidR="00532DE6">
          <w:rPr>
            <w:noProof/>
            <w:webHidden/>
          </w:rPr>
          <w:instrText xml:space="preserve"> PAGEREF _Toc57974142 \h </w:instrText>
        </w:r>
        <w:r w:rsidR="00532DE6">
          <w:rPr>
            <w:noProof/>
            <w:webHidden/>
          </w:rPr>
        </w:r>
        <w:r w:rsidR="00532DE6">
          <w:rPr>
            <w:noProof/>
            <w:webHidden/>
          </w:rPr>
          <w:fldChar w:fldCharType="separate"/>
        </w:r>
        <w:r w:rsidR="00532DE6">
          <w:rPr>
            <w:noProof/>
            <w:webHidden/>
          </w:rPr>
          <w:t>35</w:t>
        </w:r>
        <w:r w:rsidR="00532DE6">
          <w:rPr>
            <w:noProof/>
            <w:webHidden/>
          </w:rPr>
          <w:fldChar w:fldCharType="end"/>
        </w:r>
      </w:hyperlink>
    </w:p>
    <w:p w14:paraId="419ECDE3" w14:textId="1F211C80" w:rsidR="00532DE6" w:rsidRDefault="00757E6C">
      <w:pPr>
        <w:pStyle w:val="Seznamobrzk"/>
        <w:tabs>
          <w:tab w:val="right" w:leader="dot" w:pos="9911"/>
        </w:tabs>
        <w:rPr>
          <w:rFonts w:eastAsiaTheme="minorEastAsia"/>
          <w:noProof/>
          <w:color w:val="auto"/>
          <w:lang w:eastAsia="cs-CZ"/>
        </w:rPr>
      </w:pPr>
      <w:hyperlink w:anchor="_Toc57974143" w:history="1">
        <w:r w:rsidR="00532DE6" w:rsidRPr="00476583">
          <w:rPr>
            <w:rStyle w:val="Hypertextovodkaz"/>
            <w:noProof/>
          </w:rPr>
          <w:t>Tabulka 24: Vývoj základních ukazatelů za žadatele celkem</w:t>
        </w:r>
        <w:r w:rsidR="00532DE6">
          <w:rPr>
            <w:noProof/>
            <w:webHidden/>
          </w:rPr>
          <w:tab/>
        </w:r>
        <w:r w:rsidR="00532DE6">
          <w:rPr>
            <w:noProof/>
            <w:webHidden/>
          </w:rPr>
          <w:fldChar w:fldCharType="begin"/>
        </w:r>
        <w:r w:rsidR="00532DE6">
          <w:rPr>
            <w:noProof/>
            <w:webHidden/>
          </w:rPr>
          <w:instrText xml:space="preserve"> PAGEREF _Toc57974143 \h </w:instrText>
        </w:r>
        <w:r w:rsidR="00532DE6">
          <w:rPr>
            <w:noProof/>
            <w:webHidden/>
          </w:rPr>
        </w:r>
        <w:r w:rsidR="00532DE6">
          <w:rPr>
            <w:noProof/>
            <w:webHidden/>
          </w:rPr>
          <w:fldChar w:fldCharType="separate"/>
        </w:r>
        <w:r w:rsidR="00532DE6">
          <w:rPr>
            <w:noProof/>
            <w:webHidden/>
          </w:rPr>
          <w:t>42</w:t>
        </w:r>
        <w:r w:rsidR="00532DE6">
          <w:rPr>
            <w:noProof/>
            <w:webHidden/>
          </w:rPr>
          <w:fldChar w:fldCharType="end"/>
        </w:r>
      </w:hyperlink>
    </w:p>
    <w:p w14:paraId="044D5E0D" w14:textId="1888E5D7" w:rsidR="00532DE6" w:rsidRDefault="00757E6C">
      <w:pPr>
        <w:pStyle w:val="Seznamobrzk"/>
        <w:tabs>
          <w:tab w:val="right" w:leader="dot" w:pos="9911"/>
        </w:tabs>
        <w:rPr>
          <w:rFonts w:eastAsiaTheme="minorEastAsia"/>
          <w:noProof/>
          <w:color w:val="auto"/>
          <w:lang w:eastAsia="cs-CZ"/>
        </w:rPr>
      </w:pPr>
      <w:hyperlink w:anchor="_Toc57974144" w:history="1">
        <w:r w:rsidR="00532DE6" w:rsidRPr="00476583">
          <w:rPr>
            <w:rStyle w:val="Hypertextovodkaz"/>
            <w:noProof/>
          </w:rPr>
          <w:t>Tabulka 25: Zdroje krytí celkových nákladů projektu</w:t>
        </w:r>
        <w:r w:rsidR="00532DE6">
          <w:rPr>
            <w:noProof/>
            <w:webHidden/>
          </w:rPr>
          <w:tab/>
        </w:r>
        <w:r w:rsidR="00532DE6">
          <w:rPr>
            <w:noProof/>
            <w:webHidden/>
          </w:rPr>
          <w:fldChar w:fldCharType="begin"/>
        </w:r>
        <w:r w:rsidR="00532DE6">
          <w:rPr>
            <w:noProof/>
            <w:webHidden/>
          </w:rPr>
          <w:instrText xml:space="preserve"> PAGEREF _Toc57974144 \h </w:instrText>
        </w:r>
        <w:r w:rsidR="00532DE6">
          <w:rPr>
            <w:noProof/>
            <w:webHidden/>
          </w:rPr>
        </w:r>
        <w:r w:rsidR="00532DE6">
          <w:rPr>
            <w:noProof/>
            <w:webHidden/>
          </w:rPr>
          <w:fldChar w:fldCharType="separate"/>
        </w:r>
        <w:r w:rsidR="00532DE6">
          <w:rPr>
            <w:noProof/>
            <w:webHidden/>
          </w:rPr>
          <w:t>44</w:t>
        </w:r>
        <w:r w:rsidR="00532DE6">
          <w:rPr>
            <w:noProof/>
            <w:webHidden/>
          </w:rPr>
          <w:fldChar w:fldCharType="end"/>
        </w:r>
      </w:hyperlink>
    </w:p>
    <w:p w14:paraId="06BB51F1" w14:textId="271DD15F" w:rsidR="006C4D9E" w:rsidRPr="00C9562D" w:rsidRDefault="00D80C5C" w:rsidP="004016E0">
      <w:pPr>
        <w:pStyle w:val="Normln1"/>
        <w:spacing w:after="0"/>
        <w:rPr>
          <w:highlight w:val="yellow"/>
        </w:rPr>
      </w:pPr>
      <w:r w:rsidRPr="00C9562D">
        <w:rPr>
          <w:color w:val="0A2A37"/>
          <w:highlight w:val="yellow"/>
        </w:rPr>
        <w:fldChar w:fldCharType="end"/>
      </w:r>
    </w:p>
    <w:p w14:paraId="5B43491D" w14:textId="77777777" w:rsidR="006C4D9E" w:rsidRPr="00E00B9C" w:rsidRDefault="006C4D9E" w:rsidP="00BD46D3">
      <w:pPr>
        <w:pStyle w:val="Nadpis1rovn"/>
        <w:numPr>
          <w:ilvl w:val="0"/>
          <w:numId w:val="0"/>
        </w:numPr>
        <w:spacing w:after="0"/>
        <w:ind w:left="360" w:hanging="360"/>
      </w:pPr>
      <w:bookmarkStart w:id="216" w:name="_Toc443900719"/>
      <w:bookmarkStart w:id="217" w:name="_Toc57964365"/>
      <w:r w:rsidRPr="00E00B9C">
        <w:t>Seznam obrázků</w:t>
      </w:r>
      <w:bookmarkEnd w:id="216"/>
      <w:bookmarkEnd w:id="217"/>
    </w:p>
    <w:p w14:paraId="57CC76BF" w14:textId="4C284224" w:rsidR="00E00B9C" w:rsidRDefault="00D80C5C">
      <w:pPr>
        <w:pStyle w:val="Seznamobrzk"/>
        <w:tabs>
          <w:tab w:val="right" w:leader="dot" w:pos="9911"/>
        </w:tabs>
        <w:rPr>
          <w:rFonts w:eastAsiaTheme="minorEastAsia"/>
          <w:noProof/>
          <w:color w:val="auto"/>
          <w:lang w:eastAsia="cs-CZ"/>
        </w:rPr>
      </w:pPr>
      <w:r w:rsidRPr="00C9562D">
        <w:rPr>
          <w:highlight w:val="yellow"/>
        </w:rPr>
        <w:fldChar w:fldCharType="begin"/>
      </w:r>
      <w:r w:rsidR="006C4D9E" w:rsidRPr="00C9562D">
        <w:rPr>
          <w:highlight w:val="yellow"/>
        </w:rPr>
        <w:instrText xml:space="preserve"> TOC \h \z \c "Obrázek" </w:instrText>
      </w:r>
      <w:r w:rsidRPr="00C9562D">
        <w:rPr>
          <w:highlight w:val="yellow"/>
        </w:rPr>
        <w:fldChar w:fldCharType="separate"/>
      </w:r>
      <w:hyperlink w:anchor="_Toc57964392" w:history="1">
        <w:r w:rsidR="00E00B9C" w:rsidRPr="00315D24">
          <w:rPr>
            <w:rStyle w:val="Hypertextovodkaz"/>
            <w:noProof/>
            <w:highlight w:val="yellow"/>
          </w:rPr>
          <w:t>Obrázek 1: Organizační schéma společnosti Značky Morava, a.s.</w:t>
        </w:r>
        <w:r w:rsidR="00E00B9C">
          <w:rPr>
            <w:noProof/>
            <w:webHidden/>
          </w:rPr>
          <w:tab/>
        </w:r>
        <w:r w:rsidR="00E00B9C">
          <w:rPr>
            <w:noProof/>
            <w:webHidden/>
          </w:rPr>
          <w:fldChar w:fldCharType="begin"/>
        </w:r>
        <w:r w:rsidR="00E00B9C">
          <w:rPr>
            <w:noProof/>
            <w:webHidden/>
          </w:rPr>
          <w:instrText xml:space="preserve"> PAGEREF _Toc57964392 \h </w:instrText>
        </w:r>
        <w:r w:rsidR="00E00B9C">
          <w:rPr>
            <w:noProof/>
            <w:webHidden/>
          </w:rPr>
        </w:r>
        <w:r w:rsidR="00E00B9C">
          <w:rPr>
            <w:noProof/>
            <w:webHidden/>
          </w:rPr>
          <w:fldChar w:fldCharType="separate"/>
        </w:r>
        <w:r w:rsidR="00E00B9C">
          <w:rPr>
            <w:noProof/>
            <w:webHidden/>
          </w:rPr>
          <w:t>10</w:t>
        </w:r>
        <w:r w:rsidR="00E00B9C">
          <w:rPr>
            <w:noProof/>
            <w:webHidden/>
          </w:rPr>
          <w:fldChar w:fldCharType="end"/>
        </w:r>
      </w:hyperlink>
    </w:p>
    <w:p w14:paraId="59F45D4B" w14:textId="23CE3666" w:rsidR="00E00B9C" w:rsidRDefault="00757E6C">
      <w:pPr>
        <w:pStyle w:val="Seznamobrzk"/>
        <w:tabs>
          <w:tab w:val="right" w:leader="dot" w:pos="9911"/>
        </w:tabs>
        <w:rPr>
          <w:rFonts w:eastAsiaTheme="minorEastAsia"/>
          <w:noProof/>
          <w:color w:val="auto"/>
          <w:lang w:eastAsia="cs-CZ"/>
        </w:rPr>
      </w:pPr>
      <w:hyperlink w:anchor="_Toc57964393" w:history="1">
        <w:r w:rsidR="00E00B9C" w:rsidRPr="00315D24">
          <w:rPr>
            <w:rStyle w:val="Hypertextovodkaz"/>
            <w:noProof/>
          </w:rPr>
          <w:t>Obrázek 2: Místo realizace projektu – Značky Morava, a.s.</w:t>
        </w:r>
        <w:r w:rsidR="00E00B9C">
          <w:rPr>
            <w:noProof/>
            <w:webHidden/>
          </w:rPr>
          <w:tab/>
        </w:r>
        <w:r w:rsidR="00E00B9C">
          <w:rPr>
            <w:noProof/>
            <w:webHidden/>
          </w:rPr>
          <w:fldChar w:fldCharType="begin"/>
        </w:r>
        <w:r w:rsidR="00E00B9C">
          <w:rPr>
            <w:noProof/>
            <w:webHidden/>
          </w:rPr>
          <w:instrText xml:space="preserve"> PAGEREF _Toc57964393 \h </w:instrText>
        </w:r>
        <w:r w:rsidR="00E00B9C">
          <w:rPr>
            <w:noProof/>
            <w:webHidden/>
          </w:rPr>
        </w:r>
        <w:r w:rsidR="00E00B9C">
          <w:rPr>
            <w:noProof/>
            <w:webHidden/>
          </w:rPr>
          <w:fldChar w:fldCharType="separate"/>
        </w:r>
        <w:r w:rsidR="00E00B9C">
          <w:rPr>
            <w:noProof/>
            <w:webHidden/>
          </w:rPr>
          <w:t>27</w:t>
        </w:r>
        <w:r w:rsidR="00E00B9C">
          <w:rPr>
            <w:noProof/>
            <w:webHidden/>
          </w:rPr>
          <w:fldChar w:fldCharType="end"/>
        </w:r>
      </w:hyperlink>
    </w:p>
    <w:p w14:paraId="0EABF345" w14:textId="17A148E6" w:rsidR="00E00B9C" w:rsidRDefault="00757E6C">
      <w:pPr>
        <w:pStyle w:val="Seznamobrzk"/>
        <w:tabs>
          <w:tab w:val="right" w:leader="dot" w:pos="9911"/>
        </w:tabs>
        <w:rPr>
          <w:rFonts w:eastAsiaTheme="minorEastAsia"/>
          <w:noProof/>
          <w:color w:val="auto"/>
          <w:lang w:eastAsia="cs-CZ"/>
        </w:rPr>
      </w:pPr>
      <w:hyperlink w:anchor="_Toc57964394" w:history="1">
        <w:r w:rsidR="00E00B9C" w:rsidRPr="00315D24">
          <w:rPr>
            <w:rStyle w:val="Hypertextovodkaz"/>
            <w:noProof/>
          </w:rPr>
          <w:t>Obrázek 3: Místo realizace projektu – Vysoká škola báňská – Technická univerzita Ostrava – Stavební fakulta</w:t>
        </w:r>
        <w:r w:rsidR="00E00B9C">
          <w:rPr>
            <w:noProof/>
            <w:webHidden/>
          </w:rPr>
          <w:tab/>
        </w:r>
        <w:r w:rsidR="00E00B9C">
          <w:rPr>
            <w:noProof/>
            <w:webHidden/>
          </w:rPr>
          <w:fldChar w:fldCharType="begin"/>
        </w:r>
        <w:r w:rsidR="00E00B9C">
          <w:rPr>
            <w:noProof/>
            <w:webHidden/>
          </w:rPr>
          <w:instrText xml:space="preserve"> PAGEREF _Toc57964394 \h </w:instrText>
        </w:r>
        <w:r w:rsidR="00E00B9C">
          <w:rPr>
            <w:noProof/>
            <w:webHidden/>
          </w:rPr>
        </w:r>
        <w:r w:rsidR="00E00B9C">
          <w:rPr>
            <w:noProof/>
            <w:webHidden/>
          </w:rPr>
          <w:fldChar w:fldCharType="separate"/>
        </w:r>
        <w:r w:rsidR="00E00B9C">
          <w:rPr>
            <w:noProof/>
            <w:webHidden/>
          </w:rPr>
          <w:t>28</w:t>
        </w:r>
        <w:r w:rsidR="00E00B9C">
          <w:rPr>
            <w:noProof/>
            <w:webHidden/>
          </w:rPr>
          <w:fldChar w:fldCharType="end"/>
        </w:r>
      </w:hyperlink>
    </w:p>
    <w:p w14:paraId="070A33A5" w14:textId="75A05C8E" w:rsidR="006C4D9E" w:rsidRPr="00C9562D" w:rsidRDefault="00D80C5C" w:rsidP="004016E0">
      <w:pPr>
        <w:pStyle w:val="Normln1"/>
        <w:spacing w:after="0"/>
        <w:rPr>
          <w:highlight w:val="yellow"/>
        </w:rPr>
      </w:pPr>
      <w:r w:rsidRPr="00C9562D">
        <w:rPr>
          <w:color w:val="0A2A37"/>
          <w:highlight w:val="yellow"/>
        </w:rPr>
        <w:fldChar w:fldCharType="end"/>
      </w:r>
    </w:p>
    <w:p w14:paraId="2D6BF4DE" w14:textId="6B2DBED0" w:rsidR="006C4D9E" w:rsidRPr="00404747" w:rsidRDefault="006C4D9E" w:rsidP="004016E0">
      <w:pPr>
        <w:pStyle w:val="Nadpis1rovn"/>
        <w:numPr>
          <w:ilvl w:val="0"/>
          <w:numId w:val="0"/>
        </w:numPr>
        <w:spacing w:after="0"/>
      </w:pPr>
      <w:bookmarkStart w:id="218" w:name="_Toc443900720"/>
      <w:bookmarkStart w:id="219" w:name="_Toc57964366"/>
      <w:r w:rsidRPr="00404747">
        <w:t>Seznam příloh</w:t>
      </w:r>
      <w:bookmarkEnd w:id="218"/>
      <w:bookmarkEnd w:id="219"/>
    </w:p>
    <w:p w14:paraId="41F63CCC" w14:textId="6C11303F" w:rsidR="00527B49" w:rsidRPr="00404747" w:rsidRDefault="00527B49" w:rsidP="00A9301D">
      <w:pPr>
        <w:pStyle w:val="Normln1"/>
        <w:spacing w:after="0" w:line="240" w:lineRule="auto"/>
        <w:rPr>
          <w:color w:val="0A2A37"/>
        </w:rPr>
      </w:pPr>
      <w:r w:rsidRPr="00404747">
        <w:rPr>
          <w:color w:val="0A2A37"/>
        </w:rPr>
        <w:t>Příloha č. 1 – Certifikáty žadatele</w:t>
      </w:r>
    </w:p>
    <w:p w14:paraId="219DBDC5" w14:textId="01C5468A" w:rsidR="00E57156" w:rsidRPr="00404747" w:rsidRDefault="00527B49" w:rsidP="00A9301D">
      <w:pPr>
        <w:pStyle w:val="Normln1"/>
        <w:spacing w:after="0" w:line="240" w:lineRule="auto"/>
        <w:rPr>
          <w:color w:val="0A2A37"/>
        </w:rPr>
      </w:pPr>
      <w:r w:rsidRPr="00404747">
        <w:rPr>
          <w:color w:val="0A2A37"/>
        </w:rPr>
        <w:t>Příloha č. 2</w:t>
      </w:r>
      <w:r w:rsidR="00A97D1D" w:rsidRPr="00404747">
        <w:rPr>
          <w:color w:val="0A2A37"/>
        </w:rPr>
        <w:t xml:space="preserve"> </w:t>
      </w:r>
      <w:r w:rsidR="005E6E36" w:rsidRPr="00404747">
        <w:rPr>
          <w:color w:val="0A2A37"/>
        </w:rPr>
        <w:t>–</w:t>
      </w:r>
      <w:r w:rsidR="00FC0F24" w:rsidRPr="00404747">
        <w:rPr>
          <w:color w:val="0A2A37"/>
        </w:rPr>
        <w:t xml:space="preserve"> </w:t>
      </w:r>
      <w:r w:rsidR="00CA6208" w:rsidRPr="00404747">
        <w:rPr>
          <w:color w:val="0A2A37"/>
        </w:rPr>
        <w:t>Životopisy vybraných členů řešitelského týmu společnosti Značky Morava</w:t>
      </w:r>
    </w:p>
    <w:p w14:paraId="1F000689" w14:textId="2CB82B4C" w:rsidR="00BC2CCC" w:rsidRPr="00404747" w:rsidRDefault="004C2BA2" w:rsidP="00A9301D">
      <w:pPr>
        <w:pStyle w:val="Normln1"/>
        <w:spacing w:after="0" w:line="240" w:lineRule="auto"/>
        <w:rPr>
          <w:color w:val="0A2A37"/>
        </w:rPr>
      </w:pPr>
      <w:r w:rsidRPr="00404747">
        <w:rPr>
          <w:color w:val="0A2A37"/>
        </w:rPr>
        <w:t xml:space="preserve">Příloha č. </w:t>
      </w:r>
      <w:r w:rsidR="00527B49" w:rsidRPr="00404747">
        <w:rPr>
          <w:color w:val="0A2A37"/>
        </w:rPr>
        <w:t>3</w:t>
      </w:r>
      <w:r w:rsidRPr="00404747">
        <w:rPr>
          <w:color w:val="0A2A37"/>
        </w:rPr>
        <w:t xml:space="preserve"> </w:t>
      </w:r>
      <w:r w:rsidR="005E6E36" w:rsidRPr="00404747">
        <w:rPr>
          <w:color w:val="0A2A37"/>
        </w:rPr>
        <w:t>–</w:t>
      </w:r>
      <w:r w:rsidR="00BC2CCC" w:rsidRPr="00404747">
        <w:rPr>
          <w:color w:val="0A2A37"/>
        </w:rPr>
        <w:t xml:space="preserve"> </w:t>
      </w:r>
      <w:r w:rsidR="00CA6208" w:rsidRPr="00404747">
        <w:rPr>
          <w:color w:val="0A2A37"/>
        </w:rPr>
        <w:t>Životopisy a popisy odborností VŠB</w:t>
      </w:r>
    </w:p>
    <w:p w14:paraId="15C1F6D8" w14:textId="1A7DF854" w:rsidR="006D6233" w:rsidRPr="00404747" w:rsidRDefault="00F604E5" w:rsidP="00A9301D">
      <w:pPr>
        <w:pStyle w:val="Normln1"/>
        <w:spacing w:after="0" w:line="240" w:lineRule="auto"/>
        <w:rPr>
          <w:color w:val="0A2A37"/>
        </w:rPr>
      </w:pPr>
      <w:r w:rsidRPr="00404747">
        <w:rPr>
          <w:color w:val="0A2A37"/>
        </w:rPr>
        <w:t>Příloha č. 4</w:t>
      </w:r>
      <w:r w:rsidR="006D6233" w:rsidRPr="00404747">
        <w:rPr>
          <w:color w:val="0A2A37"/>
        </w:rPr>
        <w:t xml:space="preserve"> – Rámcová smlouva o spolupráci s VŠB</w:t>
      </w:r>
    </w:p>
    <w:p w14:paraId="38360C32" w14:textId="0D73CE31" w:rsidR="006D6233" w:rsidRPr="003B3BA1" w:rsidRDefault="00F604E5" w:rsidP="00A9301D">
      <w:pPr>
        <w:pStyle w:val="Normln1"/>
        <w:spacing w:after="0" w:line="240" w:lineRule="auto"/>
        <w:rPr>
          <w:color w:val="0A2A37"/>
        </w:rPr>
      </w:pPr>
      <w:r w:rsidRPr="00404747">
        <w:rPr>
          <w:color w:val="0A2A37"/>
        </w:rPr>
        <w:t>Příloha č. 5</w:t>
      </w:r>
      <w:r w:rsidR="006D6233" w:rsidRPr="00404747">
        <w:rPr>
          <w:color w:val="0A2A37"/>
        </w:rPr>
        <w:t xml:space="preserve"> – Smlouva o smlouvě budoucí o účasti na řešení projektu</w:t>
      </w:r>
    </w:p>
    <w:sectPr w:rsidR="006D6233" w:rsidRPr="003B3BA1" w:rsidSect="008E2890">
      <w:headerReference w:type="first" r:id="rId24"/>
      <w:footerReference w:type="first" r:id="rId25"/>
      <w:pgSz w:w="11906" w:h="16838"/>
      <w:pgMar w:top="1077" w:right="851" w:bottom="1814"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477C4" w16cex:dateUtc="2020-12-04T07:54:00Z"/>
  <w16cex:commentExtensible w16cex:durableId="2373691A" w16cex:dateUtc="2020-12-03T12:39:00Z"/>
  <w16cex:commentExtensible w16cex:durableId="23747F5C" w16cex:dateUtc="2020-12-04T08:26:00Z"/>
  <w16cex:commentExtensible w16cex:durableId="237480C0" w16cex:dateUtc="2020-12-04T08:32:00Z"/>
  <w16cex:commentExtensible w16cex:durableId="23747815" w16cex:dateUtc="2020-12-04T07:55:00Z"/>
  <w16cex:commentExtensible w16cex:durableId="237365B1" w16cex:dateUtc="2020-12-03T12:25:00Z"/>
  <w16cex:commentExtensible w16cex:durableId="2374810B" w16cex:dateUtc="2020-12-04T08:34:00Z"/>
  <w16cex:commentExtensible w16cex:durableId="23736416" w16cex:dateUtc="2020-12-03T12:18:00Z"/>
  <w16cex:commentExtensible w16cex:durableId="23736980" w16cex:dateUtc="2020-12-03T12:41:00Z"/>
  <w16cex:commentExtensible w16cex:durableId="237481E6" w16cex:dateUtc="2020-12-04T08:37:00Z"/>
  <w16cex:commentExtensible w16cex:durableId="23748175" w16cex:dateUtc="2020-12-04T08:35:00Z"/>
  <w16cex:commentExtensible w16cex:durableId="237481B1" w16cex:dateUtc="2020-12-04T08:36:00Z"/>
  <w16cex:commentExtensible w16cex:durableId="23737D6A" w16cex:dateUtc="2020-12-03T14:06:00Z"/>
  <w16cex:commentExtensible w16cex:durableId="2374826F" w16cex:dateUtc="2020-12-04T08:39:00Z"/>
  <w16cex:commentExtensible w16cex:durableId="23749471" w16cex:dateUtc="2020-12-04T09: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F24D1D" w16cid:durableId="237477C4"/>
  <w16cid:commentId w16cid:paraId="11BDF22F" w16cid:durableId="2373691A"/>
  <w16cid:commentId w16cid:paraId="741C7718" w16cid:durableId="23747F5C"/>
  <w16cid:commentId w16cid:paraId="0DCEB478" w16cid:durableId="237480C0"/>
  <w16cid:commentId w16cid:paraId="677D1EEC" w16cid:durableId="23747815"/>
  <w16cid:commentId w16cid:paraId="3AA3FE56" w16cid:durableId="237365B1"/>
  <w16cid:commentId w16cid:paraId="29A7759B" w16cid:durableId="2374810B"/>
  <w16cid:commentId w16cid:paraId="28CCDABA" w16cid:durableId="23736416"/>
  <w16cid:commentId w16cid:paraId="4087AE42" w16cid:durableId="23736980"/>
  <w16cid:commentId w16cid:paraId="49C0A0CD" w16cid:durableId="237481E6"/>
  <w16cid:commentId w16cid:paraId="70464215" w16cid:durableId="23748175"/>
  <w16cid:commentId w16cid:paraId="28CD475C" w16cid:durableId="237481B1"/>
  <w16cid:commentId w16cid:paraId="3E3E3D74" w16cid:durableId="23737D6A"/>
  <w16cid:commentId w16cid:paraId="59813B6E" w16cid:durableId="2374826F"/>
  <w16cid:commentId w16cid:paraId="778C34A5" w16cid:durableId="2374947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F40C9" w14:textId="77777777" w:rsidR="00757E6C" w:rsidRDefault="00757E6C">
      <w:pPr>
        <w:spacing w:after="0"/>
      </w:pPr>
      <w:r>
        <w:separator/>
      </w:r>
    </w:p>
  </w:endnote>
  <w:endnote w:type="continuationSeparator" w:id="0">
    <w:p w14:paraId="0974D319" w14:textId="77777777" w:rsidR="00757E6C" w:rsidRDefault="00757E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5322" w14:textId="171644B5" w:rsidR="006F300D" w:rsidRDefault="006F300D" w:rsidP="00A80D09">
    <w:pPr>
      <w:pStyle w:val="Zpat"/>
      <w:spacing w:after="80"/>
      <w:ind w:left="709"/>
      <w:rPr>
        <w:b/>
        <w:color w:val="C50540"/>
        <w:sz w:val="18"/>
        <w:szCs w:val="18"/>
      </w:rPr>
    </w:pPr>
    <w:r>
      <w:rPr>
        <w:noProof/>
        <w:lang w:eastAsia="cs-CZ"/>
      </w:rPr>
      <w:drawing>
        <wp:anchor distT="0" distB="0" distL="114300" distR="114300" simplePos="0" relativeHeight="251688960" behindDoc="0" locked="0" layoutInCell="1" allowOverlap="1" wp14:anchorId="4C569E02" wp14:editId="0963BFC5">
          <wp:simplePos x="0" y="0"/>
          <wp:positionH relativeFrom="margin">
            <wp:posOffset>5050328</wp:posOffset>
          </wp:positionH>
          <wp:positionV relativeFrom="paragraph">
            <wp:posOffset>-576</wp:posOffset>
          </wp:positionV>
          <wp:extent cx="1247602" cy="566910"/>
          <wp:effectExtent l="0" t="0" r="0" b="5080"/>
          <wp:wrapNone/>
          <wp:docPr id="2" name="Obrázek 2" descr="Výsledek obrázku pro značky mora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značky morava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2659" cy="578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caps/>
        <w:noProof/>
        <w:sz w:val="58"/>
        <w:szCs w:val="58"/>
        <w:lang w:eastAsia="cs-CZ"/>
      </w:rPr>
      <w:drawing>
        <wp:anchor distT="0" distB="0" distL="114300" distR="114300" simplePos="0" relativeHeight="251665408" behindDoc="1" locked="0" layoutInCell="1" allowOverlap="1" wp14:anchorId="4B9AE7B3" wp14:editId="242AC00C">
          <wp:simplePos x="0" y="0"/>
          <wp:positionH relativeFrom="page">
            <wp:posOffset>719956</wp:posOffset>
          </wp:positionH>
          <wp:positionV relativeFrom="page">
            <wp:posOffset>9536097</wp:posOffset>
          </wp:positionV>
          <wp:extent cx="617404" cy="621729"/>
          <wp:effectExtent l="19050" t="0" r="0" b="0"/>
          <wp:wrapNone/>
          <wp:docPr id="13" name="Obrázek 13" descr="D:\!!! Work\Drobnosti\2014-09 Sablony RENARDS\Podklady\renards ram 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Work\Drobnosti\2014-09 Sablony RENARDS\Podklady\renards ram RGB.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04" cy="621729"/>
                  </a:xfrm>
                  <a:prstGeom prst="rect">
                    <a:avLst/>
                  </a:prstGeom>
                  <a:noFill/>
                  <a:ln>
                    <a:noFill/>
                  </a:ln>
                </pic:spPr>
              </pic:pic>
            </a:graphicData>
          </a:graphic>
        </wp:anchor>
      </w:drawing>
    </w:r>
    <w:r>
      <w:rPr>
        <w:caps/>
        <w:noProof/>
        <w:sz w:val="58"/>
        <w:szCs w:val="58"/>
        <w:lang w:eastAsia="cs-CZ"/>
      </w:rPr>
      <mc:AlternateContent>
        <mc:Choice Requires="wps">
          <w:drawing>
            <wp:anchor distT="0" distB="0" distL="114300" distR="114300" simplePos="0" relativeHeight="251671552" behindDoc="0" locked="1" layoutInCell="1" allowOverlap="1" wp14:anchorId="6D6CA6BD" wp14:editId="7C45A2CF">
              <wp:simplePos x="0" y="0"/>
              <wp:positionH relativeFrom="page">
                <wp:posOffset>752475</wp:posOffset>
              </wp:positionH>
              <wp:positionV relativeFrom="page">
                <wp:posOffset>9599295</wp:posOffset>
              </wp:positionV>
              <wp:extent cx="553085" cy="482600"/>
              <wp:effectExtent l="0" t="0" r="0" b="12700"/>
              <wp:wrapNone/>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085"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81014" w14:textId="77777777" w:rsidR="006F300D" w:rsidRPr="00DB23A0" w:rsidRDefault="006F300D" w:rsidP="00DB23A0">
                          <w:pPr>
                            <w:jc w:val="center"/>
                            <w:rPr>
                              <w:b/>
                              <w:sz w:val="14"/>
                              <w:szCs w:val="14"/>
                            </w:rPr>
                          </w:pPr>
                          <w:r w:rsidRPr="00DB23A0">
                            <w:rPr>
                              <w:b/>
                              <w:sz w:val="14"/>
                              <w:szCs w:val="14"/>
                            </w:rPr>
                            <w:t>Podnikatelský záměr</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D6CA6BD" id="_x0000_t202" coordsize="21600,21600" o:spt="202" path="m,l,21600r21600,l21600,xe">
              <v:stroke joinstyle="miter"/>
              <v:path gradientshapeok="t" o:connecttype="rect"/>
            </v:shapetype>
            <v:shape id="Textové pole 24" o:spid="_x0000_s1026" type="#_x0000_t202" style="position:absolute;left:0;text-align:left;margin-left:59.25pt;margin-top:755.85pt;width:43.55pt;height:3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" filled="f" stroked="f" strokeweight=".5pt">
              <v:textbox inset="0,2mm,0,0">
                <w:txbxContent>
                  <w:p w14:paraId="06381014" w14:textId="77777777" w:rsidR="006F300D" w:rsidRPr="00DB23A0" w:rsidRDefault="006F300D" w:rsidP="00DB23A0">
                    <w:pPr>
                      <w:jc w:val="center"/>
                      <w:rPr>
                        <w:b/>
                        <w:sz w:val="14"/>
                        <w:szCs w:val="14"/>
                      </w:rPr>
                    </w:pPr>
                    <w:r w:rsidRPr="00DB23A0">
                      <w:rPr>
                        <w:b/>
                        <w:sz w:val="14"/>
                        <w:szCs w:val="14"/>
                      </w:rPr>
                      <w:t>Podnikatelský záměr</w:t>
                    </w:r>
                  </w:p>
                </w:txbxContent>
              </v:textbox>
              <w10:wrap anchorx="page" anchory="page"/>
              <w10:anchorlock/>
            </v:shape>
          </w:pict>
        </mc:Fallback>
      </mc:AlternateContent>
    </w:r>
  </w:p>
  <w:p w14:paraId="482007A8" w14:textId="390523F3" w:rsidR="006F300D" w:rsidRDefault="006F300D" w:rsidP="00A80D09">
    <w:pPr>
      <w:pStyle w:val="Zpat"/>
      <w:spacing w:after="80"/>
      <w:ind w:left="709"/>
      <w:rPr>
        <w:b/>
        <w:color w:val="C50540"/>
        <w:sz w:val="18"/>
        <w:szCs w:val="18"/>
      </w:rPr>
    </w:pPr>
  </w:p>
  <w:p w14:paraId="0FD29CBD" w14:textId="11620F52" w:rsidR="006F300D" w:rsidRPr="00AF25F9" w:rsidRDefault="006F300D" w:rsidP="00A80D09">
    <w:pPr>
      <w:pStyle w:val="Zpat"/>
      <w:spacing w:after="80"/>
      <w:ind w:left="709"/>
      <w:rPr>
        <w:b/>
        <w:sz w:val="18"/>
        <w:szCs w:val="18"/>
      </w:rPr>
    </w:pPr>
    <w:r w:rsidRPr="00A80D09">
      <w:rPr>
        <w:b/>
        <w:color w:val="C50540"/>
        <w:sz w:val="18"/>
        <w:szCs w:val="18"/>
      </w:rPr>
      <w:t>RENARDS</w:t>
    </w:r>
    <w:r>
      <w:rPr>
        <w:b/>
        <w:color w:val="C50540"/>
        <w:sz w:val="18"/>
        <w:szCs w:val="18"/>
      </w:rPr>
      <w:t xml:space="preserve">, a.s. </w:t>
    </w:r>
    <w:r>
      <w:rPr>
        <w:b/>
        <w:color w:val="C50540"/>
        <w:sz w:val="18"/>
        <w:szCs w:val="18"/>
      </w:rPr>
      <w:tab/>
    </w:r>
    <w:hyperlink r:id="rId3" w:history="1">
      <w:r w:rsidRPr="006818EC">
        <w:rPr>
          <w:rStyle w:val="Hypertextovodkaz"/>
          <w:b/>
          <w:sz w:val="18"/>
          <w:szCs w:val="18"/>
        </w:rPr>
        <w:t>www.renards.cz</w:t>
      </w:r>
    </w:hyperlink>
    <w:r>
      <w:rPr>
        <w:b/>
        <w:color w:val="C50540"/>
        <w:sz w:val="18"/>
        <w:szCs w:val="18"/>
      </w:rPr>
      <w:tab/>
    </w:r>
    <w:r>
      <w:rPr>
        <w:b/>
        <w:color w:val="C50540"/>
        <w:sz w:val="18"/>
        <w:szCs w:val="18"/>
      </w:rPr>
      <w:tab/>
    </w:r>
    <w:r w:rsidRPr="00A80D09">
      <w:rPr>
        <w:b/>
        <w:color w:val="C50540"/>
        <w:sz w:val="18"/>
        <w:szCs w:val="18"/>
      </w:rPr>
      <w:fldChar w:fldCharType="begin"/>
    </w:r>
    <w:r w:rsidRPr="00A80D09">
      <w:rPr>
        <w:b/>
        <w:color w:val="C50540"/>
        <w:sz w:val="18"/>
        <w:szCs w:val="18"/>
      </w:rPr>
      <w:instrText>PAGE   \* MERGEFORMAT</w:instrText>
    </w:r>
    <w:r w:rsidRPr="00A80D09">
      <w:rPr>
        <w:b/>
        <w:color w:val="C50540"/>
        <w:sz w:val="18"/>
        <w:szCs w:val="18"/>
      </w:rPr>
      <w:fldChar w:fldCharType="separate"/>
    </w:r>
    <w:r w:rsidR="00E94BB8">
      <w:rPr>
        <w:b/>
        <w:noProof/>
        <w:color w:val="C50540"/>
        <w:sz w:val="18"/>
        <w:szCs w:val="18"/>
      </w:rPr>
      <w:t>27</w:t>
    </w:r>
    <w:r w:rsidRPr="00A80D09">
      <w:rPr>
        <w:b/>
        <w:color w:val="C50540"/>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118D0" w14:textId="3FB64963" w:rsidR="006F300D" w:rsidRDefault="006F300D" w:rsidP="00152C7B">
    <w:pPr>
      <w:pStyle w:val="Zpat"/>
      <w:rPr>
        <w:b/>
        <w:sz w:val="18"/>
      </w:rPr>
    </w:pPr>
    <w:r>
      <w:rPr>
        <w:b/>
        <w:sz w:val="18"/>
      </w:rPr>
      <w:t>Listopad - prosinec 2020</w:t>
    </w:r>
    <w:r>
      <w:rPr>
        <w:b/>
        <w:sz w:val="18"/>
      </w:rPr>
      <w:tab/>
    </w:r>
    <w:r>
      <w:rPr>
        <w:b/>
        <w:sz w:val="18"/>
      </w:rPr>
      <w:tab/>
    </w:r>
    <w:r>
      <w:rPr>
        <w:b/>
        <w:sz w:val="18"/>
      </w:rPr>
      <w:tab/>
    </w:r>
    <w:r>
      <w:rPr>
        <w:b/>
        <w:sz w:val="18"/>
      </w:rPr>
      <w:tab/>
    </w:r>
    <w:r w:rsidRPr="00947356">
      <w:rPr>
        <w:b/>
        <w:sz w:val="18"/>
      </w:rPr>
      <w:t xml:space="preserve"> Počet stran: </w:t>
    </w:r>
    <w:r>
      <w:rPr>
        <w:b/>
        <w:sz w:val="18"/>
      </w:rPr>
      <w:fldChar w:fldCharType="begin"/>
    </w:r>
    <w:r>
      <w:rPr>
        <w:b/>
        <w:sz w:val="18"/>
      </w:rPr>
      <w:instrText xml:space="preserve"> NUMPAGES   \* MERGEFORMAT </w:instrText>
    </w:r>
    <w:r>
      <w:rPr>
        <w:b/>
        <w:sz w:val="18"/>
      </w:rPr>
      <w:fldChar w:fldCharType="separate"/>
    </w:r>
    <w:r w:rsidR="00E94BB8">
      <w:rPr>
        <w:b/>
        <w:noProof/>
        <w:sz w:val="18"/>
      </w:rPr>
      <w:t>48</w:t>
    </w:r>
    <w:r>
      <w:rPr>
        <w:b/>
        <w:sz w:val="18"/>
      </w:rPr>
      <w:fldChar w:fldCharType="end"/>
    </w:r>
  </w:p>
  <w:p w14:paraId="78DC1279" w14:textId="77777777" w:rsidR="006F300D" w:rsidRPr="00947356" w:rsidRDefault="006F300D">
    <w:pPr>
      <w:pStyle w:val="Zpat"/>
      <w:rPr>
        <w:b/>
        <w:sz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D84D3" w14:textId="0B171404" w:rsidR="006F300D" w:rsidRPr="00AF25F9" w:rsidRDefault="006F300D" w:rsidP="00217444">
    <w:pPr>
      <w:pStyle w:val="Zpat"/>
      <w:spacing w:after="80"/>
      <w:ind w:left="709"/>
      <w:rPr>
        <w:b/>
        <w:sz w:val="18"/>
        <w:szCs w:val="18"/>
      </w:rPr>
    </w:pPr>
    <w:r>
      <w:rPr>
        <w:noProof/>
        <w:lang w:eastAsia="cs-CZ"/>
      </w:rPr>
      <w:drawing>
        <wp:anchor distT="0" distB="0" distL="114300" distR="114300" simplePos="0" relativeHeight="251691008" behindDoc="0" locked="0" layoutInCell="1" allowOverlap="1" wp14:anchorId="2E5E4FF7" wp14:editId="5B9781B8">
          <wp:simplePos x="0" y="0"/>
          <wp:positionH relativeFrom="margin">
            <wp:align>right</wp:align>
          </wp:positionH>
          <wp:positionV relativeFrom="paragraph">
            <wp:posOffset>-472440</wp:posOffset>
          </wp:positionV>
          <wp:extent cx="1247602" cy="566910"/>
          <wp:effectExtent l="0" t="0" r="0" b="5080"/>
          <wp:wrapNone/>
          <wp:docPr id="3" name="Obrázek 3" descr="Výsledek obrázku pro značky mora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značky morava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602" cy="566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aps/>
        <w:noProof/>
        <w:sz w:val="58"/>
        <w:szCs w:val="58"/>
        <w:lang w:eastAsia="cs-CZ"/>
      </w:rPr>
      <w:drawing>
        <wp:anchor distT="0" distB="0" distL="114300" distR="114300" simplePos="0" relativeHeight="251681792" behindDoc="1" locked="0" layoutInCell="1" allowOverlap="1" wp14:anchorId="449F08F7" wp14:editId="0CA7BE94">
          <wp:simplePos x="0" y="0"/>
          <wp:positionH relativeFrom="page">
            <wp:posOffset>719956</wp:posOffset>
          </wp:positionH>
          <wp:positionV relativeFrom="page">
            <wp:posOffset>9536097</wp:posOffset>
          </wp:positionV>
          <wp:extent cx="617404" cy="621729"/>
          <wp:effectExtent l="19050" t="0" r="0" b="0"/>
          <wp:wrapNone/>
          <wp:docPr id="26" name="Obrázek 26" descr="D:\!!! Work\Drobnosti\2014-09 Sablony RENARDS\Podklady\renards ram 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Work\Drobnosti\2014-09 Sablony RENARDS\Podklady\renards ram RGB.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04" cy="621729"/>
                  </a:xfrm>
                  <a:prstGeom prst="rect">
                    <a:avLst/>
                  </a:prstGeom>
                  <a:noFill/>
                  <a:ln>
                    <a:noFill/>
                  </a:ln>
                </pic:spPr>
              </pic:pic>
            </a:graphicData>
          </a:graphic>
        </wp:anchor>
      </w:drawing>
    </w:r>
    <w:r>
      <w:rPr>
        <w:caps/>
        <w:noProof/>
        <w:sz w:val="58"/>
        <w:szCs w:val="58"/>
        <w:lang w:eastAsia="cs-CZ"/>
      </w:rPr>
      <mc:AlternateContent>
        <mc:Choice Requires="wps">
          <w:drawing>
            <wp:anchor distT="0" distB="0" distL="114300" distR="114300" simplePos="0" relativeHeight="251682816" behindDoc="0" locked="1" layoutInCell="1" allowOverlap="1" wp14:anchorId="2596BAEB" wp14:editId="228D9713">
              <wp:simplePos x="0" y="0"/>
              <wp:positionH relativeFrom="page">
                <wp:posOffset>752475</wp:posOffset>
              </wp:positionH>
              <wp:positionV relativeFrom="page">
                <wp:posOffset>9599295</wp:posOffset>
              </wp:positionV>
              <wp:extent cx="553085" cy="482600"/>
              <wp:effectExtent l="0" t="0" r="0" b="12700"/>
              <wp:wrapNone/>
              <wp:docPr id="46" name="Textové pol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085"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94EA3" w14:textId="77777777" w:rsidR="006F300D" w:rsidRPr="00DB23A0" w:rsidRDefault="006F300D" w:rsidP="00217444">
                          <w:pPr>
                            <w:jc w:val="center"/>
                            <w:rPr>
                              <w:b/>
                              <w:sz w:val="14"/>
                              <w:szCs w:val="14"/>
                            </w:rPr>
                          </w:pPr>
                          <w:r w:rsidRPr="00DB23A0">
                            <w:rPr>
                              <w:b/>
                              <w:sz w:val="14"/>
                              <w:szCs w:val="14"/>
                            </w:rPr>
                            <w:t>Podnikatelský záměr</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596BAEB" id="_x0000_t202" coordsize="21600,21600" o:spt="202" path="m,l,21600r21600,l21600,xe">
              <v:stroke joinstyle="miter"/>
              <v:path gradientshapeok="t" o:connecttype="rect"/>
            </v:shapetype>
            <v:shape id="Textové pole 46" o:spid="_x0000_s1028" type="#_x0000_t202" style="position:absolute;left:0;text-align:left;margin-left:59.25pt;margin-top:755.85pt;width:43.55pt;height:3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" filled="f" stroked="f" strokeweight=".5pt">
              <v:textbox inset="0,2mm,0,0">
                <w:txbxContent>
                  <w:p w14:paraId="45094EA3" w14:textId="77777777" w:rsidR="00A63208" w:rsidRPr="00DB23A0" w:rsidRDefault="00A63208" w:rsidP="00217444">
                    <w:pPr>
                      <w:jc w:val="center"/>
                      <w:rPr>
                        <w:b/>
                        <w:sz w:val="14"/>
                        <w:szCs w:val="14"/>
                      </w:rPr>
                    </w:pPr>
                    <w:r w:rsidRPr="00DB23A0">
                      <w:rPr>
                        <w:b/>
                        <w:sz w:val="14"/>
                        <w:szCs w:val="14"/>
                      </w:rPr>
                      <w:t>Podnikatelský záměr</w:t>
                    </w:r>
                  </w:p>
                </w:txbxContent>
              </v:textbox>
              <w10:wrap anchorx="page" anchory="page"/>
              <w10:anchorlock/>
            </v:shape>
          </w:pict>
        </mc:Fallback>
      </mc:AlternateContent>
    </w:r>
    <w:r w:rsidRPr="00A80D09">
      <w:rPr>
        <w:b/>
        <w:color w:val="C50540"/>
        <w:sz w:val="18"/>
        <w:szCs w:val="18"/>
      </w:rPr>
      <w:t xml:space="preserve">RENARDS </w:t>
    </w:r>
    <w:r>
      <w:rPr>
        <w:b/>
        <w:color w:val="C50540"/>
        <w:sz w:val="18"/>
        <w:szCs w:val="18"/>
      </w:rPr>
      <w:t xml:space="preserve">a.s., </w:t>
    </w:r>
    <w:hyperlink r:id="rId3" w:history="1">
      <w:r w:rsidRPr="00FE189E">
        <w:rPr>
          <w:rStyle w:val="Hypertextovodkaz"/>
          <w:b/>
          <w:sz w:val="18"/>
          <w:szCs w:val="18"/>
        </w:rPr>
        <w:t>www.renards.cz</w:t>
      </w:r>
    </w:hyperlink>
    <w:r>
      <w:rPr>
        <w:rStyle w:val="Hypertextovodkaz"/>
        <w:bCs/>
        <w:sz w:val="18"/>
        <w:szCs w:val="18"/>
        <w:u w:val="none"/>
      </w:rPr>
      <w:tab/>
    </w:r>
    <w:r>
      <w:rPr>
        <w:b/>
        <w:sz w:val="18"/>
        <w:szCs w:val="18"/>
      </w:rPr>
      <w:t xml:space="preserve"> </w:t>
    </w:r>
    <w:r>
      <w:rPr>
        <w:b/>
        <w:color w:val="C50540"/>
        <w:sz w:val="18"/>
        <w:szCs w:val="18"/>
      </w:rPr>
      <w:tab/>
    </w:r>
    <w:r w:rsidRPr="00A80D09">
      <w:rPr>
        <w:b/>
        <w:color w:val="C50540"/>
        <w:sz w:val="18"/>
        <w:szCs w:val="18"/>
      </w:rPr>
      <w:fldChar w:fldCharType="begin"/>
    </w:r>
    <w:r w:rsidRPr="00A80D09">
      <w:rPr>
        <w:b/>
        <w:color w:val="C50540"/>
        <w:sz w:val="18"/>
        <w:szCs w:val="18"/>
      </w:rPr>
      <w:instrText>PAGE   \* MERGEFORMAT</w:instrText>
    </w:r>
    <w:r w:rsidRPr="00A80D09">
      <w:rPr>
        <w:b/>
        <w:color w:val="C50540"/>
        <w:sz w:val="18"/>
        <w:szCs w:val="18"/>
      </w:rPr>
      <w:fldChar w:fldCharType="separate"/>
    </w:r>
    <w:r w:rsidR="00E94BB8">
      <w:rPr>
        <w:b/>
        <w:noProof/>
        <w:color w:val="C50540"/>
        <w:sz w:val="18"/>
        <w:szCs w:val="18"/>
      </w:rPr>
      <w:t>2</w:t>
    </w:r>
    <w:r w:rsidRPr="00A80D09">
      <w:rPr>
        <w:b/>
        <w:color w:val="C5054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CC51C" w14:textId="77777777" w:rsidR="00757E6C" w:rsidRDefault="00757E6C">
      <w:pPr>
        <w:spacing w:after="0"/>
      </w:pPr>
      <w:r>
        <w:separator/>
      </w:r>
    </w:p>
  </w:footnote>
  <w:footnote w:type="continuationSeparator" w:id="0">
    <w:p w14:paraId="5CB0BBA8" w14:textId="77777777" w:rsidR="00757E6C" w:rsidRDefault="00757E6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3"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A6A6A6" w:themeColor="background1" w:themeShade="A6"/>
        <w:insideV w:val="single" w:sz="24" w:space="0" w:color="FFFFFF" w:themeColor="background1"/>
      </w:tblBorders>
      <w:shd w:val="clear" w:color="auto" w:fill="A6A6A6" w:themeFill="background1" w:themeFillShade="A6"/>
      <w:tblCellMar>
        <w:left w:w="70" w:type="dxa"/>
        <w:right w:w="70" w:type="dxa"/>
      </w:tblCellMar>
      <w:tblLook w:val="04A0" w:firstRow="1" w:lastRow="0" w:firstColumn="1" w:lastColumn="0" w:noHBand="0" w:noVBand="1"/>
    </w:tblPr>
    <w:tblGrid>
      <w:gridCol w:w="3614"/>
      <w:gridCol w:w="6379"/>
    </w:tblGrid>
    <w:tr w:rsidR="006F300D" w:rsidRPr="00924880" w14:paraId="6DE01E4A" w14:textId="77777777" w:rsidTr="0059451E">
      <w:trPr>
        <w:trHeight w:val="559"/>
      </w:trPr>
      <w:tc>
        <w:tcPr>
          <w:tcW w:w="3614" w:type="dxa"/>
          <w:tcBorders>
            <w:top w:val="single" w:sz="24" w:space="0" w:color="FFFFFF" w:themeColor="background1"/>
            <w:bottom w:val="single" w:sz="24" w:space="0" w:color="FFFFFF" w:themeColor="background1"/>
          </w:tcBorders>
          <w:shd w:val="clear" w:color="auto" w:fill="C50540"/>
          <w:vAlign w:val="center"/>
          <w:hideMark/>
        </w:tcPr>
        <w:p w14:paraId="04569E11" w14:textId="4586C10A" w:rsidR="006F300D" w:rsidRPr="00924880" w:rsidRDefault="006F300D" w:rsidP="00F9476B">
          <w:pPr>
            <w:spacing w:after="0"/>
            <w:jc w:val="center"/>
            <w:rPr>
              <w:rFonts w:cs="Arial"/>
              <w:b/>
              <w:color w:val="FFFFFF" w:themeColor="background1"/>
              <w:sz w:val="28"/>
            </w:rPr>
          </w:pPr>
          <w:r>
            <w:rPr>
              <w:rFonts w:cs="Arial"/>
              <w:b/>
              <w:color w:val="FFFFFF" w:themeColor="background1"/>
              <w:sz w:val="28"/>
            </w:rPr>
            <w:t>APLIKACE</w:t>
          </w:r>
          <w:r w:rsidRPr="00924880">
            <w:rPr>
              <w:rFonts w:cs="Arial"/>
              <w:b/>
              <w:color w:val="FFFFFF" w:themeColor="background1"/>
              <w:sz w:val="28"/>
            </w:rPr>
            <w:t xml:space="preserve"> </w:t>
          </w:r>
          <w:r>
            <w:rPr>
              <w:rFonts w:cs="Arial"/>
              <w:b/>
              <w:color w:val="FFFFFF" w:themeColor="background1"/>
              <w:sz w:val="28"/>
            </w:rPr>
            <w:t>– VIII. Výzva</w:t>
          </w:r>
        </w:p>
      </w:tc>
      <w:tc>
        <w:tcPr>
          <w:tcW w:w="6379" w:type="dxa"/>
          <w:tcBorders>
            <w:top w:val="single" w:sz="24" w:space="0" w:color="FFFFFF" w:themeColor="background1"/>
            <w:bottom w:val="single" w:sz="24" w:space="0" w:color="FFFFFF" w:themeColor="background1"/>
          </w:tcBorders>
          <w:shd w:val="clear" w:color="auto" w:fill="0A2A37"/>
          <w:vAlign w:val="center"/>
          <w:hideMark/>
        </w:tcPr>
        <w:p w14:paraId="09FA9984" w14:textId="6E0BC504" w:rsidR="006F300D" w:rsidRPr="00BC7017" w:rsidRDefault="006F300D" w:rsidP="000D5B5E">
          <w:pPr>
            <w:spacing w:after="0"/>
            <w:jc w:val="center"/>
            <w:rPr>
              <w:rFonts w:cs="Arial"/>
              <w:b/>
              <w:i/>
              <w:iCs/>
              <w:color w:val="FFFFFF" w:themeColor="background1"/>
              <w:sz w:val="20"/>
              <w:szCs w:val="20"/>
            </w:rPr>
          </w:pPr>
          <w:r w:rsidRPr="00BC7017">
            <w:rPr>
              <w:rFonts w:cs="Arial"/>
              <w:b/>
              <w:i/>
              <w:iCs/>
              <w:color w:val="FFFFFF" w:themeColor="background1"/>
              <w:sz w:val="20"/>
              <w:szCs w:val="20"/>
            </w:rPr>
            <w:t>Využití nových technologií a postupů v ekologickém odstraňování vodorovného dopravního značení a zvýšení bezpečnosti provozu na pozemních komunikacích pro cyklisty</w:t>
          </w:r>
        </w:p>
      </w:tc>
    </w:tr>
  </w:tbl>
  <w:p w14:paraId="49F6E5B5" w14:textId="77777777" w:rsidR="006F300D" w:rsidRPr="00924880" w:rsidRDefault="006F300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DB21C" w14:textId="4B64AB14" w:rsidR="006F300D" w:rsidRDefault="006F300D">
    <w:pPr>
      <w:pStyle w:val="Zhlav"/>
    </w:pPr>
    <w:r>
      <w:rPr>
        <w:noProof/>
        <w:lang w:eastAsia="cs-CZ"/>
      </w:rPr>
      <w:drawing>
        <wp:anchor distT="0" distB="0" distL="114300" distR="114300" simplePos="0" relativeHeight="251686912" behindDoc="0" locked="0" layoutInCell="1" allowOverlap="1" wp14:anchorId="70040657" wp14:editId="63FC9966">
          <wp:simplePos x="0" y="0"/>
          <wp:positionH relativeFrom="margin">
            <wp:align>right</wp:align>
          </wp:positionH>
          <wp:positionV relativeFrom="paragraph">
            <wp:posOffset>395605</wp:posOffset>
          </wp:positionV>
          <wp:extent cx="1760785" cy="800100"/>
          <wp:effectExtent l="0" t="0" r="0" b="0"/>
          <wp:wrapNone/>
          <wp:docPr id="1" name="Obrázek 1" descr="Výsledek obrázku pro značky mora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značky morava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078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9504" behindDoc="1" locked="0" layoutInCell="1" allowOverlap="1" wp14:anchorId="5F6676F3" wp14:editId="53464F7F">
          <wp:simplePos x="0" y="0"/>
          <wp:positionH relativeFrom="page">
            <wp:posOffset>665093</wp:posOffset>
          </wp:positionH>
          <wp:positionV relativeFrom="page">
            <wp:posOffset>725556</wp:posOffset>
          </wp:positionV>
          <wp:extent cx="1442003" cy="1441113"/>
          <wp:effectExtent l="19050" t="0" r="5797" b="0"/>
          <wp:wrapNone/>
          <wp:docPr id="17" name="Obrázek 17" descr="D:\!!! Work\Drobnosti\2014-09 Sablony RENARDS\Podklady\renards ram 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Work\Drobnosti\2014-09 Sablony RENARDS\Podklady\renards ram RGB.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003" cy="1441113"/>
                  </a:xfrm>
                  <a:prstGeom prst="rect">
                    <a:avLst/>
                  </a:prstGeom>
                  <a:noFill/>
                  <a:ln>
                    <a:noFill/>
                  </a:ln>
                </pic:spPr>
              </pic:pic>
            </a:graphicData>
          </a:graphic>
        </wp:anchor>
      </w:drawing>
    </w:r>
    <w:r>
      <w:rPr>
        <w:caps/>
        <w:noProof/>
        <w:sz w:val="58"/>
        <w:szCs w:val="58"/>
        <w:lang w:eastAsia="cs-CZ"/>
      </w:rPr>
      <mc:AlternateContent>
        <mc:Choice Requires="wps">
          <w:drawing>
            <wp:anchor distT="0" distB="0" distL="114300" distR="114300" simplePos="0" relativeHeight="251667456" behindDoc="0" locked="1" layoutInCell="1" allowOverlap="1" wp14:anchorId="637A20BD" wp14:editId="795AF1BC">
              <wp:simplePos x="0" y="0"/>
              <wp:positionH relativeFrom="page">
                <wp:posOffset>798830</wp:posOffset>
              </wp:positionH>
              <wp:positionV relativeFrom="page">
                <wp:posOffset>845820</wp:posOffset>
              </wp:positionV>
              <wp:extent cx="1093470" cy="1132205"/>
              <wp:effectExtent l="0" t="0" r="11430" b="10795"/>
              <wp:wrapNone/>
              <wp:docPr id="7"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3470" cy="1132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417D5" w14:textId="77777777" w:rsidR="006F300D" w:rsidRPr="00DB23A0" w:rsidRDefault="006F300D" w:rsidP="00DB23A0">
                          <w:pPr>
                            <w:jc w:val="center"/>
                            <w:rPr>
                              <w:b/>
                              <w:sz w:val="14"/>
                            </w:rPr>
                          </w:pPr>
                          <w:r w:rsidRPr="00DB23A0">
                            <w:rPr>
                              <w:b/>
                              <w:sz w:val="28"/>
                              <w:szCs w:val="44"/>
                            </w:rPr>
                            <w:t>Podnikatelský záměr</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37A20BD" id="_x0000_t202" coordsize="21600,21600" o:spt="202" path="m,l,21600r21600,l21600,xe">
              <v:stroke joinstyle="miter"/>
              <v:path gradientshapeok="t" o:connecttype="rect"/>
            </v:shapetype>
            <v:shape id="Textové pole 5" o:spid="_x0000_s1027" type="#_x0000_t202" style="position:absolute;left:0;text-align:left;margin-left:62.9pt;margin-top:66.6pt;width:86.1pt;height:89.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" filled="f" stroked="f" strokeweight=".5pt">
              <v:textbox inset="0,3mm,0,0">
                <w:txbxContent>
                  <w:p w14:paraId="787417D5" w14:textId="77777777" w:rsidR="006F300D" w:rsidRPr="00DB23A0" w:rsidRDefault="006F300D" w:rsidP="00DB23A0">
                    <w:pPr>
                      <w:jc w:val="center"/>
                      <w:rPr>
                        <w:b/>
                        <w:sz w:val="14"/>
                      </w:rPr>
                    </w:pPr>
                    <w:r w:rsidRPr="00DB23A0">
                      <w:rPr>
                        <w:b/>
                        <w:sz w:val="28"/>
                        <w:szCs w:val="44"/>
                      </w:rPr>
                      <w:t>Podnikatelský záměr</w:t>
                    </w: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3"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A6A6A6" w:themeColor="background1" w:themeShade="A6"/>
        <w:insideV w:val="single" w:sz="24" w:space="0" w:color="FFFFFF" w:themeColor="background1"/>
      </w:tblBorders>
      <w:shd w:val="clear" w:color="auto" w:fill="A6A6A6" w:themeFill="background1" w:themeFillShade="A6"/>
      <w:tblCellMar>
        <w:left w:w="70" w:type="dxa"/>
        <w:right w:w="70" w:type="dxa"/>
      </w:tblCellMar>
      <w:tblLook w:val="04A0" w:firstRow="1" w:lastRow="0" w:firstColumn="1" w:lastColumn="0" w:noHBand="0" w:noVBand="1"/>
    </w:tblPr>
    <w:tblGrid>
      <w:gridCol w:w="3614"/>
      <w:gridCol w:w="6379"/>
    </w:tblGrid>
    <w:tr w:rsidR="006F300D" w:rsidRPr="00924880" w14:paraId="2E8AFCBD" w14:textId="77777777" w:rsidTr="004F21A6">
      <w:trPr>
        <w:trHeight w:val="559"/>
      </w:trPr>
      <w:tc>
        <w:tcPr>
          <w:tcW w:w="3614" w:type="dxa"/>
          <w:tcBorders>
            <w:top w:val="single" w:sz="24" w:space="0" w:color="FFFFFF" w:themeColor="background1"/>
            <w:bottom w:val="single" w:sz="24" w:space="0" w:color="FFFFFF" w:themeColor="background1"/>
          </w:tcBorders>
          <w:shd w:val="clear" w:color="auto" w:fill="C50540"/>
          <w:vAlign w:val="center"/>
          <w:hideMark/>
        </w:tcPr>
        <w:p w14:paraId="44F73628" w14:textId="72DA0A24" w:rsidR="006F300D" w:rsidRPr="00924880" w:rsidRDefault="006F300D" w:rsidP="00217444">
          <w:pPr>
            <w:spacing w:after="0"/>
            <w:jc w:val="center"/>
            <w:rPr>
              <w:rFonts w:cs="Arial"/>
              <w:b/>
              <w:color w:val="FFFFFF" w:themeColor="background1"/>
              <w:sz w:val="28"/>
            </w:rPr>
          </w:pPr>
          <w:r>
            <w:rPr>
              <w:rFonts w:cs="Arial"/>
              <w:b/>
              <w:color w:val="FFFFFF" w:themeColor="background1"/>
              <w:sz w:val="28"/>
            </w:rPr>
            <w:t>APLIKACE</w:t>
          </w:r>
          <w:r w:rsidRPr="00924880">
            <w:rPr>
              <w:rFonts w:cs="Arial"/>
              <w:b/>
              <w:color w:val="FFFFFF" w:themeColor="background1"/>
              <w:sz w:val="28"/>
            </w:rPr>
            <w:t xml:space="preserve"> </w:t>
          </w:r>
          <w:r>
            <w:rPr>
              <w:rFonts w:cs="Arial"/>
              <w:b/>
              <w:color w:val="FFFFFF" w:themeColor="background1"/>
              <w:sz w:val="28"/>
            </w:rPr>
            <w:t>– VIII. Výzva</w:t>
          </w:r>
        </w:p>
      </w:tc>
      <w:tc>
        <w:tcPr>
          <w:tcW w:w="6379" w:type="dxa"/>
          <w:tcBorders>
            <w:top w:val="single" w:sz="24" w:space="0" w:color="FFFFFF" w:themeColor="background1"/>
            <w:bottom w:val="single" w:sz="24" w:space="0" w:color="FFFFFF" w:themeColor="background1"/>
          </w:tcBorders>
          <w:shd w:val="clear" w:color="auto" w:fill="0A2A37"/>
          <w:vAlign w:val="center"/>
          <w:hideMark/>
        </w:tcPr>
        <w:p w14:paraId="5AE56CC7" w14:textId="7E85AD0C" w:rsidR="006F300D" w:rsidRPr="00BC7017" w:rsidRDefault="006F300D" w:rsidP="006A5AD2">
          <w:pPr>
            <w:spacing w:after="0"/>
            <w:jc w:val="center"/>
            <w:rPr>
              <w:rFonts w:cs="Arial"/>
              <w:b/>
              <w:i/>
              <w:iCs/>
              <w:color w:val="FFFFFF" w:themeColor="background1"/>
              <w:sz w:val="20"/>
              <w:szCs w:val="20"/>
            </w:rPr>
          </w:pPr>
          <w:r w:rsidRPr="00BC7017">
            <w:rPr>
              <w:rFonts w:cs="Arial"/>
              <w:b/>
              <w:i/>
              <w:iCs/>
              <w:color w:val="FFFFFF" w:themeColor="background1"/>
              <w:sz w:val="20"/>
              <w:szCs w:val="20"/>
            </w:rPr>
            <w:t>Využití nových technologií a postupů v ekologickém odstraňování vodorovného dopravního značení a  zvýšení bezpečnosti provozu na pozemních komunikacích pro cyklisty</w:t>
          </w:r>
        </w:p>
      </w:tc>
    </w:tr>
  </w:tbl>
  <w:p w14:paraId="31E78E75" w14:textId="391064C9" w:rsidR="006F300D" w:rsidRDefault="006F300D">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7292"/>
    <w:multiLevelType w:val="hybridMultilevel"/>
    <w:tmpl w:val="49129394"/>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3DC320B"/>
    <w:multiLevelType w:val="hybridMultilevel"/>
    <w:tmpl w:val="175C6CCE"/>
    <w:lvl w:ilvl="0" w:tplc="12ACA12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090747"/>
    <w:multiLevelType w:val="hybridMultilevel"/>
    <w:tmpl w:val="60063A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4C0762"/>
    <w:multiLevelType w:val="hybridMultilevel"/>
    <w:tmpl w:val="DB840F28"/>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4" w15:restartNumberingAfterBreak="0">
    <w:nsid w:val="114256FB"/>
    <w:multiLevelType w:val="hybridMultilevel"/>
    <w:tmpl w:val="D4B4B100"/>
    <w:lvl w:ilvl="0" w:tplc="7D2454A8">
      <w:start w:val="7"/>
      <w:numFmt w:val="bullet"/>
      <w:lvlText w:val="-"/>
      <w:lvlJc w:val="left"/>
      <w:pPr>
        <w:ind w:left="720" w:hanging="360"/>
      </w:pPr>
      <w:rPr>
        <w:rFonts w:ascii="Calibri" w:eastAsiaTheme="minorHAnsi" w:hAnsi="Calibri" w:cstheme="minorBidi" w:hint="default"/>
        <w:b/>
        <w:color w:val="C5054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992634"/>
    <w:multiLevelType w:val="hybridMultilevel"/>
    <w:tmpl w:val="A6348EFA"/>
    <w:lvl w:ilvl="0" w:tplc="7D2454A8">
      <w:start w:val="7"/>
      <w:numFmt w:val="bullet"/>
      <w:lvlText w:val="-"/>
      <w:lvlJc w:val="left"/>
      <w:pPr>
        <w:ind w:left="720" w:hanging="360"/>
      </w:pPr>
      <w:rPr>
        <w:rFonts w:ascii="Calibri" w:eastAsiaTheme="minorHAnsi" w:hAnsi="Calibri" w:cstheme="minorBidi" w:hint="default"/>
        <w:b/>
        <w:color w:val="C5054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6145E0"/>
    <w:multiLevelType w:val="hybridMultilevel"/>
    <w:tmpl w:val="D9809534"/>
    <w:lvl w:ilvl="0" w:tplc="8F16CC6E">
      <w:start w:val="1"/>
      <w:numFmt w:val="bullet"/>
      <w:pStyle w:val="Bezmezer"/>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10A34C6"/>
    <w:multiLevelType w:val="hybridMultilevel"/>
    <w:tmpl w:val="FFAE5EE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185107"/>
    <w:multiLevelType w:val="hybridMultilevel"/>
    <w:tmpl w:val="824E736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86442E4"/>
    <w:multiLevelType w:val="hybridMultilevel"/>
    <w:tmpl w:val="C084F82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B127FFE"/>
    <w:multiLevelType w:val="hybridMultilevel"/>
    <w:tmpl w:val="C56C6312"/>
    <w:name w:val="WW8Num922"/>
    <w:lvl w:ilvl="0" w:tplc="7EF041B4">
      <w:start w:val="1"/>
      <w:numFmt w:val="bullet"/>
      <w:lvlText w:val=""/>
      <w:lvlJc w:val="left"/>
      <w:pPr>
        <w:tabs>
          <w:tab w:val="num" w:pos="862"/>
        </w:tabs>
        <w:ind w:left="862" w:hanging="360"/>
      </w:pPr>
      <w:rPr>
        <w:rFonts w:ascii="Symbol" w:hAnsi="Symbol" w:hint="default"/>
        <w:color w:val="auto"/>
      </w:rPr>
    </w:lvl>
    <w:lvl w:ilvl="1" w:tplc="F69C61D6">
      <w:numFmt w:val="bullet"/>
      <w:lvlText w:val="-"/>
      <w:lvlJc w:val="left"/>
      <w:pPr>
        <w:tabs>
          <w:tab w:val="num" w:pos="1298"/>
        </w:tabs>
        <w:ind w:left="1298" w:hanging="360"/>
      </w:pPr>
      <w:rPr>
        <w:rFonts w:ascii="Times New Roman" w:eastAsia="Times New Roman" w:hAnsi="Times New Roman" w:cs="Times New Roman" w:hint="default"/>
        <w:color w:val="000000"/>
      </w:rPr>
    </w:lvl>
    <w:lvl w:ilvl="2" w:tplc="04050005" w:tentative="1">
      <w:start w:val="1"/>
      <w:numFmt w:val="bullet"/>
      <w:lvlText w:val=""/>
      <w:lvlJc w:val="left"/>
      <w:pPr>
        <w:tabs>
          <w:tab w:val="num" w:pos="2018"/>
        </w:tabs>
        <w:ind w:left="2018" w:hanging="360"/>
      </w:pPr>
      <w:rPr>
        <w:rFonts w:ascii="Wingdings" w:hAnsi="Wingdings" w:hint="default"/>
      </w:rPr>
    </w:lvl>
    <w:lvl w:ilvl="3" w:tplc="04050001" w:tentative="1">
      <w:start w:val="1"/>
      <w:numFmt w:val="bullet"/>
      <w:lvlText w:val=""/>
      <w:lvlJc w:val="left"/>
      <w:pPr>
        <w:tabs>
          <w:tab w:val="num" w:pos="2738"/>
        </w:tabs>
        <w:ind w:left="2738" w:hanging="360"/>
      </w:pPr>
      <w:rPr>
        <w:rFonts w:ascii="Symbol" w:hAnsi="Symbol" w:hint="default"/>
      </w:rPr>
    </w:lvl>
    <w:lvl w:ilvl="4" w:tplc="04050003" w:tentative="1">
      <w:start w:val="1"/>
      <w:numFmt w:val="bullet"/>
      <w:lvlText w:val="o"/>
      <w:lvlJc w:val="left"/>
      <w:pPr>
        <w:tabs>
          <w:tab w:val="num" w:pos="3458"/>
        </w:tabs>
        <w:ind w:left="3458" w:hanging="360"/>
      </w:pPr>
      <w:rPr>
        <w:rFonts w:ascii="Courier New" w:hAnsi="Courier New" w:cs="Courier New" w:hint="default"/>
      </w:rPr>
    </w:lvl>
    <w:lvl w:ilvl="5" w:tplc="04050005" w:tentative="1">
      <w:start w:val="1"/>
      <w:numFmt w:val="bullet"/>
      <w:lvlText w:val=""/>
      <w:lvlJc w:val="left"/>
      <w:pPr>
        <w:tabs>
          <w:tab w:val="num" w:pos="4178"/>
        </w:tabs>
        <w:ind w:left="4178" w:hanging="360"/>
      </w:pPr>
      <w:rPr>
        <w:rFonts w:ascii="Wingdings" w:hAnsi="Wingdings" w:hint="default"/>
      </w:rPr>
    </w:lvl>
    <w:lvl w:ilvl="6" w:tplc="04050001" w:tentative="1">
      <w:start w:val="1"/>
      <w:numFmt w:val="bullet"/>
      <w:lvlText w:val=""/>
      <w:lvlJc w:val="left"/>
      <w:pPr>
        <w:tabs>
          <w:tab w:val="num" w:pos="4898"/>
        </w:tabs>
        <w:ind w:left="4898" w:hanging="360"/>
      </w:pPr>
      <w:rPr>
        <w:rFonts w:ascii="Symbol" w:hAnsi="Symbol" w:hint="default"/>
      </w:rPr>
    </w:lvl>
    <w:lvl w:ilvl="7" w:tplc="04050003" w:tentative="1">
      <w:start w:val="1"/>
      <w:numFmt w:val="bullet"/>
      <w:lvlText w:val="o"/>
      <w:lvlJc w:val="left"/>
      <w:pPr>
        <w:tabs>
          <w:tab w:val="num" w:pos="5618"/>
        </w:tabs>
        <w:ind w:left="5618" w:hanging="360"/>
      </w:pPr>
      <w:rPr>
        <w:rFonts w:ascii="Courier New" w:hAnsi="Courier New" w:cs="Courier New" w:hint="default"/>
      </w:rPr>
    </w:lvl>
    <w:lvl w:ilvl="8" w:tplc="0405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1C05296"/>
    <w:multiLevelType w:val="hybridMultilevel"/>
    <w:tmpl w:val="E5A45C12"/>
    <w:lvl w:ilvl="0" w:tplc="AB8E081C">
      <w:start w:val="1"/>
      <w:numFmt w:val="bullet"/>
      <w:pStyle w:val="Seznamvtabulce"/>
      <w:lvlText w:val=""/>
      <w:lvlJc w:val="left"/>
      <w:pPr>
        <w:ind w:left="720" w:hanging="360"/>
      </w:pPr>
      <w:rPr>
        <w:rFonts w:ascii="Symbol" w:hAnsi="Symbol" w:hint="default"/>
        <w:color w:val="0A2A37"/>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8166FE4"/>
    <w:multiLevelType w:val="hybridMultilevel"/>
    <w:tmpl w:val="7A5EC9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C956AE5"/>
    <w:multiLevelType w:val="hybridMultilevel"/>
    <w:tmpl w:val="5DBA257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D035060"/>
    <w:multiLevelType w:val="hybridMultilevel"/>
    <w:tmpl w:val="5164EA80"/>
    <w:lvl w:ilvl="0" w:tplc="101C4176">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C85313"/>
    <w:multiLevelType w:val="hybridMultilevel"/>
    <w:tmpl w:val="6E4859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ADB0B1C"/>
    <w:multiLevelType w:val="hybridMultilevel"/>
    <w:tmpl w:val="A2E48A8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C243ED0"/>
    <w:multiLevelType w:val="hybridMultilevel"/>
    <w:tmpl w:val="08BA38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0505A1C"/>
    <w:multiLevelType w:val="hybridMultilevel"/>
    <w:tmpl w:val="FAE8625C"/>
    <w:lvl w:ilvl="0" w:tplc="EB34ED6A">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4F455AC"/>
    <w:multiLevelType w:val="multilevel"/>
    <w:tmpl w:val="39F2767C"/>
    <w:lvl w:ilvl="0">
      <w:start w:val="1"/>
      <w:numFmt w:val="decimal"/>
      <w:pStyle w:val="Nadpis1rovn"/>
      <w:lvlText w:val="%1"/>
      <w:lvlJc w:val="left"/>
      <w:pPr>
        <w:ind w:left="360" w:hanging="360"/>
      </w:pPr>
      <w:rPr>
        <w:rFonts w:asciiTheme="minorHAnsi" w:hAnsiTheme="minorHAnsi" w:hint="default"/>
      </w:rPr>
    </w:lvl>
    <w:lvl w:ilvl="1">
      <w:start w:val="1"/>
      <w:numFmt w:val="decimal"/>
      <w:pStyle w:val="Nadpis2rovn"/>
      <w:lvlText w:val="%1.%2"/>
      <w:lvlJc w:val="left"/>
      <w:pPr>
        <w:ind w:left="432" w:hanging="432"/>
      </w:pPr>
      <w:rPr>
        <w:rFonts w:asciiTheme="minorHAnsi" w:hAnsiTheme="minorHAnsi" w:hint="default"/>
        <w:b/>
        <w:color w:val="C50540"/>
      </w:rPr>
    </w:lvl>
    <w:lvl w:ilvl="2">
      <w:start w:val="1"/>
      <w:numFmt w:val="decimal"/>
      <w:pStyle w:val="Nadpis3rovn"/>
      <w:lvlText w:val="%1.%2.%3"/>
      <w:lvlJc w:val="left"/>
      <w:pPr>
        <w:ind w:left="1077" w:hanging="793"/>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6024179"/>
    <w:multiLevelType w:val="hybridMultilevel"/>
    <w:tmpl w:val="80A6DCA6"/>
    <w:lvl w:ilvl="0" w:tplc="8DFEB312">
      <w:start w:val="1"/>
      <w:numFmt w:val="upperRoman"/>
      <w:pStyle w:val="st"/>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67054D8"/>
    <w:multiLevelType w:val="hybridMultilevel"/>
    <w:tmpl w:val="70667D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58464B50"/>
    <w:multiLevelType w:val="hybridMultilevel"/>
    <w:tmpl w:val="F7B0E07A"/>
    <w:lvl w:ilvl="0" w:tplc="12ACA12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9A72394"/>
    <w:multiLevelType w:val="hybridMultilevel"/>
    <w:tmpl w:val="38C41376"/>
    <w:lvl w:ilvl="0" w:tplc="12ACA12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D3577EC"/>
    <w:multiLevelType w:val="hybridMultilevel"/>
    <w:tmpl w:val="CAE081F0"/>
    <w:lvl w:ilvl="0" w:tplc="12ACA124">
      <w:start w:val="1"/>
      <w:numFmt w:val="bullet"/>
      <w:lvlText w:val="-"/>
      <w:lvlJc w:val="left"/>
      <w:pPr>
        <w:ind w:left="644" w:hanging="360"/>
      </w:pPr>
      <w:rPr>
        <w:rFonts w:ascii="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E85525D"/>
    <w:multiLevelType w:val="hybridMultilevel"/>
    <w:tmpl w:val="1D7C62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24D66E9"/>
    <w:multiLevelType w:val="hybridMultilevel"/>
    <w:tmpl w:val="80EEB3D4"/>
    <w:lvl w:ilvl="0" w:tplc="7D2454A8">
      <w:start w:val="7"/>
      <w:numFmt w:val="bullet"/>
      <w:lvlText w:val="-"/>
      <w:lvlJc w:val="left"/>
      <w:pPr>
        <w:ind w:left="720" w:hanging="360"/>
      </w:pPr>
      <w:rPr>
        <w:rFonts w:ascii="Calibri" w:eastAsiaTheme="minorHAnsi" w:hAnsi="Calibri" w:cstheme="minorBidi" w:hint="default"/>
        <w:b/>
        <w:color w:val="C5054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2535EA3"/>
    <w:multiLevelType w:val="hybridMultilevel"/>
    <w:tmpl w:val="B7E07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32966F0"/>
    <w:multiLevelType w:val="hybridMultilevel"/>
    <w:tmpl w:val="3CD6464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63CE180F"/>
    <w:multiLevelType w:val="hybridMultilevel"/>
    <w:tmpl w:val="50BA5D26"/>
    <w:lvl w:ilvl="0" w:tplc="12ACA12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3DD5BD2"/>
    <w:multiLevelType w:val="hybridMultilevel"/>
    <w:tmpl w:val="80AA9964"/>
    <w:lvl w:ilvl="0" w:tplc="0405000B">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3E7684D"/>
    <w:multiLevelType w:val="hybridMultilevel"/>
    <w:tmpl w:val="2D625E22"/>
    <w:lvl w:ilvl="0" w:tplc="12ACA12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5720F51"/>
    <w:multiLevelType w:val="multilevel"/>
    <w:tmpl w:val="49CA330C"/>
    <w:lvl w:ilvl="0">
      <w:start w:val="1"/>
      <w:numFmt w:val="decimal"/>
      <w:pStyle w:val="nadpis1"/>
      <w:lvlText w:val="%1."/>
      <w:lvlJc w:val="left"/>
      <w:pPr>
        <w:ind w:left="360" w:hanging="360"/>
      </w:pPr>
      <w:rPr>
        <w:rFonts w:cs="Times New Roman" w:hint="default"/>
      </w:rPr>
    </w:lvl>
    <w:lvl w:ilvl="1">
      <w:start w:val="1"/>
      <w:numFmt w:val="decimal"/>
      <w:pStyle w:val="nadpis2"/>
      <w:lvlText w:val="%1.%2."/>
      <w:lvlJc w:val="left"/>
      <w:pPr>
        <w:ind w:left="432" w:hanging="432"/>
      </w:pPr>
      <w:rPr>
        <w:rFonts w:cs="Times New Roman"/>
      </w:rPr>
    </w:lvl>
    <w:lvl w:ilvl="2">
      <w:start w:val="1"/>
      <w:numFmt w:val="decimal"/>
      <w:pStyle w:val="nadpis3"/>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5BD5DCD"/>
    <w:multiLevelType w:val="hybridMultilevel"/>
    <w:tmpl w:val="865CEA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7E57CE0"/>
    <w:multiLevelType w:val="hybridMultilevel"/>
    <w:tmpl w:val="EE942A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68E27ACC"/>
    <w:multiLevelType w:val="hybridMultilevel"/>
    <w:tmpl w:val="86C0D2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FE7872"/>
    <w:multiLevelType w:val="hybridMultilevel"/>
    <w:tmpl w:val="11402252"/>
    <w:lvl w:ilvl="0" w:tplc="12ACA124">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E2C66C6"/>
    <w:multiLevelType w:val="hybridMultilevel"/>
    <w:tmpl w:val="0FC8C58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11B6D50"/>
    <w:multiLevelType w:val="hybridMultilevel"/>
    <w:tmpl w:val="5F6E9D14"/>
    <w:lvl w:ilvl="0" w:tplc="7D2454A8">
      <w:start w:val="7"/>
      <w:numFmt w:val="bullet"/>
      <w:lvlText w:val="-"/>
      <w:lvlJc w:val="left"/>
      <w:pPr>
        <w:ind w:left="360" w:hanging="360"/>
      </w:pPr>
      <w:rPr>
        <w:rFonts w:ascii="Calibri" w:eastAsiaTheme="minorHAnsi" w:hAnsi="Calibri" w:cstheme="minorBidi" w:hint="default"/>
        <w:b/>
        <w:color w:val="C50540"/>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15:restartNumberingAfterBreak="0">
    <w:nsid w:val="757B3159"/>
    <w:multiLevelType w:val="hybridMultilevel"/>
    <w:tmpl w:val="8C4A87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98E7C84"/>
    <w:multiLevelType w:val="hybridMultilevel"/>
    <w:tmpl w:val="697AE4E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C6218A8"/>
    <w:multiLevelType w:val="hybridMultilevel"/>
    <w:tmpl w:val="08C60756"/>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6"/>
  </w:num>
  <w:num w:numId="2">
    <w:abstractNumId w:val="19"/>
  </w:num>
  <w:num w:numId="3">
    <w:abstractNumId w:val="32"/>
  </w:num>
  <w:num w:numId="4">
    <w:abstractNumId w:val="20"/>
  </w:num>
  <w:num w:numId="5">
    <w:abstractNumId w:val="38"/>
  </w:num>
  <w:num w:numId="6">
    <w:abstractNumId w:val="41"/>
  </w:num>
  <w:num w:numId="7">
    <w:abstractNumId w:val="23"/>
  </w:num>
  <w:num w:numId="8">
    <w:abstractNumId w:val="1"/>
  </w:num>
  <w:num w:numId="9">
    <w:abstractNumId w:val="7"/>
  </w:num>
  <w:num w:numId="10">
    <w:abstractNumId w:val="31"/>
  </w:num>
  <w:num w:numId="11">
    <w:abstractNumId w:val="29"/>
  </w:num>
  <w:num w:numId="12">
    <w:abstractNumId w:val="36"/>
  </w:num>
  <w:num w:numId="13">
    <w:abstractNumId w:val="24"/>
  </w:num>
  <w:num w:numId="14">
    <w:abstractNumId w:val="22"/>
  </w:num>
  <w:num w:numId="15">
    <w:abstractNumId w:val="39"/>
  </w:num>
  <w:num w:numId="16">
    <w:abstractNumId w:val="17"/>
  </w:num>
  <w:num w:numId="17">
    <w:abstractNumId w:val="30"/>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0"/>
  </w:num>
  <w:num w:numId="23">
    <w:abstractNumId w:val="16"/>
  </w:num>
  <w:num w:numId="24">
    <w:abstractNumId w:val="4"/>
  </w:num>
  <w:num w:numId="25">
    <w:abstractNumId w:val="12"/>
  </w:num>
  <w:num w:numId="26">
    <w:abstractNumId w:val="21"/>
  </w:num>
  <w:num w:numId="27">
    <w:abstractNumId w:val="38"/>
  </w:num>
  <w:num w:numId="28">
    <w:abstractNumId w:val="3"/>
  </w:num>
  <w:num w:numId="29">
    <w:abstractNumId w:val="18"/>
  </w:num>
  <w:num w:numId="30">
    <w:abstractNumId w:val="26"/>
  </w:num>
  <w:num w:numId="31">
    <w:abstractNumId w:val="5"/>
  </w:num>
  <w:num w:numId="32">
    <w:abstractNumId w:val="34"/>
  </w:num>
  <w:num w:numId="33">
    <w:abstractNumId w:val="27"/>
  </w:num>
  <w:num w:numId="34">
    <w:abstractNumId w:val="2"/>
  </w:num>
  <w:num w:numId="35">
    <w:abstractNumId w:val="15"/>
  </w:num>
  <w:num w:numId="36">
    <w:abstractNumId w:val="11"/>
  </w:num>
  <w:num w:numId="37">
    <w:abstractNumId w:val="25"/>
  </w:num>
  <w:num w:numId="38">
    <w:abstractNumId w:val="14"/>
  </w:num>
  <w:num w:numId="39">
    <w:abstractNumId w:val="35"/>
  </w:num>
  <w:num w:numId="40">
    <w:abstractNumId w:val="13"/>
  </w:num>
  <w:num w:numId="41">
    <w:abstractNumId w:val="8"/>
  </w:num>
  <w:num w:numId="42">
    <w:abstractNumId w:val="33"/>
  </w:num>
  <w:num w:numId="43">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9F1"/>
    <w:rsid w:val="000011AB"/>
    <w:rsid w:val="0000190E"/>
    <w:rsid w:val="0000220E"/>
    <w:rsid w:val="00002384"/>
    <w:rsid w:val="0000296E"/>
    <w:rsid w:val="00002A82"/>
    <w:rsid w:val="00003634"/>
    <w:rsid w:val="0000449F"/>
    <w:rsid w:val="00005005"/>
    <w:rsid w:val="00005CCC"/>
    <w:rsid w:val="0000618F"/>
    <w:rsid w:val="000062B0"/>
    <w:rsid w:val="00006558"/>
    <w:rsid w:val="000075F0"/>
    <w:rsid w:val="00007B66"/>
    <w:rsid w:val="000119AA"/>
    <w:rsid w:val="00011E38"/>
    <w:rsid w:val="00012EE8"/>
    <w:rsid w:val="000135C1"/>
    <w:rsid w:val="00014028"/>
    <w:rsid w:val="0001408A"/>
    <w:rsid w:val="00014C3E"/>
    <w:rsid w:val="00014C67"/>
    <w:rsid w:val="00015744"/>
    <w:rsid w:val="00015E0B"/>
    <w:rsid w:val="00016BF2"/>
    <w:rsid w:val="00017801"/>
    <w:rsid w:val="000229BF"/>
    <w:rsid w:val="00023E9B"/>
    <w:rsid w:val="000253A7"/>
    <w:rsid w:val="000267F7"/>
    <w:rsid w:val="0002786A"/>
    <w:rsid w:val="0003127B"/>
    <w:rsid w:val="00031728"/>
    <w:rsid w:val="000320F1"/>
    <w:rsid w:val="0003254E"/>
    <w:rsid w:val="0003364B"/>
    <w:rsid w:val="000349CC"/>
    <w:rsid w:val="00034B62"/>
    <w:rsid w:val="000359A1"/>
    <w:rsid w:val="000366CC"/>
    <w:rsid w:val="000370FF"/>
    <w:rsid w:val="00040C83"/>
    <w:rsid w:val="00041EA6"/>
    <w:rsid w:val="0004279E"/>
    <w:rsid w:val="00042E00"/>
    <w:rsid w:val="0004357F"/>
    <w:rsid w:val="00044013"/>
    <w:rsid w:val="0004447D"/>
    <w:rsid w:val="00044605"/>
    <w:rsid w:val="00045AEE"/>
    <w:rsid w:val="00046253"/>
    <w:rsid w:val="0004627C"/>
    <w:rsid w:val="00046E71"/>
    <w:rsid w:val="000470E5"/>
    <w:rsid w:val="000473E9"/>
    <w:rsid w:val="0005129A"/>
    <w:rsid w:val="000514CC"/>
    <w:rsid w:val="000517F5"/>
    <w:rsid w:val="00051915"/>
    <w:rsid w:val="00051ECE"/>
    <w:rsid w:val="000520C2"/>
    <w:rsid w:val="000544EC"/>
    <w:rsid w:val="00054E0B"/>
    <w:rsid w:val="000553C2"/>
    <w:rsid w:val="0005721D"/>
    <w:rsid w:val="000577A0"/>
    <w:rsid w:val="00057ECB"/>
    <w:rsid w:val="00060022"/>
    <w:rsid w:val="00060711"/>
    <w:rsid w:val="00060DEA"/>
    <w:rsid w:val="00060FEF"/>
    <w:rsid w:val="0006116C"/>
    <w:rsid w:val="00061D68"/>
    <w:rsid w:val="000622BD"/>
    <w:rsid w:val="00062817"/>
    <w:rsid w:val="00064D8F"/>
    <w:rsid w:val="00065382"/>
    <w:rsid w:val="0006598C"/>
    <w:rsid w:val="00065C03"/>
    <w:rsid w:val="00066026"/>
    <w:rsid w:val="0006634F"/>
    <w:rsid w:val="0006715E"/>
    <w:rsid w:val="00070578"/>
    <w:rsid w:val="00071301"/>
    <w:rsid w:val="00071A78"/>
    <w:rsid w:val="00071BBC"/>
    <w:rsid w:val="00072A52"/>
    <w:rsid w:val="00072BC3"/>
    <w:rsid w:val="00072C55"/>
    <w:rsid w:val="00073067"/>
    <w:rsid w:val="00075CA6"/>
    <w:rsid w:val="00075D61"/>
    <w:rsid w:val="00075E2E"/>
    <w:rsid w:val="00076E4F"/>
    <w:rsid w:val="0007723C"/>
    <w:rsid w:val="0007749B"/>
    <w:rsid w:val="00077F54"/>
    <w:rsid w:val="000800F7"/>
    <w:rsid w:val="00080269"/>
    <w:rsid w:val="00080B36"/>
    <w:rsid w:val="000810FF"/>
    <w:rsid w:val="00081166"/>
    <w:rsid w:val="000812E8"/>
    <w:rsid w:val="000813D4"/>
    <w:rsid w:val="00081EA3"/>
    <w:rsid w:val="000826DA"/>
    <w:rsid w:val="000833C7"/>
    <w:rsid w:val="000839CF"/>
    <w:rsid w:val="00084B0D"/>
    <w:rsid w:val="00084E32"/>
    <w:rsid w:val="00084F7D"/>
    <w:rsid w:val="00087C4D"/>
    <w:rsid w:val="0009109F"/>
    <w:rsid w:val="00091CC0"/>
    <w:rsid w:val="00092424"/>
    <w:rsid w:val="000934A9"/>
    <w:rsid w:val="00093E4A"/>
    <w:rsid w:val="00095457"/>
    <w:rsid w:val="000958DC"/>
    <w:rsid w:val="00095A21"/>
    <w:rsid w:val="00096E2E"/>
    <w:rsid w:val="000971B0"/>
    <w:rsid w:val="000976EC"/>
    <w:rsid w:val="000A08F1"/>
    <w:rsid w:val="000A0BE1"/>
    <w:rsid w:val="000A198E"/>
    <w:rsid w:val="000A1A8E"/>
    <w:rsid w:val="000A2072"/>
    <w:rsid w:val="000A209C"/>
    <w:rsid w:val="000A35EF"/>
    <w:rsid w:val="000A3EA9"/>
    <w:rsid w:val="000A3EC0"/>
    <w:rsid w:val="000A50DC"/>
    <w:rsid w:val="000A63BC"/>
    <w:rsid w:val="000A716C"/>
    <w:rsid w:val="000A7ADF"/>
    <w:rsid w:val="000B092A"/>
    <w:rsid w:val="000B09E0"/>
    <w:rsid w:val="000B1DCB"/>
    <w:rsid w:val="000B27A0"/>
    <w:rsid w:val="000B2811"/>
    <w:rsid w:val="000B369D"/>
    <w:rsid w:val="000B408D"/>
    <w:rsid w:val="000B4703"/>
    <w:rsid w:val="000B6532"/>
    <w:rsid w:val="000B7096"/>
    <w:rsid w:val="000B7561"/>
    <w:rsid w:val="000B7722"/>
    <w:rsid w:val="000C007E"/>
    <w:rsid w:val="000C176D"/>
    <w:rsid w:val="000C17B5"/>
    <w:rsid w:val="000C3B92"/>
    <w:rsid w:val="000C4121"/>
    <w:rsid w:val="000C4D9C"/>
    <w:rsid w:val="000C5473"/>
    <w:rsid w:val="000C55A4"/>
    <w:rsid w:val="000C5F79"/>
    <w:rsid w:val="000C5F88"/>
    <w:rsid w:val="000C67E6"/>
    <w:rsid w:val="000C6914"/>
    <w:rsid w:val="000C70C1"/>
    <w:rsid w:val="000C71A7"/>
    <w:rsid w:val="000C7807"/>
    <w:rsid w:val="000C7C22"/>
    <w:rsid w:val="000C7F88"/>
    <w:rsid w:val="000D0274"/>
    <w:rsid w:val="000D092E"/>
    <w:rsid w:val="000D1DFA"/>
    <w:rsid w:val="000D2AE5"/>
    <w:rsid w:val="000D3335"/>
    <w:rsid w:val="000D3C49"/>
    <w:rsid w:val="000D48BD"/>
    <w:rsid w:val="000D4C7E"/>
    <w:rsid w:val="000D5221"/>
    <w:rsid w:val="000D5AFC"/>
    <w:rsid w:val="000D5B5E"/>
    <w:rsid w:val="000D5D91"/>
    <w:rsid w:val="000D63EB"/>
    <w:rsid w:val="000D6441"/>
    <w:rsid w:val="000D6779"/>
    <w:rsid w:val="000E0B83"/>
    <w:rsid w:val="000E29DC"/>
    <w:rsid w:val="000E2DEB"/>
    <w:rsid w:val="000E3048"/>
    <w:rsid w:val="000E3476"/>
    <w:rsid w:val="000E35E1"/>
    <w:rsid w:val="000E40FC"/>
    <w:rsid w:val="000E44A8"/>
    <w:rsid w:val="000E487D"/>
    <w:rsid w:val="000E5524"/>
    <w:rsid w:val="000E64C8"/>
    <w:rsid w:val="000E7027"/>
    <w:rsid w:val="000E7150"/>
    <w:rsid w:val="000F0197"/>
    <w:rsid w:val="000F135B"/>
    <w:rsid w:val="000F1B90"/>
    <w:rsid w:val="000F22B3"/>
    <w:rsid w:val="000F23FF"/>
    <w:rsid w:val="000F3E45"/>
    <w:rsid w:val="000F4A77"/>
    <w:rsid w:val="000F4F65"/>
    <w:rsid w:val="000F56C8"/>
    <w:rsid w:val="000F5872"/>
    <w:rsid w:val="000F6173"/>
    <w:rsid w:val="000F757E"/>
    <w:rsid w:val="0010111D"/>
    <w:rsid w:val="00101166"/>
    <w:rsid w:val="001012A6"/>
    <w:rsid w:val="001014E3"/>
    <w:rsid w:val="001023BD"/>
    <w:rsid w:val="0010328F"/>
    <w:rsid w:val="001067EF"/>
    <w:rsid w:val="001069BD"/>
    <w:rsid w:val="001069DE"/>
    <w:rsid w:val="00106F56"/>
    <w:rsid w:val="00106F87"/>
    <w:rsid w:val="00107038"/>
    <w:rsid w:val="001077BB"/>
    <w:rsid w:val="00107B06"/>
    <w:rsid w:val="00107EEB"/>
    <w:rsid w:val="00110E48"/>
    <w:rsid w:val="00110E5B"/>
    <w:rsid w:val="00112D69"/>
    <w:rsid w:val="00114BAA"/>
    <w:rsid w:val="001154A1"/>
    <w:rsid w:val="00115666"/>
    <w:rsid w:val="00115A23"/>
    <w:rsid w:val="00115E2D"/>
    <w:rsid w:val="00116171"/>
    <w:rsid w:val="00121FFF"/>
    <w:rsid w:val="00122263"/>
    <w:rsid w:val="001228D1"/>
    <w:rsid w:val="00122AE3"/>
    <w:rsid w:val="00122E32"/>
    <w:rsid w:val="0012456A"/>
    <w:rsid w:val="00125E9E"/>
    <w:rsid w:val="00126013"/>
    <w:rsid w:val="00126958"/>
    <w:rsid w:val="00126C9B"/>
    <w:rsid w:val="00127018"/>
    <w:rsid w:val="0012732A"/>
    <w:rsid w:val="00127491"/>
    <w:rsid w:val="00127B50"/>
    <w:rsid w:val="001301F9"/>
    <w:rsid w:val="0013048F"/>
    <w:rsid w:val="0013077A"/>
    <w:rsid w:val="001310D6"/>
    <w:rsid w:val="00131EF8"/>
    <w:rsid w:val="00131FE3"/>
    <w:rsid w:val="001326A2"/>
    <w:rsid w:val="00132CA1"/>
    <w:rsid w:val="001335D5"/>
    <w:rsid w:val="00134109"/>
    <w:rsid w:val="00134B37"/>
    <w:rsid w:val="001352AD"/>
    <w:rsid w:val="001355D2"/>
    <w:rsid w:val="00135F4B"/>
    <w:rsid w:val="00136737"/>
    <w:rsid w:val="00141D27"/>
    <w:rsid w:val="00142B06"/>
    <w:rsid w:val="00142C57"/>
    <w:rsid w:val="00143860"/>
    <w:rsid w:val="001458B3"/>
    <w:rsid w:val="001459DF"/>
    <w:rsid w:val="001460FC"/>
    <w:rsid w:val="0014610D"/>
    <w:rsid w:val="00146680"/>
    <w:rsid w:val="00146B46"/>
    <w:rsid w:val="00151255"/>
    <w:rsid w:val="00152C7B"/>
    <w:rsid w:val="00152CBF"/>
    <w:rsid w:val="0015426C"/>
    <w:rsid w:val="00154ABF"/>
    <w:rsid w:val="0015544A"/>
    <w:rsid w:val="00156191"/>
    <w:rsid w:val="0015794F"/>
    <w:rsid w:val="0016061E"/>
    <w:rsid w:val="00160624"/>
    <w:rsid w:val="00160926"/>
    <w:rsid w:val="00161893"/>
    <w:rsid w:val="00162B95"/>
    <w:rsid w:val="0016385B"/>
    <w:rsid w:val="0016476D"/>
    <w:rsid w:val="00164B17"/>
    <w:rsid w:val="00165E39"/>
    <w:rsid w:val="0016620D"/>
    <w:rsid w:val="00166B44"/>
    <w:rsid w:val="00167AEE"/>
    <w:rsid w:val="00167CC4"/>
    <w:rsid w:val="00170AAC"/>
    <w:rsid w:val="00171119"/>
    <w:rsid w:val="001714DB"/>
    <w:rsid w:val="001715A3"/>
    <w:rsid w:val="00173025"/>
    <w:rsid w:val="001731E1"/>
    <w:rsid w:val="00173202"/>
    <w:rsid w:val="001739D6"/>
    <w:rsid w:val="00173BC5"/>
    <w:rsid w:val="00174DE6"/>
    <w:rsid w:val="00175256"/>
    <w:rsid w:val="00175D06"/>
    <w:rsid w:val="001764DE"/>
    <w:rsid w:val="00176C39"/>
    <w:rsid w:val="00176E0C"/>
    <w:rsid w:val="00177926"/>
    <w:rsid w:val="00177E98"/>
    <w:rsid w:val="00180904"/>
    <w:rsid w:val="001811C9"/>
    <w:rsid w:val="001819A5"/>
    <w:rsid w:val="00181CD2"/>
    <w:rsid w:val="00181EBA"/>
    <w:rsid w:val="001821F3"/>
    <w:rsid w:val="00182DA4"/>
    <w:rsid w:val="00183455"/>
    <w:rsid w:val="00183F44"/>
    <w:rsid w:val="00184062"/>
    <w:rsid w:val="00185309"/>
    <w:rsid w:val="00185AE4"/>
    <w:rsid w:val="00185BB8"/>
    <w:rsid w:val="001867CF"/>
    <w:rsid w:val="00186A6A"/>
    <w:rsid w:val="00190234"/>
    <w:rsid w:val="001903C5"/>
    <w:rsid w:val="00190971"/>
    <w:rsid w:val="00190CE1"/>
    <w:rsid w:val="00191259"/>
    <w:rsid w:val="00193010"/>
    <w:rsid w:val="001938DB"/>
    <w:rsid w:val="001939C2"/>
    <w:rsid w:val="00193C42"/>
    <w:rsid w:val="00194258"/>
    <w:rsid w:val="001954ED"/>
    <w:rsid w:val="00195DB4"/>
    <w:rsid w:val="0019681F"/>
    <w:rsid w:val="00196A83"/>
    <w:rsid w:val="001A00AC"/>
    <w:rsid w:val="001A04D7"/>
    <w:rsid w:val="001A0B7E"/>
    <w:rsid w:val="001A0E54"/>
    <w:rsid w:val="001A169D"/>
    <w:rsid w:val="001A1B1F"/>
    <w:rsid w:val="001A3373"/>
    <w:rsid w:val="001A4493"/>
    <w:rsid w:val="001A548D"/>
    <w:rsid w:val="001A54A6"/>
    <w:rsid w:val="001A77E4"/>
    <w:rsid w:val="001B0121"/>
    <w:rsid w:val="001B0AD9"/>
    <w:rsid w:val="001B0DAB"/>
    <w:rsid w:val="001B1DF7"/>
    <w:rsid w:val="001B20BD"/>
    <w:rsid w:val="001B257D"/>
    <w:rsid w:val="001B3D6D"/>
    <w:rsid w:val="001B445B"/>
    <w:rsid w:val="001B5539"/>
    <w:rsid w:val="001B7920"/>
    <w:rsid w:val="001B7F89"/>
    <w:rsid w:val="001C198F"/>
    <w:rsid w:val="001C19E4"/>
    <w:rsid w:val="001C1CE4"/>
    <w:rsid w:val="001C2373"/>
    <w:rsid w:val="001C23AD"/>
    <w:rsid w:val="001C30C4"/>
    <w:rsid w:val="001C33D6"/>
    <w:rsid w:val="001C35F5"/>
    <w:rsid w:val="001C435B"/>
    <w:rsid w:val="001C6E19"/>
    <w:rsid w:val="001C7290"/>
    <w:rsid w:val="001C73B3"/>
    <w:rsid w:val="001C7A2D"/>
    <w:rsid w:val="001D17EA"/>
    <w:rsid w:val="001D258D"/>
    <w:rsid w:val="001D2604"/>
    <w:rsid w:val="001D2B9D"/>
    <w:rsid w:val="001D437C"/>
    <w:rsid w:val="001D45DD"/>
    <w:rsid w:val="001D5090"/>
    <w:rsid w:val="001D5C24"/>
    <w:rsid w:val="001D6810"/>
    <w:rsid w:val="001D6AC1"/>
    <w:rsid w:val="001D6E86"/>
    <w:rsid w:val="001D744E"/>
    <w:rsid w:val="001D774C"/>
    <w:rsid w:val="001D7AC1"/>
    <w:rsid w:val="001E0B1C"/>
    <w:rsid w:val="001E0C2B"/>
    <w:rsid w:val="001E2B10"/>
    <w:rsid w:val="001E2BBA"/>
    <w:rsid w:val="001E374D"/>
    <w:rsid w:val="001E3FC0"/>
    <w:rsid w:val="001E5C66"/>
    <w:rsid w:val="001E6AD1"/>
    <w:rsid w:val="001F020A"/>
    <w:rsid w:val="001F03C3"/>
    <w:rsid w:val="001F0DD9"/>
    <w:rsid w:val="001F12D5"/>
    <w:rsid w:val="001F2B61"/>
    <w:rsid w:val="001F4F29"/>
    <w:rsid w:val="001F553D"/>
    <w:rsid w:val="001F6068"/>
    <w:rsid w:val="001F6A87"/>
    <w:rsid w:val="00200663"/>
    <w:rsid w:val="00200ED0"/>
    <w:rsid w:val="0020115A"/>
    <w:rsid w:val="0020275D"/>
    <w:rsid w:val="0020291F"/>
    <w:rsid w:val="002029F9"/>
    <w:rsid w:val="00202F7C"/>
    <w:rsid w:val="00203D88"/>
    <w:rsid w:val="00204647"/>
    <w:rsid w:val="00204856"/>
    <w:rsid w:val="00205220"/>
    <w:rsid w:val="0020526C"/>
    <w:rsid w:val="002054BE"/>
    <w:rsid w:val="00207935"/>
    <w:rsid w:val="00207F13"/>
    <w:rsid w:val="002109FD"/>
    <w:rsid w:val="00210AFE"/>
    <w:rsid w:val="00210C68"/>
    <w:rsid w:val="00211AAF"/>
    <w:rsid w:val="00211BEB"/>
    <w:rsid w:val="00211F9A"/>
    <w:rsid w:val="002129BD"/>
    <w:rsid w:val="00213988"/>
    <w:rsid w:val="0021449C"/>
    <w:rsid w:val="00215458"/>
    <w:rsid w:val="00216C33"/>
    <w:rsid w:val="00217444"/>
    <w:rsid w:val="002208EA"/>
    <w:rsid w:val="002223C9"/>
    <w:rsid w:val="0022393E"/>
    <w:rsid w:val="002249C4"/>
    <w:rsid w:val="00225ACB"/>
    <w:rsid w:val="00225DAF"/>
    <w:rsid w:val="0022711A"/>
    <w:rsid w:val="002273CF"/>
    <w:rsid w:val="00231714"/>
    <w:rsid w:val="00232665"/>
    <w:rsid w:val="00232A0E"/>
    <w:rsid w:val="002343B9"/>
    <w:rsid w:val="002354B8"/>
    <w:rsid w:val="00236029"/>
    <w:rsid w:val="0023695F"/>
    <w:rsid w:val="00237C48"/>
    <w:rsid w:val="00240846"/>
    <w:rsid w:val="00241400"/>
    <w:rsid w:val="00241FB5"/>
    <w:rsid w:val="00242BEA"/>
    <w:rsid w:val="00243F9D"/>
    <w:rsid w:val="002442A4"/>
    <w:rsid w:val="002455C0"/>
    <w:rsid w:val="00246BD1"/>
    <w:rsid w:val="0024719F"/>
    <w:rsid w:val="002475DE"/>
    <w:rsid w:val="0025017F"/>
    <w:rsid w:val="0025240D"/>
    <w:rsid w:val="00252673"/>
    <w:rsid w:val="0025283D"/>
    <w:rsid w:val="0025305B"/>
    <w:rsid w:val="00253656"/>
    <w:rsid w:val="00254459"/>
    <w:rsid w:val="00254F45"/>
    <w:rsid w:val="002550C6"/>
    <w:rsid w:val="002553B2"/>
    <w:rsid w:val="002569AD"/>
    <w:rsid w:val="00257832"/>
    <w:rsid w:val="00257C01"/>
    <w:rsid w:val="00263486"/>
    <w:rsid w:val="002634E7"/>
    <w:rsid w:val="00263969"/>
    <w:rsid w:val="00264462"/>
    <w:rsid w:val="00264980"/>
    <w:rsid w:val="00265541"/>
    <w:rsid w:val="00265C27"/>
    <w:rsid w:val="00265C37"/>
    <w:rsid w:val="00265F97"/>
    <w:rsid w:val="0026636D"/>
    <w:rsid w:val="0026689D"/>
    <w:rsid w:val="00270257"/>
    <w:rsid w:val="00273B33"/>
    <w:rsid w:val="00273F9C"/>
    <w:rsid w:val="00274B67"/>
    <w:rsid w:val="00274BC8"/>
    <w:rsid w:val="002768ED"/>
    <w:rsid w:val="00276E3C"/>
    <w:rsid w:val="00276FAE"/>
    <w:rsid w:val="0027741E"/>
    <w:rsid w:val="00277940"/>
    <w:rsid w:val="00277E73"/>
    <w:rsid w:val="0028049B"/>
    <w:rsid w:val="00282506"/>
    <w:rsid w:val="00282D69"/>
    <w:rsid w:val="00283B49"/>
    <w:rsid w:val="002847A1"/>
    <w:rsid w:val="00286956"/>
    <w:rsid w:val="00290374"/>
    <w:rsid w:val="00290867"/>
    <w:rsid w:val="00290B48"/>
    <w:rsid w:val="0029224C"/>
    <w:rsid w:val="00292DA3"/>
    <w:rsid w:val="0029387A"/>
    <w:rsid w:val="00293DA5"/>
    <w:rsid w:val="0029420F"/>
    <w:rsid w:val="002947A6"/>
    <w:rsid w:val="00295A72"/>
    <w:rsid w:val="0029600E"/>
    <w:rsid w:val="0029648D"/>
    <w:rsid w:val="0029675E"/>
    <w:rsid w:val="00296F52"/>
    <w:rsid w:val="002976F4"/>
    <w:rsid w:val="002A2352"/>
    <w:rsid w:val="002A2455"/>
    <w:rsid w:val="002A2D8F"/>
    <w:rsid w:val="002A2E58"/>
    <w:rsid w:val="002A3261"/>
    <w:rsid w:val="002A4104"/>
    <w:rsid w:val="002A41F8"/>
    <w:rsid w:val="002A4206"/>
    <w:rsid w:val="002A4D05"/>
    <w:rsid w:val="002B0190"/>
    <w:rsid w:val="002B032A"/>
    <w:rsid w:val="002B0C32"/>
    <w:rsid w:val="002B0C48"/>
    <w:rsid w:val="002B306C"/>
    <w:rsid w:val="002B57FE"/>
    <w:rsid w:val="002B5863"/>
    <w:rsid w:val="002B60A4"/>
    <w:rsid w:val="002B777D"/>
    <w:rsid w:val="002C0895"/>
    <w:rsid w:val="002C0AA1"/>
    <w:rsid w:val="002C0C0B"/>
    <w:rsid w:val="002C2D4B"/>
    <w:rsid w:val="002C308F"/>
    <w:rsid w:val="002C4B9A"/>
    <w:rsid w:val="002C5118"/>
    <w:rsid w:val="002C597D"/>
    <w:rsid w:val="002C5A2D"/>
    <w:rsid w:val="002C6B36"/>
    <w:rsid w:val="002C6B48"/>
    <w:rsid w:val="002C72AF"/>
    <w:rsid w:val="002D09A6"/>
    <w:rsid w:val="002D121F"/>
    <w:rsid w:val="002D13DB"/>
    <w:rsid w:val="002D1529"/>
    <w:rsid w:val="002D1AD1"/>
    <w:rsid w:val="002D1B56"/>
    <w:rsid w:val="002D2144"/>
    <w:rsid w:val="002D3141"/>
    <w:rsid w:val="002D389D"/>
    <w:rsid w:val="002D3DCB"/>
    <w:rsid w:val="002D3E35"/>
    <w:rsid w:val="002D41D0"/>
    <w:rsid w:val="002D4539"/>
    <w:rsid w:val="002D4634"/>
    <w:rsid w:val="002D4788"/>
    <w:rsid w:val="002D4AC4"/>
    <w:rsid w:val="002D4BB1"/>
    <w:rsid w:val="002D4C3B"/>
    <w:rsid w:val="002D4CB9"/>
    <w:rsid w:val="002D5693"/>
    <w:rsid w:val="002D5D89"/>
    <w:rsid w:val="002D63F8"/>
    <w:rsid w:val="002D659C"/>
    <w:rsid w:val="002D6B54"/>
    <w:rsid w:val="002D6D4A"/>
    <w:rsid w:val="002D716C"/>
    <w:rsid w:val="002D74D9"/>
    <w:rsid w:val="002E14FE"/>
    <w:rsid w:val="002E15BC"/>
    <w:rsid w:val="002E1E74"/>
    <w:rsid w:val="002E20CD"/>
    <w:rsid w:val="002E255B"/>
    <w:rsid w:val="002E3A86"/>
    <w:rsid w:val="002E402D"/>
    <w:rsid w:val="002E40A6"/>
    <w:rsid w:val="002E430E"/>
    <w:rsid w:val="002E49A0"/>
    <w:rsid w:val="002E4FB0"/>
    <w:rsid w:val="002E5026"/>
    <w:rsid w:val="002E6234"/>
    <w:rsid w:val="002E628C"/>
    <w:rsid w:val="002E6CC6"/>
    <w:rsid w:val="002E75DF"/>
    <w:rsid w:val="002E77A0"/>
    <w:rsid w:val="002E7941"/>
    <w:rsid w:val="002E7DCC"/>
    <w:rsid w:val="002F22E1"/>
    <w:rsid w:val="002F23A0"/>
    <w:rsid w:val="002F34FC"/>
    <w:rsid w:val="002F4626"/>
    <w:rsid w:val="002F495E"/>
    <w:rsid w:val="002F4B62"/>
    <w:rsid w:val="002F5A89"/>
    <w:rsid w:val="002F64CA"/>
    <w:rsid w:val="002F6ED3"/>
    <w:rsid w:val="002F73C8"/>
    <w:rsid w:val="00300E13"/>
    <w:rsid w:val="00300F44"/>
    <w:rsid w:val="00301A4A"/>
    <w:rsid w:val="00302C0B"/>
    <w:rsid w:val="00303D70"/>
    <w:rsid w:val="003048F9"/>
    <w:rsid w:val="0030558A"/>
    <w:rsid w:val="003064B0"/>
    <w:rsid w:val="0030730E"/>
    <w:rsid w:val="00307549"/>
    <w:rsid w:val="003075BC"/>
    <w:rsid w:val="003077D2"/>
    <w:rsid w:val="00307E80"/>
    <w:rsid w:val="00307F55"/>
    <w:rsid w:val="00310757"/>
    <w:rsid w:val="003107E4"/>
    <w:rsid w:val="00310AC5"/>
    <w:rsid w:val="003111D4"/>
    <w:rsid w:val="0031129F"/>
    <w:rsid w:val="0031290A"/>
    <w:rsid w:val="00312F16"/>
    <w:rsid w:val="003149AA"/>
    <w:rsid w:val="00315635"/>
    <w:rsid w:val="003156E2"/>
    <w:rsid w:val="00315A0D"/>
    <w:rsid w:val="0031601D"/>
    <w:rsid w:val="003168DE"/>
    <w:rsid w:val="003208CF"/>
    <w:rsid w:val="0032091C"/>
    <w:rsid w:val="00320C9E"/>
    <w:rsid w:val="00321632"/>
    <w:rsid w:val="00322122"/>
    <w:rsid w:val="00323317"/>
    <w:rsid w:val="00324E95"/>
    <w:rsid w:val="00325B4D"/>
    <w:rsid w:val="00326540"/>
    <w:rsid w:val="00326D27"/>
    <w:rsid w:val="003274D2"/>
    <w:rsid w:val="003274F6"/>
    <w:rsid w:val="0032793B"/>
    <w:rsid w:val="003303FC"/>
    <w:rsid w:val="0033083D"/>
    <w:rsid w:val="0033152F"/>
    <w:rsid w:val="00332719"/>
    <w:rsid w:val="00333028"/>
    <w:rsid w:val="00333E22"/>
    <w:rsid w:val="00334B92"/>
    <w:rsid w:val="00335194"/>
    <w:rsid w:val="003359FE"/>
    <w:rsid w:val="00335C3F"/>
    <w:rsid w:val="00335FFB"/>
    <w:rsid w:val="00336F9C"/>
    <w:rsid w:val="003370CF"/>
    <w:rsid w:val="00337156"/>
    <w:rsid w:val="00337B14"/>
    <w:rsid w:val="00337E21"/>
    <w:rsid w:val="00340002"/>
    <w:rsid w:val="00340CE9"/>
    <w:rsid w:val="0034240F"/>
    <w:rsid w:val="00343247"/>
    <w:rsid w:val="003436A2"/>
    <w:rsid w:val="00344D24"/>
    <w:rsid w:val="00346955"/>
    <w:rsid w:val="00346F99"/>
    <w:rsid w:val="0034704B"/>
    <w:rsid w:val="00347835"/>
    <w:rsid w:val="003503B1"/>
    <w:rsid w:val="00350401"/>
    <w:rsid w:val="003509FC"/>
    <w:rsid w:val="00351667"/>
    <w:rsid w:val="003518C5"/>
    <w:rsid w:val="00351B6E"/>
    <w:rsid w:val="00351C47"/>
    <w:rsid w:val="00353A31"/>
    <w:rsid w:val="003548B9"/>
    <w:rsid w:val="00354974"/>
    <w:rsid w:val="00355461"/>
    <w:rsid w:val="00356699"/>
    <w:rsid w:val="00357715"/>
    <w:rsid w:val="00357E11"/>
    <w:rsid w:val="00360279"/>
    <w:rsid w:val="00361197"/>
    <w:rsid w:val="00361F67"/>
    <w:rsid w:val="0036242F"/>
    <w:rsid w:val="00362663"/>
    <w:rsid w:val="00362796"/>
    <w:rsid w:val="0036377D"/>
    <w:rsid w:val="00364BC3"/>
    <w:rsid w:val="00365C36"/>
    <w:rsid w:val="00366A80"/>
    <w:rsid w:val="00366CF3"/>
    <w:rsid w:val="003707CF"/>
    <w:rsid w:val="00370D6E"/>
    <w:rsid w:val="00371CD3"/>
    <w:rsid w:val="00371D1B"/>
    <w:rsid w:val="00372194"/>
    <w:rsid w:val="0037246C"/>
    <w:rsid w:val="0037253F"/>
    <w:rsid w:val="003737D1"/>
    <w:rsid w:val="00373D0D"/>
    <w:rsid w:val="00374AF0"/>
    <w:rsid w:val="003753D7"/>
    <w:rsid w:val="0037595B"/>
    <w:rsid w:val="00377093"/>
    <w:rsid w:val="003776B0"/>
    <w:rsid w:val="00377C56"/>
    <w:rsid w:val="0038128D"/>
    <w:rsid w:val="003812AA"/>
    <w:rsid w:val="003828D9"/>
    <w:rsid w:val="00383CA7"/>
    <w:rsid w:val="003853E8"/>
    <w:rsid w:val="003863B2"/>
    <w:rsid w:val="00386EF4"/>
    <w:rsid w:val="003877D8"/>
    <w:rsid w:val="003879F9"/>
    <w:rsid w:val="0039101A"/>
    <w:rsid w:val="00391527"/>
    <w:rsid w:val="003915D7"/>
    <w:rsid w:val="0039189B"/>
    <w:rsid w:val="003920EF"/>
    <w:rsid w:val="00392E76"/>
    <w:rsid w:val="003942D2"/>
    <w:rsid w:val="00394541"/>
    <w:rsid w:val="00395327"/>
    <w:rsid w:val="003A0852"/>
    <w:rsid w:val="003A127D"/>
    <w:rsid w:val="003A1AF3"/>
    <w:rsid w:val="003A20E1"/>
    <w:rsid w:val="003A2B34"/>
    <w:rsid w:val="003A2DD2"/>
    <w:rsid w:val="003A3C8A"/>
    <w:rsid w:val="003A4A89"/>
    <w:rsid w:val="003A5B0B"/>
    <w:rsid w:val="003A7B32"/>
    <w:rsid w:val="003B112D"/>
    <w:rsid w:val="003B13E5"/>
    <w:rsid w:val="003B1E42"/>
    <w:rsid w:val="003B3BA1"/>
    <w:rsid w:val="003B446B"/>
    <w:rsid w:val="003B4648"/>
    <w:rsid w:val="003B4789"/>
    <w:rsid w:val="003B502A"/>
    <w:rsid w:val="003B57C3"/>
    <w:rsid w:val="003B596B"/>
    <w:rsid w:val="003C0EAC"/>
    <w:rsid w:val="003C14E4"/>
    <w:rsid w:val="003C1D44"/>
    <w:rsid w:val="003C2664"/>
    <w:rsid w:val="003C2693"/>
    <w:rsid w:val="003C2827"/>
    <w:rsid w:val="003C3385"/>
    <w:rsid w:val="003C3C67"/>
    <w:rsid w:val="003C4079"/>
    <w:rsid w:val="003C40E5"/>
    <w:rsid w:val="003C49BC"/>
    <w:rsid w:val="003C4B97"/>
    <w:rsid w:val="003C4D50"/>
    <w:rsid w:val="003C5738"/>
    <w:rsid w:val="003C5DEF"/>
    <w:rsid w:val="003C652E"/>
    <w:rsid w:val="003C6C0F"/>
    <w:rsid w:val="003C6CDF"/>
    <w:rsid w:val="003C6F41"/>
    <w:rsid w:val="003D0B17"/>
    <w:rsid w:val="003D2163"/>
    <w:rsid w:val="003D29DF"/>
    <w:rsid w:val="003D3C25"/>
    <w:rsid w:val="003D49DA"/>
    <w:rsid w:val="003D4D00"/>
    <w:rsid w:val="003D5C15"/>
    <w:rsid w:val="003D663F"/>
    <w:rsid w:val="003D7536"/>
    <w:rsid w:val="003D764D"/>
    <w:rsid w:val="003D7E34"/>
    <w:rsid w:val="003E0D6B"/>
    <w:rsid w:val="003E0D9A"/>
    <w:rsid w:val="003E117C"/>
    <w:rsid w:val="003E1446"/>
    <w:rsid w:val="003E1DEE"/>
    <w:rsid w:val="003E264F"/>
    <w:rsid w:val="003E2CCF"/>
    <w:rsid w:val="003E3698"/>
    <w:rsid w:val="003E3CC9"/>
    <w:rsid w:val="003E3F32"/>
    <w:rsid w:val="003E4798"/>
    <w:rsid w:val="003E51FE"/>
    <w:rsid w:val="003E603E"/>
    <w:rsid w:val="003F0A6E"/>
    <w:rsid w:val="003F0D6D"/>
    <w:rsid w:val="003F10D7"/>
    <w:rsid w:val="003F187E"/>
    <w:rsid w:val="003F1B54"/>
    <w:rsid w:val="003F2789"/>
    <w:rsid w:val="003F2E63"/>
    <w:rsid w:val="003F2EBF"/>
    <w:rsid w:val="003F2EE0"/>
    <w:rsid w:val="003F36D6"/>
    <w:rsid w:val="003F3912"/>
    <w:rsid w:val="003F4861"/>
    <w:rsid w:val="003F51C6"/>
    <w:rsid w:val="003F597D"/>
    <w:rsid w:val="003F629C"/>
    <w:rsid w:val="003F683A"/>
    <w:rsid w:val="003F6D56"/>
    <w:rsid w:val="00400AC5"/>
    <w:rsid w:val="004010B8"/>
    <w:rsid w:val="00401385"/>
    <w:rsid w:val="004016E0"/>
    <w:rsid w:val="00401C67"/>
    <w:rsid w:val="00402BE6"/>
    <w:rsid w:val="00402F66"/>
    <w:rsid w:val="00404498"/>
    <w:rsid w:val="00404747"/>
    <w:rsid w:val="00404A29"/>
    <w:rsid w:val="00405021"/>
    <w:rsid w:val="0040505F"/>
    <w:rsid w:val="00405067"/>
    <w:rsid w:val="0040736F"/>
    <w:rsid w:val="00407455"/>
    <w:rsid w:val="00407A0F"/>
    <w:rsid w:val="00407FB0"/>
    <w:rsid w:val="0041003B"/>
    <w:rsid w:val="00410F88"/>
    <w:rsid w:val="00411348"/>
    <w:rsid w:val="004115B6"/>
    <w:rsid w:val="00411876"/>
    <w:rsid w:val="00411B7C"/>
    <w:rsid w:val="00411EB5"/>
    <w:rsid w:val="004129A9"/>
    <w:rsid w:val="00412A94"/>
    <w:rsid w:val="00412D73"/>
    <w:rsid w:val="00415050"/>
    <w:rsid w:val="00417365"/>
    <w:rsid w:val="00417417"/>
    <w:rsid w:val="0042018F"/>
    <w:rsid w:val="004203C8"/>
    <w:rsid w:val="00420B81"/>
    <w:rsid w:val="00420EC4"/>
    <w:rsid w:val="004211F3"/>
    <w:rsid w:val="004223A6"/>
    <w:rsid w:val="004226B1"/>
    <w:rsid w:val="00423D25"/>
    <w:rsid w:val="00423F97"/>
    <w:rsid w:val="00424116"/>
    <w:rsid w:val="00424B03"/>
    <w:rsid w:val="004258FB"/>
    <w:rsid w:val="00425A42"/>
    <w:rsid w:val="004273AC"/>
    <w:rsid w:val="004274BD"/>
    <w:rsid w:val="0043076C"/>
    <w:rsid w:val="0043094F"/>
    <w:rsid w:val="00433E6B"/>
    <w:rsid w:val="004345E8"/>
    <w:rsid w:val="00434FEA"/>
    <w:rsid w:val="00435CAA"/>
    <w:rsid w:val="004360DC"/>
    <w:rsid w:val="00436252"/>
    <w:rsid w:val="00436780"/>
    <w:rsid w:val="00436E90"/>
    <w:rsid w:val="00437988"/>
    <w:rsid w:val="0044075D"/>
    <w:rsid w:val="00440908"/>
    <w:rsid w:val="00440925"/>
    <w:rsid w:val="00442328"/>
    <w:rsid w:val="00442FE6"/>
    <w:rsid w:val="00443BE2"/>
    <w:rsid w:val="00443DA2"/>
    <w:rsid w:val="00443EC1"/>
    <w:rsid w:val="00444AB1"/>
    <w:rsid w:val="00444D50"/>
    <w:rsid w:val="00445450"/>
    <w:rsid w:val="00445E8B"/>
    <w:rsid w:val="004464BB"/>
    <w:rsid w:val="0044661D"/>
    <w:rsid w:val="00446D3F"/>
    <w:rsid w:val="004476BB"/>
    <w:rsid w:val="0044771E"/>
    <w:rsid w:val="0045062D"/>
    <w:rsid w:val="00450B6E"/>
    <w:rsid w:val="00452BEC"/>
    <w:rsid w:val="00452F8A"/>
    <w:rsid w:val="00453DDD"/>
    <w:rsid w:val="00454EAE"/>
    <w:rsid w:val="0045519F"/>
    <w:rsid w:val="00455DB1"/>
    <w:rsid w:val="0045646F"/>
    <w:rsid w:val="00456DAF"/>
    <w:rsid w:val="0045745F"/>
    <w:rsid w:val="00457CA4"/>
    <w:rsid w:val="00460582"/>
    <w:rsid w:val="00460E40"/>
    <w:rsid w:val="004612C9"/>
    <w:rsid w:val="00461313"/>
    <w:rsid w:val="0046161D"/>
    <w:rsid w:val="00461993"/>
    <w:rsid w:val="00462525"/>
    <w:rsid w:val="00462E1C"/>
    <w:rsid w:val="004630E1"/>
    <w:rsid w:val="004635E7"/>
    <w:rsid w:val="004639DC"/>
    <w:rsid w:val="00463F72"/>
    <w:rsid w:val="00464881"/>
    <w:rsid w:val="00464A0F"/>
    <w:rsid w:val="00464FD0"/>
    <w:rsid w:val="0046574F"/>
    <w:rsid w:val="00465A1D"/>
    <w:rsid w:val="00465ECE"/>
    <w:rsid w:val="0046646B"/>
    <w:rsid w:val="004670E4"/>
    <w:rsid w:val="004674D3"/>
    <w:rsid w:val="00467A93"/>
    <w:rsid w:val="00470104"/>
    <w:rsid w:val="00470126"/>
    <w:rsid w:val="00470676"/>
    <w:rsid w:val="004708E1"/>
    <w:rsid w:val="004728D6"/>
    <w:rsid w:val="00475BAE"/>
    <w:rsid w:val="00476C42"/>
    <w:rsid w:val="00476C71"/>
    <w:rsid w:val="00476EB6"/>
    <w:rsid w:val="00476F25"/>
    <w:rsid w:val="004770E5"/>
    <w:rsid w:val="004778CA"/>
    <w:rsid w:val="00477A26"/>
    <w:rsid w:val="00477DDE"/>
    <w:rsid w:val="00480159"/>
    <w:rsid w:val="00480226"/>
    <w:rsid w:val="00480BB4"/>
    <w:rsid w:val="00480DBD"/>
    <w:rsid w:val="00481A57"/>
    <w:rsid w:val="0048210B"/>
    <w:rsid w:val="004824D2"/>
    <w:rsid w:val="00482AFF"/>
    <w:rsid w:val="00482D10"/>
    <w:rsid w:val="00483134"/>
    <w:rsid w:val="00483763"/>
    <w:rsid w:val="00483CFD"/>
    <w:rsid w:val="00486704"/>
    <w:rsid w:val="00486E1F"/>
    <w:rsid w:val="0048795E"/>
    <w:rsid w:val="00492BB3"/>
    <w:rsid w:val="00493221"/>
    <w:rsid w:val="0049360D"/>
    <w:rsid w:val="004943F2"/>
    <w:rsid w:val="0049451D"/>
    <w:rsid w:val="004958C0"/>
    <w:rsid w:val="004960F3"/>
    <w:rsid w:val="004961D9"/>
    <w:rsid w:val="004964C3"/>
    <w:rsid w:val="004966C6"/>
    <w:rsid w:val="00497C46"/>
    <w:rsid w:val="004A0468"/>
    <w:rsid w:val="004A0796"/>
    <w:rsid w:val="004A0D98"/>
    <w:rsid w:val="004A119C"/>
    <w:rsid w:val="004A14B3"/>
    <w:rsid w:val="004A1F8E"/>
    <w:rsid w:val="004A1FB1"/>
    <w:rsid w:val="004A3F6D"/>
    <w:rsid w:val="004A485C"/>
    <w:rsid w:val="004A4BBD"/>
    <w:rsid w:val="004A50AD"/>
    <w:rsid w:val="004A50EA"/>
    <w:rsid w:val="004A5B20"/>
    <w:rsid w:val="004A5DCB"/>
    <w:rsid w:val="004A70FE"/>
    <w:rsid w:val="004A7EFD"/>
    <w:rsid w:val="004B17F8"/>
    <w:rsid w:val="004B1E83"/>
    <w:rsid w:val="004B22E2"/>
    <w:rsid w:val="004B2F5D"/>
    <w:rsid w:val="004B4A39"/>
    <w:rsid w:val="004B5E13"/>
    <w:rsid w:val="004B6B3A"/>
    <w:rsid w:val="004B6CA3"/>
    <w:rsid w:val="004B7558"/>
    <w:rsid w:val="004B7897"/>
    <w:rsid w:val="004B7930"/>
    <w:rsid w:val="004C0103"/>
    <w:rsid w:val="004C066B"/>
    <w:rsid w:val="004C2686"/>
    <w:rsid w:val="004C2BA2"/>
    <w:rsid w:val="004C3540"/>
    <w:rsid w:val="004C3DF6"/>
    <w:rsid w:val="004C47F9"/>
    <w:rsid w:val="004C5710"/>
    <w:rsid w:val="004C5FB6"/>
    <w:rsid w:val="004C63F5"/>
    <w:rsid w:val="004C743E"/>
    <w:rsid w:val="004C77C0"/>
    <w:rsid w:val="004C7D55"/>
    <w:rsid w:val="004D07E8"/>
    <w:rsid w:val="004D3EC8"/>
    <w:rsid w:val="004D3F66"/>
    <w:rsid w:val="004D50D1"/>
    <w:rsid w:val="004D5B1B"/>
    <w:rsid w:val="004D5F7E"/>
    <w:rsid w:val="004D7AE6"/>
    <w:rsid w:val="004E0302"/>
    <w:rsid w:val="004E0D46"/>
    <w:rsid w:val="004E0DDF"/>
    <w:rsid w:val="004E1455"/>
    <w:rsid w:val="004E1470"/>
    <w:rsid w:val="004E16BC"/>
    <w:rsid w:val="004E23EF"/>
    <w:rsid w:val="004E26AB"/>
    <w:rsid w:val="004E26DE"/>
    <w:rsid w:val="004E2B98"/>
    <w:rsid w:val="004E2CA8"/>
    <w:rsid w:val="004E3D0A"/>
    <w:rsid w:val="004E40A0"/>
    <w:rsid w:val="004E4E52"/>
    <w:rsid w:val="004E50F8"/>
    <w:rsid w:val="004E5740"/>
    <w:rsid w:val="004E592A"/>
    <w:rsid w:val="004E5B62"/>
    <w:rsid w:val="004E5D1B"/>
    <w:rsid w:val="004E6844"/>
    <w:rsid w:val="004E7438"/>
    <w:rsid w:val="004F01E5"/>
    <w:rsid w:val="004F0465"/>
    <w:rsid w:val="004F062D"/>
    <w:rsid w:val="004F0A96"/>
    <w:rsid w:val="004F0F1E"/>
    <w:rsid w:val="004F1A0D"/>
    <w:rsid w:val="004F1A61"/>
    <w:rsid w:val="004F21A6"/>
    <w:rsid w:val="004F23FF"/>
    <w:rsid w:val="004F2D47"/>
    <w:rsid w:val="004F3017"/>
    <w:rsid w:val="004F31D7"/>
    <w:rsid w:val="004F4B67"/>
    <w:rsid w:val="004F4E48"/>
    <w:rsid w:val="004F5053"/>
    <w:rsid w:val="004F5C09"/>
    <w:rsid w:val="004F666C"/>
    <w:rsid w:val="004F7BF6"/>
    <w:rsid w:val="004F7C97"/>
    <w:rsid w:val="005003CC"/>
    <w:rsid w:val="00501374"/>
    <w:rsid w:val="00501C2A"/>
    <w:rsid w:val="00501F17"/>
    <w:rsid w:val="00502E6D"/>
    <w:rsid w:val="00503331"/>
    <w:rsid w:val="00503E97"/>
    <w:rsid w:val="00503EB4"/>
    <w:rsid w:val="00504D59"/>
    <w:rsid w:val="00505203"/>
    <w:rsid w:val="00506465"/>
    <w:rsid w:val="00506881"/>
    <w:rsid w:val="00506FB4"/>
    <w:rsid w:val="005079B0"/>
    <w:rsid w:val="00507B75"/>
    <w:rsid w:val="005101B4"/>
    <w:rsid w:val="0051113E"/>
    <w:rsid w:val="0051189D"/>
    <w:rsid w:val="00513F49"/>
    <w:rsid w:val="0051508B"/>
    <w:rsid w:val="005168AC"/>
    <w:rsid w:val="00516C35"/>
    <w:rsid w:val="005175B1"/>
    <w:rsid w:val="00517745"/>
    <w:rsid w:val="0052064C"/>
    <w:rsid w:val="00520DD9"/>
    <w:rsid w:val="00520E2B"/>
    <w:rsid w:val="00521B96"/>
    <w:rsid w:val="005222E8"/>
    <w:rsid w:val="005223B3"/>
    <w:rsid w:val="0052376F"/>
    <w:rsid w:val="00525544"/>
    <w:rsid w:val="00526A2A"/>
    <w:rsid w:val="00526DE5"/>
    <w:rsid w:val="00527B49"/>
    <w:rsid w:val="005304C8"/>
    <w:rsid w:val="00530BBF"/>
    <w:rsid w:val="00530C2B"/>
    <w:rsid w:val="005315E9"/>
    <w:rsid w:val="005317B8"/>
    <w:rsid w:val="005318B3"/>
    <w:rsid w:val="005319E6"/>
    <w:rsid w:val="00532DE6"/>
    <w:rsid w:val="00533CBD"/>
    <w:rsid w:val="00533E35"/>
    <w:rsid w:val="00534C10"/>
    <w:rsid w:val="005356A7"/>
    <w:rsid w:val="0053595F"/>
    <w:rsid w:val="0053600D"/>
    <w:rsid w:val="005366DB"/>
    <w:rsid w:val="00536C90"/>
    <w:rsid w:val="00537090"/>
    <w:rsid w:val="00537392"/>
    <w:rsid w:val="00537A75"/>
    <w:rsid w:val="00537C74"/>
    <w:rsid w:val="00540A92"/>
    <w:rsid w:val="00540AB9"/>
    <w:rsid w:val="00540CD5"/>
    <w:rsid w:val="00540FED"/>
    <w:rsid w:val="0054113C"/>
    <w:rsid w:val="005426DC"/>
    <w:rsid w:val="00542D08"/>
    <w:rsid w:val="0054342D"/>
    <w:rsid w:val="00543531"/>
    <w:rsid w:val="005439F1"/>
    <w:rsid w:val="0054424C"/>
    <w:rsid w:val="00544274"/>
    <w:rsid w:val="0054482C"/>
    <w:rsid w:val="00544AEE"/>
    <w:rsid w:val="00544E26"/>
    <w:rsid w:val="005451C6"/>
    <w:rsid w:val="00545ED4"/>
    <w:rsid w:val="005461A5"/>
    <w:rsid w:val="00546D79"/>
    <w:rsid w:val="0055019B"/>
    <w:rsid w:val="005506AD"/>
    <w:rsid w:val="00550A73"/>
    <w:rsid w:val="0055192F"/>
    <w:rsid w:val="005523D5"/>
    <w:rsid w:val="005530F5"/>
    <w:rsid w:val="005531DF"/>
    <w:rsid w:val="005539B2"/>
    <w:rsid w:val="00553F43"/>
    <w:rsid w:val="00554093"/>
    <w:rsid w:val="005558B5"/>
    <w:rsid w:val="005568C2"/>
    <w:rsid w:val="00556DB6"/>
    <w:rsid w:val="0055751F"/>
    <w:rsid w:val="00557E0B"/>
    <w:rsid w:val="00560226"/>
    <w:rsid w:val="0056022C"/>
    <w:rsid w:val="00560437"/>
    <w:rsid w:val="00561755"/>
    <w:rsid w:val="005623EE"/>
    <w:rsid w:val="005646E5"/>
    <w:rsid w:val="00565439"/>
    <w:rsid w:val="005656B7"/>
    <w:rsid w:val="00565D26"/>
    <w:rsid w:val="00566E16"/>
    <w:rsid w:val="0056710F"/>
    <w:rsid w:val="00570454"/>
    <w:rsid w:val="005707AA"/>
    <w:rsid w:val="00570B28"/>
    <w:rsid w:val="00571566"/>
    <w:rsid w:val="00571916"/>
    <w:rsid w:val="00571A04"/>
    <w:rsid w:val="00572F38"/>
    <w:rsid w:val="005730B6"/>
    <w:rsid w:val="00573912"/>
    <w:rsid w:val="00573A35"/>
    <w:rsid w:val="00574299"/>
    <w:rsid w:val="005755B6"/>
    <w:rsid w:val="00575C09"/>
    <w:rsid w:val="00576201"/>
    <w:rsid w:val="005776B3"/>
    <w:rsid w:val="00577E3C"/>
    <w:rsid w:val="005800E1"/>
    <w:rsid w:val="0058062B"/>
    <w:rsid w:val="00580D3E"/>
    <w:rsid w:val="00580DA2"/>
    <w:rsid w:val="00581B51"/>
    <w:rsid w:val="00581BD1"/>
    <w:rsid w:val="00582007"/>
    <w:rsid w:val="0058233F"/>
    <w:rsid w:val="00582EFF"/>
    <w:rsid w:val="005838A0"/>
    <w:rsid w:val="005839EF"/>
    <w:rsid w:val="00583BBE"/>
    <w:rsid w:val="00583E9C"/>
    <w:rsid w:val="005840EB"/>
    <w:rsid w:val="00584197"/>
    <w:rsid w:val="00584CCC"/>
    <w:rsid w:val="00585D84"/>
    <w:rsid w:val="005870AA"/>
    <w:rsid w:val="00591716"/>
    <w:rsid w:val="00591D24"/>
    <w:rsid w:val="00591EFF"/>
    <w:rsid w:val="00592393"/>
    <w:rsid w:val="0059256C"/>
    <w:rsid w:val="00592598"/>
    <w:rsid w:val="00593150"/>
    <w:rsid w:val="005933C0"/>
    <w:rsid w:val="005938B4"/>
    <w:rsid w:val="0059451E"/>
    <w:rsid w:val="005947D0"/>
    <w:rsid w:val="0059497D"/>
    <w:rsid w:val="00594F25"/>
    <w:rsid w:val="0059595F"/>
    <w:rsid w:val="005959C6"/>
    <w:rsid w:val="00595E9F"/>
    <w:rsid w:val="005964CA"/>
    <w:rsid w:val="005966EC"/>
    <w:rsid w:val="00597E3E"/>
    <w:rsid w:val="005A062D"/>
    <w:rsid w:val="005A08DC"/>
    <w:rsid w:val="005A1EFB"/>
    <w:rsid w:val="005A2268"/>
    <w:rsid w:val="005A2352"/>
    <w:rsid w:val="005A2B88"/>
    <w:rsid w:val="005A36CB"/>
    <w:rsid w:val="005A36D9"/>
    <w:rsid w:val="005A37C2"/>
    <w:rsid w:val="005A3C04"/>
    <w:rsid w:val="005A42F5"/>
    <w:rsid w:val="005A4D09"/>
    <w:rsid w:val="005A5A27"/>
    <w:rsid w:val="005A6042"/>
    <w:rsid w:val="005A6180"/>
    <w:rsid w:val="005A6219"/>
    <w:rsid w:val="005B00FE"/>
    <w:rsid w:val="005B0119"/>
    <w:rsid w:val="005B05A6"/>
    <w:rsid w:val="005B0BC5"/>
    <w:rsid w:val="005B35FC"/>
    <w:rsid w:val="005B3D04"/>
    <w:rsid w:val="005B44FF"/>
    <w:rsid w:val="005B4537"/>
    <w:rsid w:val="005B47BA"/>
    <w:rsid w:val="005B554F"/>
    <w:rsid w:val="005B6ACF"/>
    <w:rsid w:val="005B6CD2"/>
    <w:rsid w:val="005B6F30"/>
    <w:rsid w:val="005B775F"/>
    <w:rsid w:val="005C00BF"/>
    <w:rsid w:val="005C0673"/>
    <w:rsid w:val="005C0B0F"/>
    <w:rsid w:val="005C0CE3"/>
    <w:rsid w:val="005C0FFC"/>
    <w:rsid w:val="005C1436"/>
    <w:rsid w:val="005C2196"/>
    <w:rsid w:val="005C27DF"/>
    <w:rsid w:val="005C2F0D"/>
    <w:rsid w:val="005C3619"/>
    <w:rsid w:val="005C3678"/>
    <w:rsid w:val="005C3FF2"/>
    <w:rsid w:val="005C4064"/>
    <w:rsid w:val="005C6DD3"/>
    <w:rsid w:val="005C6DF8"/>
    <w:rsid w:val="005C6E5F"/>
    <w:rsid w:val="005C6E7E"/>
    <w:rsid w:val="005D0A31"/>
    <w:rsid w:val="005D1140"/>
    <w:rsid w:val="005D2D01"/>
    <w:rsid w:val="005D4BE3"/>
    <w:rsid w:val="005D50C0"/>
    <w:rsid w:val="005D51D8"/>
    <w:rsid w:val="005D5849"/>
    <w:rsid w:val="005D5F3B"/>
    <w:rsid w:val="005D62BC"/>
    <w:rsid w:val="005D7323"/>
    <w:rsid w:val="005E0546"/>
    <w:rsid w:val="005E0679"/>
    <w:rsid w:val="005E19A8"/>
    <w:rsid w:val="005E2D22"/>
    <w:rsid w:val="005E395A"/>
    <w:rsid w:val="005E39DC"/>
    <w:rsid w:val="005E5DF1"/>
    <w:rsid w:val="005E6E36"/>
    <w:rsid w:val="005E74DC"/>
    <w:rsid w:val="005E7840"/>
    <w:rsid w:val="005E7841"/>
    <w:rsid w:val="005E7BF5"/>
    <w:rsid w:val="005F0371"/>
    <w:rsid w:val="005F0928"/>
    <w:rsid w:val="005F1825"/>
    <w:rsid w:val="005F1BE6"/>
    <w:rsid w:val="005F20B2"/>
    <w:rsid w:val="005F3124"/>
    <w:rsid w:val="005F351B"/>
    <w:rsid w:val="005F4017"/>
    <w:rsid w:val="005F41D2"/>
    <w:rsid w:val="005F4798"/>
    <w:rsid w:val="005F4894"/>
    <w:rsid w:val="005F7919"/>
    <w:rsid w:val="005F7A04"/>
    <w:rsid w:val="00600EBF"/>
    <w:rsid w:val="00601CA3"/>
    <w:rsid w:val="00603CDB"/>
    <w:rsid w:val="006049B5"/>
    <w:rsid w:val="00604A11"/>
    <w:rsid w:val="00605B03"/>
    <w:rsid w:val="0060667D"/>
    <w:rsid w:val="00606D71"/>
    <w:rsid w:val="00607ABA"/>
    <w:rsid w:val="00611552"/>
    <w:rsid w:val="006129C1"/>
    <w:rsid w:val="00612AA9"/>
    <w:rsid w:val="0061303D"/>
    <w:rsid w:val="006135C8"/>
    <w:rsid w:val="00613B3F"/>
    <w:rsid w:val="006144F5"/>
    <w:rsid w:val="00614E56"/>
    <w:rsid w:val="00614FD5"/>
    <w:rsid w:val="0061599F"/>
    <w:rsid w:val="006172A9"/>
    <w:rsid w:val="00617B55"/>
    <w:rsid w:val="00617CF4"/>
    <w:rsid w:val="0062013E"/>
    <w:rsid w:val="006210AD"/>
    <w:rsid w:val="0062168C"/>
    <w:rsid w:val="00621858"/>
    <w:rsid w:val="006226D4"/>
    <w:rsid w:val="00622BC9"/>
    <w:rsid w:val="00622FC5"/>
    <w:rsid w:val="006231DA"/>
    <w:rsid w:val="0062393D"/>
    <w:rsid w:val="00623B7E"/>
    <w:rsid w:val="0062459F"/>
    <w:rsid w:val="006261EC"/>
    <w:rsid w:val="00627A1F"/>
    <w:rsid w:val="006307BD"/>
    <w:rsid w:val="0063098C"/>
    <w:rsid w:val="0063106B"/>
    <w:rsid w:val="00631361"/>
    <w:rsid w:val="00631449"/>
    <w:rsid w:val="006315C6"/>
    <w:rsid w:val="00633691"/>
    <w:rsid w:val="00634774"/>
    <w:rsid w:val="00634E18"/>
    <w:rsid w:val="0063507A"/>
    <w:rsid w:val="00635488"/>
    <w:rsid w:val="006373E1"/>
    <w:rsid w:val="00637F4D"/>
    <w:rsid w:val="00640491"/>
    <w:rsid w:val="00640757"/>
    <w:rsid w:val="00640860"/>
    <w:rsid w:val="00640B10"/>
    <w:rsid w:val="00640CE4"/>
    <w:rsid w:val="00641866"/>
    <w:rsid w:val="00642713"/>
    <w:rsid w:val="00643ACC"/>
    <w:rsid w:val="00644233"/>
    <w:rsid w:val="00644A20"/>
    <w:rsid w:val="006451FF"/>
    <w:rsid w:val="00645695"/>
    <w:rsid w:val="0064578D"/>
    <w:rsid w:val="0064582A"/>
    <w:rsid w:val="00645E6A"/>
    <w:rsid w:val="00646393"/>
    <w:rsid w:val="0064682F"/>
    <w:rsid w:val="00646F61"/>
    <w:rsid w:val="00651C64"/>
    <w:rsid w:val="0065253A"/>
    <w:rsid w:val="00652624"/>
    <w:rsid w:val="00653BB4"/>
    <w:rsid w:val="00653CC4"/>
    <w:rsid w:val="0065509C"/>
    <w:rsid w:val="00656140"/>
    <w:rsid w:val="0065654A"/>
    <w:rsid w:val="00656B83"/>
    <w:rsid w:val="0065794A"/>
    <w:rsid w:val="00657A4E"/>
    <w:rsid w:val="00657FB5"/>
    <w:rsid w:val="0066002F"/>
    <w:rsid w:val="00660696"/>
    <w:rsid w:val="006606D8"/>
    <w:rsid w:val="0066072A"/>
    <w:rsid w:val="00661057"/>
    <w:rsid w:val="00661936"/>
    <w:rsid w:val="006625E5"/>
    <w:rsid w:val="006626B1"/>
    <w:rsid w:val="00663813"/>
    <w:rsid w:val="00663AE0"/>
    <w:rsid w:val="00663AF0"/>
    <w:rsid w:val="00664182"/>
    <w:rsid w:val="006645E5"/>
    <w:rsid w:val="006648AC"/>
    <w:rsid w:val="00665095"/>
    <w:rsid w:val="00665623"/>
    <w:rsid w:val="0066581D"/>
    <w:rsid w:val="00665DE1"/>
    <w:rsid w:val="0066618F"/>
    <w:rsid w:val="00667837"/>
    <w:rsid w:val="00667FBC"/>
    <w:rsid w:val="00670218"/>
    <w:rsid w:val="00670D14"/>
    <w:rsid w:val="00671809"/>
    <w:rsid w:val="00672015"/>
    <w:rsid w:val="0067238B"/>
    <w:rsid w:val="00673501"/>
    <w:rsid w:val="006738C6"/>
    <w:rsid w:val="006748D2"/>
    <w:rsid w:val="00675208"/>
    <w:rsid w:val="006752F4"/>
    <w:rsid w:val="006753DE"/>
    <w:rsid w:val="00675B2A"/>
    <w:rsid w:val="00677DEF"/>
    <w:rsid w:val="00680965"/>
    <w:rsid w:val="00680A45"/>
    <w:rsid w:val="00680DD2"/>
    <w:rsid w:val="006812B2"/>
    <w:rsid w:val="00681414"/>
    <w:rsid w:val="006817BC"/>
    <w:rsid w:val="00682865"/>
    <w:rsid w:val="006830B8"/>
    <w:rsid w:val="00684290"/>
    <w:rsid w:val="006847E8"/>
    <w:rsid w:val="00684BEF"/>
    <w:rsid w:val="006864EB"/>
    <w:rsid w:val="00686558"/>
    <w:rsid w:val="006867AE"/>
    <w:rsid w:val="00686A3F"/>
    <w:rsid w:val="00686D23"/>
    <w:rsid w:val="00687049"/>
    <w:rsid w:val="00687362"/>
    <w:rsid w:val="0068753F"/>
    <w:rsid w:val="006906F8"/>
    <w:rsid w:val="0069166C"/>
    <w:rsid w:val="00691FC7"/>
    <w:rsid w:val="006930D9"/>
    <w:rsid w:val="0069323F"/>
    <w:rsid w:val="00694DBC"/>
    <w:rsid w:val="00695242"/>
    <w:rsid w:val="006952A1"/>
    <w:rsid w:val="00695C84"/>
    <w:rsid w:val="00696EF2"/>
    <w:rsid w:val="00696FCC"/>
    <w:rsid w:val="006975A5"/>
    <w:rsid w:val="00697CE5"/>
    <w:rsid w:val="00697F19"/>
    <w:rsid w:val="006A047F"/>
    <w:rsid w:val="006A07A5"/>
    <w:rsid w:val="006A0FCC"/>
    <w:rsid w:val="006A1220"/>
    <w:rsid w:val="006A1CBC"/>
    <w:rsid w:val="006A234F"/>
    <w:rsid w:val="006A33F2"/>
    <w:rsid w:val="006A3A99"/>
    <w:rsid w:val="006A4083"/>
    <w:rsid w:val="006A4261"/>
    <w:rsid w:val="006A5AD2"/>
    <w:rsid w:val="006A5EAD"/>
    <w:rsid w:val="006A6752"/>
    <w:rsid w:val="006B0A0F"/>
    <w:rsid w:val="006B0EE3"/>
    <w:rsid w:val="006B114F"/>
    <w:rsid w:val="006B19D7"/>
    <w:rsid w:val="006B1D1A"/>
    <w:rsid w:val="006B234E"/>
    <w:rsid w:val="006B282D"/>
    <w:rsid w:val="006B2A68"/>
    <w:rsid w:val="006B31A5"/>
    <w:rsid w:val="006B31EF"/>
    <w:rsid w:val="006B3474"/>
    <w:rsid w:val="006B3707"/>
    <w:rsid w:val="006B3A42"/>
    <w:rsid w:val="006B41D7"/>
    <w:rsid w:val="006B48F8"/>
    <w:rsid w:val="006B4B77"/>
    <w:rsid w:val="006B4BB5"/>
    <w:rsid w:val="006B4C97"/>
    <w:rsid w:val="006B4EE1"/>
    <w:rsid w:val="006B634D"/>
    <w:rsid w:val="006B6E1E"/>
    <w:rsid w:val="006B731F"/>
    <w:rsid w:val="006B78EA"/>
    <w:rsid w:val="006C06F6"/>
    <w:rsid w:val="006C0A3E"/>
    <w:rsid w:val="006C0DB6"/>
    <w:rsid w:val="006C0FA3"/>
    <w:rsid w:val="006C1576"/>
    <w:rsid w:val="006C2801"/>
    <w:rsid w:val="006C2B51"/>
    <w:rsid w:val="006C2F73"/>
    <w:rsid w:val="006C3909"/>
    <w:rsid w:val="006C41C5"/>
    <w:rsid w:val="006C4D9E"/>
    <w:rsid w:val="006C5B0C"/>
    <w:rsid w:val="006C67F2"/>
    <w:rsid w:val="006C6B50"/>
    <w:rsid w:val="006C6DE7"/>
    <w:rsid w:val="006C6E20"/>
    <w:rsid w:val="006C746A"/>
    <w:rsid w:val="006C7F11"/>
    <w:rsid w:val="006D0177"/>
    <w:rsid w:val="006D0227"/>
    <w:rsid w:val="006D05CC"/>
    <w:rsid w:val="006D0DDB"/>
    <w:rsid w:val="006D0E3A"/>
    <w:rsid w:val="006D0EC6"/>
    <w:rsid w:val="006D1299"/>
    <w:rsid w:val="006D1436"/>
    <w:rsid w:val="006D33BB"/>
    <w:rsid w:val="006D356D"/>
    <w:rsid w:val="006D3676"/>
    <w:rsid w:val="006D3BC5"/>
    <w:rsid w:val="006D47EB"/>
    <w:rsid w:val="006D5EDB"/>
    <w:rsid w:val="006D6233"/>
    <w:rsid w:val="006D6600"/>
    <w:rsid w:val="006D6DDF"/>
    <w:rsid w:val="006D7A7B"/>
    <w:rsid w:val="006E1EDD"/>
    <w:rsid w:val="006E2720"/>
    <w:rsid w:val="006E2D35"/>
    <w:rsid w:val="006E33C4"/>
    <w:rsid w:val="006E3416"/>
    <w:rsid w:val="006E3C6A"/>
    <w:rsid w:val="006E3C74"/>
    <w:rsid w:val="006E3FC0"/>
    <w:rsid w:val="006E45EC"/>
    <w:rsid w:val="006E52E5"/>
    <w:rsid w:val="006E5E6E"/>
    <w:rsid w:val="006E6397"/>
    <w:rsid w:val="006E63B6"/>
    <w:rsid w:val="006E72AC"/>
    <w:rsid w:val="006E796B"/>
    <w:rsid w:val="006E7E32"/>
    <w:rsid w:val="006F1201"/>
    <w:rsid w:val="006F2C7E"/>
    <w:rsid w:val="006F300D"/>
    <w:rsid w:val="006F3255"/>
    <w:rsid w:val="006F3A7E"/>
    <w:rsid w:val="006F3D96"/>
    <w:rsid w:val="006F4BF6"/>
    <w:rsid w:val="006F5A82"/>
    <w:rsid w:val="006F65CC"/>
    <w:rsid w:val="006F6D1E"/>
    <w:rsid w:val="007011B8"/>
    <w:rsid w:val="00702453"/>
    <w:rsid w:val="0070273B"/>
    <w:rsid w:val="00703B50"/>
    <w:rsid w:val="007048C5"/>
    <w:rsid w:val="00704CCE"/>
    <w:rsid w:val="0070572B"/>
    <w:rsid w:val="00706357"/>
    <w:rsid w:val="00706917"/>
    <w:rsid w:val="00706A86"/>
    <w:rsid w:val="007070D7"/>
    <w:rsid w:val="007073BD"/>
    <w:rsid w:val="007074AF"/>
    <w:rsid w:val="00707550"/>
    <w:rsid w:val="007100D5"/>
    <w:rsid w:val="00710286"/>
    <w:rsid w:val="00710500"/>
    <w:rsid w:val="00710EBE"/>
    <w:rsid w:val="0071291C"/>
    <w:rsid w:val="0071364C"/>
    <w:rsid w:val="00713790"/>
    <w:rsid w:val="007137FA"/>
    <w:rsid w:val="00714733"/>
    <w:rsid w:val="0071556C"/>
    <w:rsid w:val="00716040"/>
    <w:rsid w:val="00716372"/>
    <w:rsid w:val="007165AE"/>
    <w:rsid w:val="00716C85"/>
    <w:rsid w:val="00717018"/>
    <w:rsid w:val="0071707F"/>
    <w:rsid w:val="00717FBE"/>
    <w:rsid w:val="007202C9"/>
    <w:rsid w:val="00720349"/>
    <w:rsid w:val="00720EC6"/>
    <w:rsid w:val="0072113D"/>
    <w:rsid w:val="00722265"/>
    <w:rsid w:val="007251B5"/>
    <w:rsid w:val="00725230"/>
    <w:rsid w:val="00725FF5"/>
    <w:rsid w:val="00730D82"/>
    <w:rsid w:val="00731958"/>
    <w:rsid w:val="00731D65"/>
    <w:rsid w:val="0073245F"/>
    <w:rsid w:val="00732574"/>
    <w:rsid w:val="00732B6F"/>
    <w:rsid w:val="0073386E"/>
    <w:rsid w:val="00733A2E"/>
    <w:rsid w:val="00734FD7"/>
    <w:rsid w:val="00735D54"/>
    <w:rsid w:val="00736462"/>
    <w:rsid w:val="007373FC"/>
    <w:rsid w:val="00740F39"/>
    <w:rsid w:val="00741369"/>
    <w:rsid w:val="007415F4"/>
    <w:rsid w:val="00741DF4"/>
    <w:rsid w:val="00742AFB"/>
    <w:rsid w:val="007435FE"/>
    <w:rsid w:val="00743BFE"/>
    <w:rsid w:val="00744BBF"/>
    <w:rsid w:val="00745B04"/>
    <w:rsid w:val="00745BB8"/>
    <w:rsid w:val="007466A7"/>
    <w:rsid w:val="007502EA"/>
    <w:rsid w:val="007504A6"/>
    <w:rsid w:val="00750F03"/>
    <w:rsid w:val="007513C3"/>
    <w:rsid w:val="0075159F"/>
    <w:rsid w:val="00751BB4"/>
    <w:rsid w:val="00751EF6"/>
    <w:rsid w:val="0075347B"/>
    <w:rsid w:val="007534B2"/>
    <w:rsid w:val="007566FF"/>
    <w:rsid w:val="007573AA"/>
    <w:rsid w:val="00757709"/>
    <w:rsid w:val="00757E6C"/>
    <w:rsid w:val="00760536"/>
    <w:rsid w:val="00760CBC"/>
    <w:rsid w:val="007610D6"/>
    <w:rsid w:val="007613C3"/>
    <w:rsid w:val="007614FA"/>
    <w:rsid w:val="007620EC"/>
    <w:rsid w:val="0076256E"/>
    <w:rsid w:val="00762E51"/>
    <w:rsid w:val="00762F69"/>
    <w:rsid w:val="00763271"/>
    <w:rsid w:val="00763C68"/>
    <w:rsid w:val="00764232"/>
    <w:rsid w:val="0076476B"/>
    <w:rsid w:val="0076638E"/>
    <w:rsid w:val="007707C9"/>
    <w:rsid w:val="007715CA"/>
    <w:rsid w:val="007716A3"/>
    <w:rsid w:val="00771EE0"/>
    <w:rsid w:val="0077224D"/>
    <w:rsid w:val="007723CC"/>
    <w:rsid w:val="007725B0"/>
    <w:rsid w:val="007743BE"/>
    <w:rsid w:val="00774D1E"/>
    <w:rsid w:val="007754F6"/>
    <w:rsid w:val="00776C95"/>
    <w:rsid w:val="00777326"/>
    <w:rsid w:val="007776DD"/>
    <w:rsid w:val="007801A2"/>
    <w:rsid w:val="00780427"/>
    <w:rsid w:val="007809E2"/>
    <w:rsid w:val="00780CF3"/>
    <w:rsid w:val="00782659"/>
    <w:rsid w:val="007828D3"/>
    <w:rsid w:val="00782E85"/>
    <w:rsid w:val="00782FAF"/>
    <w:rsid w:val="00783242"/>
    <w:rsid w:val="007833D3"/>
    <w:rsid w:val="00783A16"/>
    <w:rsid w:val="00783AEC"/>
    <w:rsid w:val="00783BAF"/>
    <w:rsid w:val="00784208"/>
    <w:rsid w:val="00785666"/>
    <w:rsid w:val="00786D76"/>
    <w:rsid w:val="00786E10"/>
    <w:rsid w:val="00787150"/>
    <w:rsid w:val="007874DB"/>
    <w:rsid w:val="00791C5C"/>
    <w:rsid w:val="00792D21"/>
    <w:rsid w:val="00793054"/>
    <w:rsid w:val="00793F25"/>
    <w:rsid w:val="00794D05"/>
    <w:rsid w:val="00794F8E"/>
    <w:rsid w:val="007956A1"/>
    <w:rsid w:val="00795C95"/>
    <w:rsid w:val="00796CE7"/>
    <w:rsid w:val="007A0859"/>
    <w:rsid w:val="007A0B2F"/>
    <w:rsid w:val="007A1579"/>
    <w:rsid w:val="007A15B7"/>
    <w:rsid w:val="007A1611"/>
    <w:rsid w:val="007A19B5"/>
    <w:rsid w:val="007A343C"/>
    <w:rsid w:val="007A4297"/>
    <w:rsid w:val="007A4F8B"/>
    <w:rsid w:val="007A5B2B"/>
    <w:rsid w:val="007A6A1E"/>
    <w:rsid w:val="007A700B"/>
    <w:rsid w:val="007A79C7"/>
    <w:rsid w:val="007B03C5"/>
    <w:rsid w:val="007B0424"/>
    <w:rsid w:val="007B0D95"/>
    <w:rsid w:val="007B1023"/>
    <w:rsid w:val="007B1212"/>
    <w:rsid w:val="007B341F"/>
    <w:rsid w:val="007B347F"/>
    <w:rsid w:val="007B34BA"/>
    <w:rsid w:val="007B390F"/>
    <w:rsid w:val="007B3B66"/>
    <w:rsid w:val="007B430F"/>
    <w:rsid w:val="007B4497"/>
    <w:rsid w:val="007B5206"/>
    <w:rsid w:val="007B5420"/>
    <w:rsid w:val="007B5A8F"/>
    <w:rsid w:val="007B6447"/>
    <w:rsid w:val="007B6C2D"/>
    <w:rsid w:val="007B7112"/>
    <w:rsid w:val="007B7292"/>
    <w:rsid w:val="007C049F"/>
    <w:rsid w:val="007C0B0E"/>
    <w:rsid w:val="007C1528"/>
    <w:rsid w:val="007C1555"/>
    <w:rsid w:val="007C1DBE"/>
    <w:rsid w:val="007C294B"/>
    <w:rsid w:val="007C2991"/>
    <w:rsid w:val="007C4462"/>
    <w:rsid w:val="007C731A"/>
    <w:rsid w:val="007D0F8B"/>
    <w:rsid w:val="007D12C7"/>
    <w:rsid w:val="007D1989"/>
    <w:rsid w:val="007D2180"/>
    <w:rsid w:val="007D23C6"/>
    <w:rsid w:val="007D2E00"/>
    <w:rsid w:val="007D30AF"/>
    <w:rsid w:val="007D32A8"/>
    <w:rsid w:val="007D367E"/>
    <w:rsid w:val="007D3A53"/>
    <w:rsid w:val="007D3B8B"/>
    <w:rsid w:val="007D40CF"/>
    <w:rsid w:val="007D4116"/>
    <w:rsid w:val="007D4B54"/>
    <w:rsid w:val="007D59C2"/>
    <w:rsid w:val="007D6E58"/>
    <w:rsid w:val="007D78D2"/>
    <w:rsid w:val="007D7F46"/>
    <w:rsid w:val="007E011D"/>
    <w:rsid w:val="007E042C"/>
    <w:rsid w:val="007E0C54"/>
    <w:rsid w:val="007E147B"/>
    <w:rsid w:val="007E23F9"/>
    <w:rsid w:val="007E352D"/>
    <w:rsid w:val="007E61F1"/>
    <w:rsid w:val="007E64D7"/>
    <w:rsid w:val="007E7A1E"/>
    <w:rsid w:val="007E7C71"/>
    <w:rsid w:val="007F0156"/>
    <w:rsid w:val="007F02A7"/>
    <w:rsid w:val="007F0E80"/>
    <w:rsid w:val="007F19C9"/>
    <w:rsid w:val="007F1AF7"/>
    <w:rsid w:val="007F3ED7"/>
    <w:rsid w:val="007F460D"/>
    <w:rsid w:val="007F59B9"/>
    <w:rsid w:val="007F6F9B"/>
    <w:rsid w:val="007F75E7"/>
    <w:rsid w:val="007F75FC"/>
    <w:rsid w:val="00800DC8"/>
    <w:rsid w:val="008013B4"/>
    <w:rsid w:val="008014F5"/>
    <w:rsid w:val="008016F7"/>
    <w:rsid w:val="00801FA8"/>
    <w:rsid w:val="008022B1"/>
    <w:rsid w:val="00804B7E"/>
    <w:rsid w:val="00804E3D"/>
    <w:rsid w:val="0080505D"/>
    <w:rsid w:val="00805531"/>
    <w:rsid w:val="0080762E"/>
    <w:rsid w:val="00807E95"/>
    <w:rsid w:val="008106DB"/>
    <w:rsid w:val="00810713"/>
    <w:rsid w:val="008108E1"/>
    <w:rsid w:val="0081139A"/>
    <w:rsid w:val="00811790"/>
    <w:rsid w:val="00812A0B"/>
    <w:rsid w:val="008139F9"/>
    <w:rsid w:val="00813F71"/>
    <w:rsid w:val="00813F73"/>
    <w:rsid w:val="008146CC"/>
    <w:rsid w:val="00814F4D"/>
    <w:rsid w:val="0081608A"/>
    <w:rsid w:val="00816549"/>
    <w:rsid w:val="00816D92"/>
    <w:rsid w:val="00816F85"/>
    <w:rsid w:val="00817F37"/>
    <w:rsid w:val="008201D9"/>
    <w:rsid w:val="00820421"/>
    <w:rsid w:val="00821178"/>
    <w:rsid w:val="0082128A"/>
    <w:rsid w:val="00821781"/>
    <w:rsid w:val="008217A8"/>
    <w:rsid w:val="00823B08"/>
    <w:rsid w:val="00824904"/>
    <w:rsid w:val="00825BA7"/>
    <w:rsid w:val="00825D88"/>
    <w:rsid w:val="00831C81"/>
    <w:rsid w:val="008329FE"/>
    <w:rsid w:val="008335E0"/>
    <w:rsid w:val="00834C30"/>
    <w:rsid w:val="00834EFD"/>
    <w:rsid w:val="00836965"/>
    <w:rsid w:val="0083727A"/>
    <w:rsid w:val="00840B87"/>
    <w:rsid w:val="00840E8A"/>
    <w:rsid w:val="008421FF"/>
    <w:rsid w:val="008425F8"/>
    <w:rsid w:val="008430A0"/>
    <w:rsid w:val="0084503F"/>
    <w:rsid w:val="008457FF"/>
    <w:rsid w:val="00845FBD"/>
    <w:rsid w:val="0084608C"/>
    <w:rsid w:val="00846CAF"/>
    <w:rsid w:val="00847791"/>
    <w:rsid w:val="008478C3"/>
    <w:rsid w:val="008501AA"/>
    <w:rsid w:val="008502BE"/>
    <w:rsid w:val="00850854"/>
    <w:rsid w:val="00850964"/>
    <w:rsid w:val="00850A18"/>
    <w:rsid w:val="00851115"/>
    <w:rsid w:val="00851921"/>
    <w:rsid w:val="00851AA9"/>
    <w:rsid w:val="00852DEC"/>
    <w:rsid w:val="00852EBE"/>
    <w:rsid w:val="0085393F"/>
    <w:rsid w:val="00853E03"/>
    <w:rsid w:val="00854466"/>
    <w:rsid w:val="008545A7"/>
    <w:rsid w:val="00855C01"/>
    <w:rsid w:val="00855DC9"/>
    <w:rsid w:val="008565A9"/>
    <w:rsid w:val="00856952"/>
    <w:rsid w:val="008579D2"/>
    <w:rsid w:val="00860BDF"/>
    <w:rsid w:val="0086207E"/>
    <w:rsid w:val="00862ECF"/>
    <w:rsid w:val="0086364C"/>
    <w:rsid w:val="0086391C"/>
    <w:rsid w:val="00864FC6"/>
    <w:rsid w:val="00865A3F"/>
    <w:rsid w:val="00866DD8"/>
    <w:rsid w:val="00867460"/>
    <w:rsid w:val="00867B3F"/>
    <w:rsid w:val="00870257"/>
    <w:rsid w:val="00870762"/>
    <w:rsid w:val="0087102C"/>
    <w:rsid w:val="00871183"/>
    <w:rsid w:val="008719F8"/>
    <w:rsid w:val="00872077"/>
    <w:rsid w:val="00872FD1"/>
    <w:rsid w:val="008730BA"/>
    <w:rsid w:val="0087358A"/>
    <w:rsid w:val="008735E0"/>
    <w:rsid w:val="00873B3B"/>
    <w:rsid w:val="00873C36"/>
    <w:rsid w:val="00873F75"/>
    <w:rsid w:val="00875F37"/>
    <w:rsid w:val="00876C80"/>
    <w:rsid w:val="00877103"/>
    <w:rsid w:val="008771C5"/>
    <w:rsid w:val="00877695"/>
    <w:rsid w:val="00877C42"/>
    <w:rsid w:val="00877CCF"/>
    <w:rsid w:val="00881625"/>
    <w:rsid w:val="00881CEC"/>
    <w:rsid w:val="00883095"/>
    <w:rsid w:val="00883619"/>
    <w:rsid w:val="00883A20"/>
    <w:rsid w:val="008841EA"/>
    <w:rsid w:val="008849FC"/>
    <w:rsid w:val="00884BF2"/>
    <w:rsid w:val="008854CF"/>
    <w:rsid w:val="00885820"/>
    <w:rsid w:val="00885CA5"/>
    <w:rsid w:val="0088614A"/>
    <w:rsid w:val="0088668C"/>
    <w:rsid w:val="00886A71"/>
    <w:rsid w:val="00890D9A"/>
    <w:rsid w:val="00891444"/>
    <w:rsid w:val="0089234F"/>
    <w:rsid w:val="008923A7"/>
    <w:rsid w:val="008925BC"/>
    <w:rsid w:val="00892DD5"/>
    <w:rsid w:val="00893C86"/>
    <w:rsid w:val="00893D93"/>
    <w:rsid w:val="0089527D"/>
    <w:rsid w:val="008957E5"/>
    <w:rsid w:val="008963CA"/>
    <w:rsid w:val="00896493"/>
    <w:rsid w:val="00897604"/>
    <w:rsid w:val="00897C04"/>
    <w:rsid w:val="008A114A"/>
    <w:rsid w:val="008A1542"/>
    <w:rsid w:val="008A16C7"/>
    <w:rsid w:val="008A1BEB"/>
    <w:rsid w:val="008A306D"/>
    <w:rsid w:val="008A31FB"/>
    <w:rsid w:val="008A40BF"/>
    <w:rsid w:val="008A4CB2"/>
    <w:rsid w:val="008A5503"/>
    <w:rsid w:val="008A5B97"/>
    <w:rsid w:val="008B08D1"/>
    <w:rsid w:val="008B0B49"/>
    <w:rsid w:val="008B2078"/>
    <w:rsid w:val="008B354F"/>
    <w:rsid w:val="008B3561"/>
    <w:rsid w:val="008B36D9"/>
    <w:rsid w:val="008B405F"/>
    <w:rsid w:val="008B563F"/>
    <w:rsid w:val="008B5D76"/>
    <w:rsid w:val="008B62C9"/>
    <w:rsid w:val="008B759B"/>
    <w:rsid w:val="008B7645"/>
    <w:rsid w:val="008B7798"/>
    <w:rsid w:val="008C0D7A"/>
    <w:rsid w:val="008C173F"/>
    <w:rsid w:val="008C449D"/>
    <w:rsid w:val="008C4D51"/>
    <w:rsid w:val="008C52E1"/>
    <w:rsid w:val="008C660E"/>
    <w:rsid w:val="008C7224"/>
    <w:rsid w:val="008D0EA3"/>
    <w:rsid w:val="008D1A98"/>
    <w:rsid w:val="008D39A9"/>
    <w:rsid w:val="008D4D65"/>
    <w:rsid w:val="008D5340"/>
    <w:rsid w:val="008D5630"/>
    <w:rsid w:val="008D5768"/>
    <w:rsid w:val="008D5892"/>
    <w:rsid w:val="008D6385"/>
    <w:rsid w:val="008D6D94"/>
    <w:rsid w:val="008E2890"/>
    <w:rsid w:val="008E36DA"/>
    <w:rsid w:val="008E46B0"/>
    <w:rsid w:val="008E524D"/>
    <w:rsid w:val="008E6746"/>
    <w:rsid w:val="008E6AA0"/>
    <w:rsid w:val="008F12BD"/>
    <w:rsid w:val="008F1CB8"/>
    <w:rsid w:val="008F2646"/>
    <w:rsid w:val="008F2C0C"/>
    <w:rsid w:val="008F38A3"/>
    <w:rsid w:val="008F4E36"/>
    <w:rsid w:val="008F6FDC"/>
    <w:rsid w:val="008F727B"/>
    <w:rsid w:val="009002DB"/>
    <w:rsid w:val="009005D8"/>
    <w:rsid w:val="009009BE"/>
    <w:rsid w:val="0090154A"/>
    <w:rsid w:val="0090169D"/>
    <w:rsid w:val="00901889"/>
    <w:rsid w:val="00901919"/>
    <w:rsid w:val="00902537"/>
    <w:rsid w:val="00903E64"/>
    <w:rsid w:val="009041E8"/>
    <w:rsid w:val="00904B23"/>
    <w:rsid w:val="009055C3"/>
    <w:rsid w:val="0090563E"/>
    <w:rsid w:val="0090667D"/>
    <w:rsid w:val="009075DD"/>
    <w:rsid w:val="00907703"/>
    <w:rsid w:val="0091059F"/>
    <w:rsid w:val="00911C55"/>
    <w:rsid w:val="00912A07"/>
    <w:rsid w:val="00913A35"/>
    <w:rsid w:val="00914026"/>
    <w:rsid w:val="0091420B"/>
    <w:rsid w:val="009142AF"/>
    <w:rsid w:val="009150D7"/>
    <w:rsid w:val="00915C77"/>
    <w:rsid w:val="009162B6"/>
    <w:rsid w:val="00916B5D"/>
    <w:rsid w:val="00916E7A"/>
    <w:rsid w:val="0091741E"/>
    <w:rsid w:val="0091766E"/>
    <w:rsid w:val="00920B7E"/>
    <w:rsid w:val="00921165"/>
    <w:rsid w:val="0092131D"/>
    <w:rsid w:val="0092224A"/>
    <w:rsid w:val="009225EC"/>
    <w:rsid w:val="009227B1"/>
    <w:rsid w:val="00923DBC"/>
    <w:rsid w:val="00924880"/>
    <w:rsid w:val="00924F62"/>
    <w:rsid w:val="00925300"/>
    <w:rsid w:val="00925646"/>
    <w:rsid w:val="009256D2"/>
    <w:rsid w:val="0092598F"/>
    <w:rsid w:val="0092602A"/>
    <w:rsid w:val="00926AE8"/>
    <w:rsid w:val="00926BC4"/>
    <w:rsid w:val="0092792F"/>
    <w:rsid w:val="00927A06"/>
    <w:rsid w:val="00927AD6"/>
    <w:rsid w:val="00930584"/>
    <w:rsid w:val="00930B2E"/>
    <w:rsid w:val="00930C40"/>
    <w:rsid w:val="00932320"/>
    <w:rsid w:val="009327D3"/>
    <w:rsid w:val="00932C2A"/>
    <w:rsid w:val="00933DA7"/>
    <w:rsid w:val="00934E57"/>
    <w:rsid w:val="009354A8"/>
    <w:rsid w:val="0093554C"/>
    <w:rsid w:val="00935888"/>
    <w:rsid w:val="00935915"/>
    <w:rsid w:val="0093633A"/>
    <w:rsid w:val="00936C4E"/>
    <w:rsid w:val="00936EDD"/>
    <w:rsid w:val="00937529"/>
    <w:rsid w:val="00937BB5"/>
    <w:rsid w:val="00940656"/>
    <w:rsid w:val="0094149E"/>
    <w:rsid w:val="0094171A"/>
    <w:rsid w:val="00941D5D"/>
    <w:rsid w:val="0094363C"/>
    <w:rsid w:val="0094377B"/>
    <w:rsid w:val="00943F25"/>
    <w:rsid w:val="00944A53"/>
    <w:rsid w:val="00944CDE"/>
    <w:rsid w:val="00944E4E"/>
    <w:rsid w:val="00945074"/>
    <w:rsid w:val="00947356"/>
    <w:rsid w:val="0094748E"/>
    <w:rsid w:val="009474AB"/>
    <w:rsid w:val="009476A7"/>
    <w:rsid w:val="009478F9"/>
    <w:rsid w:val="00950C1A"/>
    <w:rsid w:val="00951186"/>
    <w:rsid w:val="009515E5"/>
    <w:rsid w:val="0095187F"/>
    <w:rsid w:val="009522DF"/>
    <w:rsid w:val="00953787"/>
    <w:rsid w:val="00953D9F"/>
    <w:rsid w:val="0095468B"/>
    <w:rsid w:val="00954785"/>
    <w:rsid w:val="00955004"/>
    <w:rsid w:val="00955BC1"/>
    <w:rsid w:val="00955DDF"/>
    <w:rsid w:val="0095649F"/>
    <w:rsid w:val="009570CF"/>
    <w:rsid w:val="00957C92"/>
    <w:rsid w:val="00957FA0"/>
    <w:rsid w:val="00961934"/>
    <w:rsid w:val="00962F54"/>
    <w:rsid w:val="009649D0"/>
    <w:rsid w:val="00965B27"/>
    <w:rsid w:val="00965E77"/>
    <w:rsid w:val="00966587"/>
    <w:rsid w:val="00966B79"/>
    <w:rsid w:val="00966E53"/>
    <w:rsid w:val="00967EAC"/>
    <w:rsid w:val="00967F76"/>
    <w:rsid w:val="00970259"/>
    <w:rsid w:val="00971AB2"/>
    <w:rsid w:val="00972276"/>
    <w:rsid w:val="00972AAE"/>
    <w:rsid w:val="0097351F"/>
    <w:rsid w:val="0097372B"/>
    <w:rsid w:val="0097474B"/>
    <w:rsid w:val="009754A5"/>
    <w:rsid w:val="0097575B"/>
    <w:rsid w:val="00975CC8"/>
    <w:rsid w:val="00976E1C"/>
    <w:rsid w:val="009772B9"/>
    <w:rsid w:val="009773B9"/>
    <w:rsid w:val="00977B11"/>
    <w:rsid w:val="00977DDE"/>
    <w:rsid w:val="00977E6F"/>
    <w:rsid w:val="00980500"/>
    <w:rsid w:val="009818DB"/>
    <w:rsid w:val="00981A29"/>
    <w:rsid w:val="00981C8F"/>
    <w:rsid w:val="00981E80"/>
    <w:rsid w:val="00982B2E"/>
    <w:rsid w:val="00982D89"/>
    <w:rsid w:val="00982E02"/>
    <w:rsid w:val="00982F18"/>
    <w:rsid w:val="00984680"/>
    <w:rsid w:val="009848F1"/>
    <w:rsid w:val="0098583A"/>
    <w:rsid w:val="009863C5"/>
    <w:rsid w:val="009866E8"/>
    <w:rsid w:val="009867FB"/>
    <w:rsid w:val="009907CA"/>
    <w:rsid w:val="00993F8C"/>
    <w:rsid w:val="00993FAC"/>
    <w:rsid w:val="00995B38"/>
    <w:rsid w:val="00995DB2"/>
    <w:rsid w:val="00997ACA"/>
    <w:rsid w:val="009A00C2"/>
    <w:rsid w:val="009A2A37"/>
    <w:rsid w:val="009A3255"/>
    <w:rsid w:val="009A35D4"/>
    <w:rsid w:val="009A38E0"/>
    <w:rsid w:val="009A4751"/>
    <w:rsid w:val="009A47F9"/>
    <w:rsid w:val="009A4A66"/>
    <w:rsid w:val="009A5377"/>
    <w:rsid w:val="009A6FF2"/>
    <w:rsid w:val="009B0283"/>
    <w:rsid w:val="009B1837"/>
    <w:rsid w:val="009B1C7D"/>
    <w:rsid w:val="009B2763"/>
    <w:rsid w:val="009B419E"/>
    <w:rsid w:val="009B4579"/>
    <w:rsid w:val="009B474A"/>
    <w:rsid w:val="009B47CC"/>
    <w:rsid w:val="009B4DC3"/>
    <w:rsid w:val="009B6501"/>
    <w:rsid w:val="009B707C"/>
    <w:rsid w:val="009B797C"/>
    <w:rsid w:val="009C12A3"/>
    <w:rsid w:val="009C3578"/>
    <w:rsid w:val="009C46DC"/>
    <w:rsid w:val="009C508D"/>
    <w:rsid w:val="009C5F36"/>
    <w:rsid w:val="009C6FA5"/>
    <w:rsid w:val="009C7E7E"/>
    <w:rsid w:val="009D10BC"/>
    <w:rsid w:val="009D151E"/>
    <w:rsid w:val="009D1EBA"/>
    <w:rsid w:val="009D21BD"/>
    <w:rsid w:val="009D2891"/>
    <w:rsid w:val="009D4A35"/>
    <w:rsid w:val="009D5C79"/>
    <w:rsid w:val="009D61D1"/>
    <w:rsid w:val="009D6534"/>
    <w:rsid w:val="009D6BE2"/>
    <w:rsid w:val="009D6F3B"/>
    <w:rsid w:val="009D72B0"/>
    <w:rsid w:val="009E06F1"/>
    <w:rsid w:val="009E1786"/>
    <w:rsid w:val="009E17F9"/>
    <w:rsid w:val="009E1CF1"/>
    <w:rsid w:val="009E213E"/>
    <w:rsid w:val="009E230B"/>
    <w:rsid w:val="009E27E0"/>
    <w:rsid w:val="009E2D68"/>
    <w:rsid w:val="009E3A9E"/>
    <w:rsid w:val="009E3B40"/>
    <w:rsid w:val="009E3CC2"/>
    <w:rsid w:val="009E3D72"/>
    <w:rsid w:val="009E3DBD"/>
    <w:rsid w:val="009E41C5"/>
    <w:rsid w:val="009E5082"/>
    <w:rsid w:val="009E6A6B"/>
    <w:rsid w:val="009E6B6D"/>
    <w:rsid w:val="009E6CD5"/>
    <w:rsid w:val="009E78B5"/>
    <w:rsid w:val="009E7A3E"/>
    <w:rsid w:val="009E7C4C"/>
    <w:rsid w:val="009F0020"/>
    <w:rsid w:val="009F0875"/>
    <w:rsid w:val="009F1723"/>
    <w:rsid w:val="009F197E"/>
    <w:rsid w:val="009F1E5F"/>
    <w:rsid w:val="009F304F"/>
    <w:rsid w:val="009F44D8"/>
    <w:rsid w:val="009F4660"/>
    <w:rsid w:val="009F4FC9"/>
    <w:rsid w:val="009F565C"/>
    <w:rsid w:val="009F6006"/>
    <w:rsid w:val="009F60E8"/>
    <w:rsid w:val="009F632E"/>
    <w:rsid w:val="009F6596"/>
    <w:rsid w:val="009F752A"/>
    <w:rsid w:val="009F7AA7"/>
    <w:rsid w:val="00A0027B"/>
    <w:rsid w:val="00A00747"/>
    <w:rsid w:val="00A02C34"/>
    <w:rsid w:val="00A02FC1"/>
    <w:rsid w:val="00A03637"/>
    <w:rsid w:val="00A03C40"/>
    <w:rsid w:val="00A03C77"/>
    <w:rsid w:val="00A07C65"/>
    <w:rsid w:val="00A104AB"/>
    <w:rsid w:val="00A11B86"/>
    <w:rsid w:val="00A11F44"/>
    <w:rsid w:val="00A12BD8"/>
    <w:rsid w:val="00A12E82"/>
    <w:rsid w:val="00A13BF4"/>
    <w:rsid w:val="00A1542F"/>
    <w:rsid w:val="00A1596D"/>
    <w:rsid w:val="00A15E07"/>
    <w:rsid w:val="00A16231"/>
    <w:rsid w:val="00A163FB"/>
    <w:rsid w:val="00A2042B"/>
    <w:rsid w:val="00A20625"/>
    <w:rsid w:val="00A21C19"/>
    <w:rsid w:val="00A2214B"/>
    <w:rsid w:val="00A22488"/>
    <w:rsid w:val="00A226BE"/>
    <w:rsid w:val="00A230EF"/>
    <w:rsid w:val="00A2398C"/>
    <w:rsid w:val="00A241F9"/>
    <w:rsid w:val="00A262ED"/>
    <w:rsid w:val="00A277DF"/>
    <w:rsid w:val="00A279CB"/>
    <w:rsid w:val="00A30138"/>
    <w:rsid w:val="00A30459"/>
    <w:rsid w:val="00A318C5"/>
    <w:rsid w:val="00A32B72"/>
    <w:rsid w:val="00A3504C"/>
    <w:rsid w:val="00A35979"/>
    <w:rsid w:val="00A35DD0"/>
    <w:rsid w:val="00A362DE"/>
    <w:rsid w:val="00A36F49"/>
    <w:rsid w:val="00A37118"/>
    <w:rsid w:val="00A37333"/>
    <w:rsid w:val="00A376EB"/>
    <w:rsid w:val="00A37886"/>
    <w:rsid w:val="00A40A10"/>
    <w:rsid w:val="00A40BB4"/>
    <w:rsid w:val="00A40FD7"/>
    <w:rsid w:val="00A41406"/>
    <w:rsid w:val="00A422A6"/>
    <w:rsid w:val="00A4249F"/>
    <w:rsid w:val="00A428CA"/>
    <w:rsid w:val="00A4463D"/>
    <w:rsid w:val="00A446FF"/>
    <w:rsid w:val="00A45446"/>
    <w:rsid w:val="00A4556C"/>
    <w:rsid w:val="00A458E6"/>
    <w:rsid w:val="00A45AE0"/>
    <w:rsid w:val="00A45E44"/>
    <w:rsid w:val="00A45FB7"/>
    <w:rsid w:val="00A46718"/>
    <w:rsid w:val="00A46C40"/>
    <w:rsid w:val="00A46DD1"/>
    <w:rsid w:val="00A4766E"/>
    <w:rsid w:val="00A477D8"/>
    <w:rsid w:val="00A53B61"/>
    <w:rsid w:val="00A54108"/>
    <w:rsid w:val="00A54E69"/>
    <w:rsid w:val="00A550D0"/>
    <w:rsid w:val="00A557A6"/>
    <w:rsid w:val="00A55FA1"/>
    <w:rsid w:val="00A5680C"/>
    <w:rsid w:val="00A56833"/>
    <w:rsid w:val="00A5768E"/>
    <w:rsid w:val="00A57AD6"/>
    <w:rsid w:val="00A6049C"/>
    <w:rsid w:val="00A60B91"/>
    <w:rsid w:val="00A60EF8"/>
    <w:rsid w:val="00A62108"/>
    <w:rsid w:val="00A62AE0"/>
    <w:rsid w:val="00A63208"/>
    <w:rsid w:val="00A632A7"/>
    <w:rsid w:val="00A63338"/>
    <w:rsid w:val="00A63341"/>
    <w:rsid w:val="00A6339A"/>
    <w:rsid w:val="00A63771"/>
    <w:rsid w:val="00A64907"/>
    <w:rsid w:val="00A64D5C"/>
    <w:rsid w:val="00A64DEB"/>
    <w:rsid w:val="00A65245"/>
    <w:rsid w:val="00A652F4"/>
    <w:rsid w:val="00A66837"/>
    <w:rsid w:val="00A672BE"/>
    <w:rsid w:val="00A6738A"/>
    <w:rsid w:val="00A67563"/>
    <w:rsid w:val="00A676D0"/>
    <w:rsid w:val="00A67E2E"/>
    <w:rsid w:val="00A70D3B"/>
    <w:rsid w:val="00A70E54"/>
    <w:rsid w:val="00A70F0A"/>
    <w:rsid w:val="00A7107C"/>
    <w:rsid w:val="00A71618"/>
    <w:rsid w:val="00A71A69"/>
    <w:rsid w:val="00A724CA"/>
    <w:rsid w:val="00A73221"/>
    <w:rsid w:val="00A73453"/>
    <w:rsid w:val="00A75306"/>
    <w:rsid w:val="00A754DE"/>
    <w:rsid w:val="00A77B45"/>
    <w:rsid w:val="00A80B61"/>
    <w:rsid w:val="00A80D09"/>
    <w:rsid w:val="00A816F8"/>
    <w:rsid w:val="00A81F74"/>
    <w:rsid w:val="00A820DA"/>
    <w:rsid w:val="00A8259B"/>
    <w:rsid w:val="00A827A0"/>
    <w:rsid w:val="00A828D6"/>
    <w:rsid w:val="00A82AE1"/>
    <w:rsid w:val="00A82E99"/>
    <w:rsid w:val="00A83390"/>
    <w:rsid w:val="00A83623"/>
    <w:rsid w:val="00A83DAD"/>
    <w:rsid w:val="00A8466B"/>
    <w:rsid w:val="00A847AB"/>
    <w:rsid w:val="00A86081"/>
    <w:rsid w:val="00A864FB"/>
    <w:rsid w:val="00A86ABF"/>
    <w:rsid w:val="00A8707D"/>
    <w:rsid w:val="00A90F22"/>
    <w:rsid w:val="00A90F47"/>
    <w:rsid w:val="00A90F72"/>
    <w:rsid w:val="00A910D0"/>
    <w:rsid w:val="00A916F6"/>
    <w:rsid w:val="00A9228C"/>
    <w:rsid w:val="00A92EAB"/>
    <w:rsid w:val="00A9301D"/>
    <w:rsid w:val="00A93108"/>
    <w:rsid w:val="00A938E9"/>
    <w:rsid w:val="00A9423E"/>
    <w:rsid w:val="00A9454C"/>
    <w:rsid w:val="00A94FFD"/>
    <w:rsid w:val="00A95202"/>
    <w:rsid w:val="00A9523B"/>
    <w:rsid w:val="00A96293"/>
    <w:rsid w:val="00A96D3D"/>
    <w:rsid w:val="00A9726A"/>
    <w:rsid w:val="00A973CC"/>
    <w:rsid w:val="00A9742B"/>
    <w:rsid w:val="00A97D1D"/>
    <w:rsid w:val="00A97D60"/>
    <w:rsid w:val="00AA11CA"/>
    <w:rsid w:val="00AA1AEF"/>
    <w:rsid w:val="00AA1F66"/>
    <w:rsid w:val="00AA20A1"/>
    <w:rsid w:val="00AA2516"/>
    <w:rsid w:val="00AA2A67"/>
    <w:rsid w:val="00AA2DC1"/>
    <w:rsid w:val="00AA3A86"/>
    <w:rsid w:val="00AA3C47"/>
    <w:rsid w:val="00AA3E4A"/>
    <w:rsid w:val="00AA3F8B"/>
    <w:rsid w:val="00AA438E"/>
    <w:rsid w:val="00AA4EDC"/>
    <w:rsid w:val="00AA5B0F"/>
    <w:rsid w:val="00AA5CC4"/>
    <w:rsid w:val="00AA5E73"/>
    <w:rsid w:val="00AA656C"/>
    <w:rsid w:val="00AA688D"/>
    <w:rsid w:val="00AA7419"/>
    <w:rsid w:val="00AA77B5"/>
    <w:rsid w:val="00AB01F6"/>
    <w:rsid w:val="00AB0795"/>
    <w:rsid w:val="00AB0AFB"/>
    <w:rsid w:val="00AB0DA9"/>
    <w:rsid w:val="00AB114C"/>
    <w:rsid w:val="00AB1235"/>
    <w:rsid w:val="00AB16F5"/>
    <w:rsid w:val="00AB1F42"/>
    <w:rsid w:val="00AB250C"/>
    <w:rsid w:val="00AB25C3"/>
    <w:rsid w:val="00AB3A96"/>
    <w:rsid w:val="00AB3DA6"/>
    <w:rsid w:val="00AB40C6"/>
    <w:rsid w:val="00AB46D4"/>
    <w:rsid w:val="00AB4B5B"/>
    <w:rsid w:val="00AB65FF"/>
    <w:rsid w:val="00AB6EC4"/>
    <w:rsid w:val="00AB6FCD"/>
    <w:rsid w:val="00AB7850"/>
    <w:rsid w:val="00AB7CD2"/>
    <w:rsid w:val="00AC09E6"/>
    <w:rsid w:val="00AC0F2C"/>
    <w:rsid w:val="00AC1BE7"/>
    <w:rsid w:val="00AC1E89"/>
    <w:rsid w:val="00AC2030"/>
    <w:rsid w:val="00AC2FFF"/>
    <w:rsid w:val="00AC3398"/>
    <w:rsid w:val="00AC3E58"/>
    <w:rsid w:val="00AC5077"/>
    <w:rsid w:val="00AC596C"/>
    <w:rsid w:val="00AC5B04"/>
    <w:rsid w:val="00AC6545"/>
    <w:rsid w:val="00AC7394"/>
    <w:rsid w:val="00AC76DA"/>
    <w:rsid w:val="00AC7D4D"/>
    <w:rsid w:val="00AD039C"/>
    <w:rsid w:val="00AD0C5E"/>
    <w:rsid w:val="00AD1BED"/>
    <w:rsid w:val="00AD2992"/>
    <w:rsid w:val="00AD2EBE"/>
    <w:rsid w:val="00AD39CE"/>
    <w:rsid w:val="00AD3ADD"/>
    <w:rsid w:val="00AD5DDD"/>
    <w:rsid w:val="00AD5E48"/>
    <w:rsid w:val="00AD6332"/>
    <w:rsid w:val="00AD6AC9"/>
    <w:rsid w:val="00AD77F6"/>
    <w:rsid w:val="00AD7BC2"/>
    <w:rsid w:val="00AE0536"/>
    <w:rsid w:val="00AE1EAF"/>
    <w:rsid w:val="00AE2210"/>
    <w:rsid w:val="00AE273B"/>
    <w:rsid w:val="00AE295B"/>
    <w:rsid w:val="00AE3909"/>
    <w:rsid w:val="00AE3CF2"/>
    <w:rsid w:val="00AE42F8"/>
    <w:rsid w:val="00AE4468"/>
    <w:rsid w:val="00AE455D"/>
    <w:rsid w:val="00AE5EF7"/>
    <w:rsid w:val="00AE77E7"/>
    <w:rsid w:val="00AE7AAA"/>
    <w:rsid w:val="00AF0273"/>
    <w:rsid w:val="00AF0784"/>
    <w:rsid w:val="00AF09CD"/>
    <w:rsid w:val="00AF1B63"/>
    <w:rsid w:val="00AF25F9"/>
    <w:rsid w:val="00AF2F85"/>
    <w:rsid w:val="00AF371F"/>
    <w:rsid w:val="00AF4216"/>
    <w:rsid w:val="00AF4A58"/>
    <w:rsid w:val="00AF4A9D"/>
    <w:rsid w:val="00AF531D"/>
    <w:rsid w:val="00AF59D0"/>
    <w:rsid w:val="00AF5FB5"/>
    <w:rsid w:val="00AF6F87"/>
    <w:rsid w:val="00AF7C0D"/>
    <w:rsid w:val="00AF7E4F"/>
    <w:rsid w:val="00B002A7"/>
    <w:rsid w:val="00B00408"/>
    <w:rsid w:val="00B00501"/>
    <w:rsid w:val="00B0132E"/>
    <w:rsid w:val="00B013BF"/>
    <w:rsid w:val="00B020BC"/>
    <w:rsid w:val="00B02926"/>
    <w:rsid w:val="00B029FB"/>
    <w:rsid w:val="00B030E9"/>
    <w:rsid w:val="00B0325F"/>
    <w:rsid w:val="00B037F6"/>
    <w:rsid w:val="00B03D97"/>
    <w:rsid w:val="00B04D42"/>
    <w:rsid w:val="00B063BD"/>
    <w:rsid w:val="00B064F8"/>
    <w:rsid w:val="00B06864"/>
    <w:rsid w:val="00B115B9"/>
    <w:rsid w:val="00B117C7"/>
    <w:rsid w:val="00B12367"/>
    <w:rsid w:val="00B1282C"/>
    <w:rsid w:val="00B12A02"/>
    <w:rsid w:val="00B13581"/>
    <w:rsid w:val="00B14369"/>
    <w:rsid w:val="00B1513D"/>
    <w:rsid w:val="00B156B2"/>
    <w:rsid w:val="00B1590E"/>
    <w:rsid w:val="00B15966"/>
    <w:rsid w:val="00B172E5"/>
    <w:rsid w:val="00B17EB3"/>
    <w:rsid w:val="00B20675"/>
    <w:rsid w:val="00B210B9"/>
    <w:rsid w:val="00B212D6"/>
    <w:rsid w:val="00B2163B"/>
    <w:rsid w:val="00B216A3"/>
    <w:rsid w:val="00B218DA"/>
    <w:rsid w:val="00B21921"/>
    <w:rsid w:val="00B22390"/>
    <w:rsid w:val="00B243BE"/>
    <w:rsid w:val="00B251C8"/>
    <w:rsid w:val="00B260C8"/>
    <w:rsid w:val="00B261C6"/>
    <w:rsid w:val="00B26A39"/>
    <w:rsid w:val="00B300E5"/>
    <w:rsid w:val="00B31409"/>
    <w:rsid w:val="00B3398C"/>
    <w:rsid w:val="00B339F1"/>
    <w:rsid w:val="00B33D92"/>
    <w:rsid w:val="00B34FB2"/>
    <w:rsid w:val="00B35438"/>
    <w:rsid w:val="00B3572E"/>
    <w:rsid w:val="00B357B6"/>
    <w:rsid w:val="00B357FB"/>
    <w:rsid w:val="00B357FD"/>
    <w:rsid w:val="00B359A8"/>
    <w:rsid w:val="00B366AE"/>
    <w:rsid w:val="00B36750"/>
    <w:rsid w:val="00B36981"/>
    <w:rsid w:val="00B36B05"/>
    <w:rsid w:val="00B36EC6"/>
    <w:rsid w:val="00B37108"/>
    <w:rsid w:val="00B40519"/>
    <w:rsid w:val="00B4057C"/>
    <w:rsid w:val="00B40727"/>
    <w:rsid w:val="00B417B5"/>
    <w:rsid w:val="00B428AF"/>
    <w:rsid w:val="00B4316F"/>
    <w:rsid w:val="00B4349C"/>
    <w:rsid w:val="00B43AF9"/>
    <w:rsid w:val="00B43CD4"/>
    <w:rsid w:val="00B44A2D"/>
    <w:rsid w:val="00B45674"/>
    <w:rsid w:val="00B45EDA"/>
    <w:rsid w:val="00B506B1"/>
    <w:rsid w:val="00B50EDF"/>
    <w:rsid w:val="00B52169"/>
    <w:rsid w:val="00B538D7"/>
    <w:rsid w:val="00B53BF8"/>
    <w:rsid w:val="00B53F5F"/>
    <w:rsid w:val="00B547D2"/>
    <w:rsid w:val="00B54D48"/>
    <w:rsid w:val="00B55090"/>
    <w:rsid w:val="00B55749"/>
    <w:rsid w:val="00B55D8F"/>
    <w:rsid w:val="00B5776D"/>
    <w:rsid w:val="00B609B6"/>
    <w:rsid w:val="00B60C9F"/>
    <w:rsid w:val="00B613DD"/>
    <w:rsid w:val="00B62686"/>
    <w:rsid w:val="00B62960"/>
    <w:rsid w:val="00B62E12"/>
    <w:rsid w:val="00B630BD"/>
    <w:rsid w:val="00B63873"/>
    <w:rsid w:val="00B639D8"/>
    <w:rsid w:val="00B6406A"/>
    <w:rsid w:val="00B64793"/>
    <w:rsid w:val="00B65943"/>
    <w:rsid w:val="00B6732B"/>
    <w:rsid w:val="00B674CF"/>
    <w:rsid w:val="00B706E1"/>
    <w:rsid w:val="00B71416"/>
    <w:rsid w:val="00B7214E"/>
    <w:rsid w:val="00B7255F"/>
    <w:rsid w:val="00B73B83"/>
    <w:rsid w:val="00B7406D"/>
    <w:rsid w:val="00B74D12"/>
    <w:rsid w:val="00B74F76"/>
    <w:rsid w:val="00B75AA8"/>
    <w:rsid w:val="00B75B24"/>
    <w:rsid w:val="00B75E17"/>
    <w:rsid w:val="00B76531"/>
    <w:rsid w:val="00B773AF"/>
    <w:rsid w:val="00B773F8"/>
    <w:rsid w:val="00B77903"/>
    <w:rsid w:val="00B8028D"/>
    <w:rsid w:val="00B8044F"/>
    <w:rsid w:val="00B804D4"/>
    <w:rsid w:val="00B80518"/>
    <w:rsid w:val="00B81157"/>
    <w:rsid w:val="00B82311"/>
    <w:rsid w:val="00B8232A"/>
    <w:rsid w:val="00B82425"/>
    <w:rsid w:val="00B824CC"/>
    <w:rsid w:val="00B8318E"/>
    <w:rsid w:val="00B832D1"/>
    <w:rsid w:val="00B837B9"/>
    <w:rsid w:val="00B838F6"/>
    <w:rsid w:val="00B83AE0"/>
    <w:rsid w:val="00B856CB"/>
    <w:rsid w:val="00B85F43"/>
    <w:rsid w:val="00B862AF"/>
    <w:rsid w:val="00B86E0B"/>
    <w:rsid w:val="00B87CC6"/>
    <w:rsid w:val="00B9014A"/>
    <w:rsid w:val="00B90472"/>
    <w:rsid w:val="00B9061E"/>
    <w:rsid w:val="00B92A70"/>
    <w:rsid w:val="00B939A6"/>
    <w:rsid w:val="00B94272"/>
    <w:rsid w:val="00B94683"/>
    <w:rsid w:val="00B95369"/>
    <w:rsid w:val="00B958E7"/>
    <w:rsid w:val="00B95C24"/>
    <w:rsid w:val="00B970C2"/>
    <w:rsid w:val="00B9768F"/>
    <w:rsid w:val="00B97857"/>
    <w:rsid w:val="00B97B54"/>
    <w:rsid w:val="00BA1286"/>
    <w:rsid w:val="00BA1521"/>
    <w:rsid w:val="00BA2395"/>
    <w:rsid w:val="00BA2A13"/>
    <w:rsid w:val="00BA3007"/>
    <w:rsid w:val="00BA312D"/>
    <w:rsid w:val="00BA365C"/>
    <w:rsid w:val="00BA3692"/>
    <w:rsid w:val="00BA3B0D"/>
    <w:rsid w:val="00BA75EE"/>
    <w:rsid w:val="00BA7881"/>
    <w:rsid w:val="00BB0F1B"/>
    <w:rsid w:val="00BB12B2"/>
    <w:rsid w:val="00BB17FC"/>
    <w:rsid w:val="00BB19F7"/>
    <w:rsid w:val="00BB1D0D"/>
    <w:rsid w:val="00BB29B3"/>
    <w:rsid w:val="00BB2BC9"/>
    <w:rsid w:val="00BB342A"/>
    <w:rsid w:val="00BB4124"/>
    <w:rsid w:val="00BB4662"/>
    <w:rsid w:val="00BB477A"/>
    <w:rsid w:val="00BB5C10"/>
    <w:rsid w:val="00BC0C83"/>
    <w:rsid w:val="00BC0D9D"/>
    <w:rsid w:val="00BC1ADF"/>
    <w:rsid w:val="00BC2CCC"/>
    <w:rsid w:val="00BC3051"/>
    <w:rsid w:val="00BC3C9D"/>
    <w:rsid w:val="00BC4238"/>
    <w:rsid w:val="00BC5F64"/>
    <w:rsid w:val="00BC6421"/>
    <w:rsid w:val="00BC6F5D"/>
    <w:rsid w:val="00BC7017"/>
    <w:rsid w:val="00BD0C1A"/>
    <w:rsid w:val="00BD226D"/>
    <w:rsid w:val="00BD2CAC"/>
    <w:rsid w:val="00BD37F5"/>
    <w:rsid w:val="00BD4482"/>
    <w:rsid w:val="00BD46D3"/>
    <w:rsid w:val="00BD4A59"/>
    <w:rsid w:val="00BD68F4"/>
    <w:rsid w:val="00BD6A07"/>
    <w:rsid w:val="00BD70E5"/>
    <w:rsid w:val="00BD72C6"/>
    <w:rsid w:val="00BE01B5"/>
    <w:rsid w:val="00BE1BC8"/>
    <w:rsid w:val="00BE2999"/>
    <w:rsid w:val="00BE2C62"/>
    <w:rsid w:val="00BE3874"/>
    <w:rsid w:val="00BE3D0F"/>
    <w:rsid w:val="00BE3D10"/>
    <w:rsid w:val="00BE3F9E"/>
    <w:rsid w:val="00BE4743"/>
    <w:rsid w:val="00BE5ABA"/>
    <w:rsid w:val="00BE6C03"/>
    <w:rsid w:val="00BE6FB6"/>
    <w:rsid w:val="00BE7D89"/>
    <w:rsid w:val="00BF0A09"/>
    <w:rsid w:val="00BF2313"/>
    <w:rsid w:val="00BF31E0"/>
    <w:rsid w:val="00BF339D"/>
    <w:rsid w:val="00BF3BF1"/>
    <w:rsid w:val="00BF4AAA"/>
    <w:rsid w:val="00BF5244"/>
    <w:rsid w:val="00BF55AF"/>
    <w:rsid w:val="00BF5665"/>
    <w:rsid w:val="00BF690A"/>
    <w:rsid w:val="00BF691E"/>
    <w:rsid w:val="00BF704B"/>
    <w:rsid w:val="00C00021"/>
    <w:rsid w:val="00C001A0"/>
    <w:rsid w:val="00C00F38"/>
    <w:rsid w:val="00C0254A"/>
    <w:rsid w:val="00C02A56"/>
    <w:rsid w:val="00C02FD0"/>
    <w:rsid w:val="00C034A7"/>
    <w:rsid w:val="00C037BE"/>
    <w:rsid w:val="00C03A43"/>
    <w:rsid w:val="00C062F3"/>
    <w:rsid w:val="00C064FF"/>
    <w:rsid w:val="00C07B88"/>
    <w:rsid w:val="00C07C57"/>
    <w:rsid w:val="00C1029A"/>
    <w:rsid w:val="00C11F45"/>
    <w:rsid w:val="00C12466"/>
    <w:rsid w:val="00C124EE"/>
    <w:rsid w:val="00C1276B"/>
    <w:rsid w:val="00C131A6"/>
    <w:rsid w:val="00C1411A"/>
    <w:rsid w:val="00C15D6B"/>
    <w:rsid w:val="00C16F20"/>
    <w:rsid w:val="00C20BB2"/>
    <w:rsid w:val="00C229F0"/>
    <w:rsid w:val="00C22A7F"/>
    <w:rsid w:val="00C2319D"/>
    <w:rsid w:val="00C237EA"/>
    <w:rsid w:val="00C23CE9"/>
    <w:rsid w:val="00C244FF"/>
    <w:rsid w:val="00C24D61"/>
    <w:rsid w:val="00C25930"/>
    <w:rsid w:val="00C26373"/>
    <w:rsid w:val="00C30C67"/>
    <w:rsid w:val="00C30E79"/>
    <w:rsid w:val="00C31373"/>
    <w:rsid w:val="00C3158B"/>
    <w:rsid w:val="00C31738"/>
    <w:rsid w:val="00C31AF2"/>
    <w:rsid w:val="00C32873"/>
    <w:rsid w:val="00C329E9"/>
    <w:rsid w:val="00C3313D"/>
    <w:rsid w:val="00C33306"/>
    <w:rsid w:val="00C35527"/>
    <w:rsid w:val="00C36D44"/>
    <w:rsid w:val="00C36D8C"/>
    <w:rsid w:val="00C3744F"/>
    <w:rsid w:val="00C37AF5"/>
    <w:rsid w:val="00C40DDC"/>
    <w:rsid w:val="00C42684"/>
    <w:rsid w:val="00C428E6"/>
    <w:rsid w:val="00C43D32"/>
    <w:rsid w:val="00C4421E"/>
    <w:rsid w:val="00C44CE0"/>
    <w:rsid w:val="00C45393"/>
    <w:rsid w:val="00C45433"/>
    <w:rsid w:val="00C458D1"/>
    <w:rsid w:val="00C46D63"/>
    <w:rsid w:val="00C473FC"/>
    <w:rsid w:val="00C477D9"/>
    <w:rsid w:val="00C479CE"/>
    <w:rsid w:val="00C502A8"/>
    <w:rsid w:val="00C50F15"/>
    <w:rsid w:val="00C52B3D"/>
    <w:rsid w:val="00C52D76"/>
    <w:rsid w:val="00C53508"/>
    <w:rsid w:val="00C54D43"/>
    <w:rsid w:val="00C54DA3"/>
    <w:rsid w:val="00C55C39"/>
    <w:rsid w:val="00C55F05"/>
    <w:rsid w:val="00C56C14"/>
    <w:rsid w:val="00C571C4"/>
    <w:rsid w:val="00C57328"/>
    <w:rsid w:val="00C608B8"/>
    <w:rsid w:val="00C615DA"/>
    <w:rsid w:val="00C61F51"/>
    <w:rsid w:val="00C6303A"/>
    <w:rsid w:val="00C63514"/>
    <w:rsid w:val="00C63738"/>
    <w:rsid w:val="00C64874"/>
    <w:rsid w:val="00C65963"/>
    <w:rsid w:val="00C65D26"/>
    <w:rsid w:val="00C6636E"/>
    <w:rsid w:val="00C705EC"/>
    <w:rsid w:val="00C70709"/>
    <w:rsid w:val="00C707FC"/>
    <w:rsid w:val="00C72064"/>
    <w:rsid w:val="00C73D30"/>
    <w:rsid w:val="00C741E8"/>
    <w:rsid w:val="00C75391"/>
    <w:rsid w:val="00C754D2"/>
    <w:rsid w:val="00C76B36"/>
    <w:rsid w:val="00C773D7"/>
    <w:rsid w:val="00C77BA4"/>
    <w:rsid w:val="00C80384"/>
    <w:rsid w:val="00C808A2"/>
    <w:rsid w:val="00C82948"/>
    <w:rsid w:val="00C8383F"/>
    <w:rsid w:val="00C84607"/>
    <w:rsid w:val="00C850A8"/>
    <w:rsid w:val="00C85A89"/>
    <w:rsid w:val="00C85D78"/>
    <w:rsid w:val="00C865DB"/>
    <w:rsid w:val="00C867C0"/>
    <w:rsid w:val="00C86F8D"/>
    <w:rsid w:val="00C87A74"/>
    <w:rsid w:val="00C87F99"/>
    <w:rsid w:val="00C900D4"/>
    <w:rsid w:val="00C90EFF"/>
    <w:rsid w:val="00C916D0"/>
    <w:rsid w:val="00C91E56"/>
    <w:rsid w:val="00C91E89"/>
    <w:rsid w:val="00C930A4"/>
    <w:rsid w:val="00C93263"/>
    <w:rsid w:val="00C940FA"/>
    <w:rsid w:val="00C94780"/>
    <w:rsid w:val="00C94A0C"/>
    <w:rsid w:val="00C94E41"/>
    <w:rsid w:val="00C94FAB"/>
    <w:rsid w:val="00C95421"/>
    <w:rsid w:val="00C9562D"/>
    <w:rsid w:val="00C95AE3"/>
    <w:rsid w:val="00C97066"/>
    <w:rsid w:val="00CA011E"/>
    <w:rsid w:val="00CA29EA"/>
    <w:rsid w:val="00CA31D8"/>
    <w:rsid w:val="00CA3861"/>
    <w:rsid w:val="00CA3B08"/>
    <w:rsid w:val="00CA3F1A"/>
    <w:rsid w:val="00CA4036"/>
    <w:rsid w:val="00CA4045"/>
    <w:rsid w:val="00CA4A86"/>
    <w:rsid w:val="00CA5021"/>
    <w:rsid w:val="00CA5945"/>
    <w:rsid w:val="00CA5CFC"/>
    <w:rsid w:val="00CA6208"/>
    <w:rsid w:val="00CA65E1"/>
    <w:rsid w:val="00CA7C4F"/>
    <w:rsid w:val="00CB042F"/>
    <w:rsid w:val="00CB0A2E"/>
    <w:rsid w:val="00CB1D5C"/>
    <w:rsid w:val="00CB2804"/>
    <w:rsid w:val="00CB2879"/>
    <w:rsid w:val="00CB3D51"/>
    <w:rsid w:val="00CB55C5"/>
    <w:rsid w:val="00CB5F0D"/>
    <w:rsid w:val="00CB6345"/>
    <w:rsid w:val="00CB736E"/>
    <w:rsid w:val="00CB77E2"/>
    <w:rsid w:val="00CC0D1F"/>
    <w:rsid w:val="00CC0F10"/>
    <w:rsid w:val="00CC18B7"/>
    <w:rsid w:val="00CC1BED"/>
    <w:rsid w:val="00CC3BC6"/>
    <w:rsid w:val="00CC4856"/>
    <w:rsid w:val="00CC4915"/>
    <w:rsid w:val="00CC4C68"/>
    <w:rsid w:val="00CC580F"/>
    <w:rsid w:val="00CC5AB7"/>
    <w:rsid w:val="00CC64FE"/>
    <w:rsid w:val="00CC71C0"/>
    <w:rsid w:val="00CC732E"/>
    <w:rsid w:val="00CC7354"/>
    <w:rsid w:val="00CC7687"/>
    <w:rsid w:val="00CD01B0"/>
    <w:rsid w:val="00CD03C8"/>
    <w:rsid w:val="00CD0458"/>
    <w:rsid w:val="00CD0E25"/>
    <w:rsid w:val="00CD258B"/>
    <w:rsid w:val="00CD286B"/>
    <w:rsid w:val="00CD2B38"/>
    <w:rsid w:val="00CD2B3B"/>
    <w:rsid w:val="00CD346B"/>
    <w:rsid w:val="00CD3C55"/>
    <w:rsid w:val="00CD4341"/>
    <w:rsid w:val="00CD540E"/>
    <w:rsid w:val="00CD5535"/>
    <w:rsid w:val="00CD6BF2"/>
    <w:rsid w:val="00CD708E"/>
    <w:rsid w:val="00CD7A4E"/>
    <w:rsid w:val="00CE06D8"/>
    <w:rsid w:val="00CE0CD8"/>
    <w:rsid w:val="00CE0E63"/>
    <w:rsid w:val="00CE100B"/>
    <w:rsid w:val="00CE14B8"/>
    <w:rsid w:val="00CE1E1B"/>
    <w:rsid w:val="00CE2FE7"/>
    <w:rsid w:val="00CE53B4"/>
    <w:rsid w:val="00CE62D1"/>
    <w:rsid w:val="00CE64AE"/>
    <w:rsid w:val="00CE69B1"/>
    <w:rsid w:val="00CE7351"/>
    <w:rsid w:val="00CE737D"/>
    <w:rsid w:val="00CE7940"/>
    <w:rsid w:val="00CF074E"/>
    <w:rsid w:val="00CF0E9D"/>
    <w:rsid w:val="00CF0F11"/>
    <w:rsid w:val="00CF13EE"/>
    <w:rsid w:val="00CF1AFA"/>
    <w:rsid w:val="00CF1FA4"/>
    <w:rsid w:val="00CF25C4"/>
    <w:rsid w:val="00CF3060"/>
    <w:rsid w:val="00CF3126"/>
    <w:rsid w:val="00CF35C5"/>
    <w:rsid w:val="00CF5799"/>
    <w:rsid w:val="00CF6D2A"/>
    <w:rsid w:val="00D01CF6"/>
    <w:rsid w:val="00D030C2"/>
    <w:rsid w:val="00D03760"/>
    <w:rsid w:val="00D04504"/>
    <w:rsid w:val="00D0452F"/>
    <w:rsid w:val="00D048ED"/>
    <w:rsid w:val="00D050B5"/>
    <w:rsid w:val="00D060DB"/>
    <w:rsid w:val="00D06126"/>
    <w:rsid w:val="00D06733"/>
    <w:rsid w:val="00D0693E"/>
    <w:rsid w:val="00D0781A"/>
    <w:rsid w:val="00D11169"/>
    <w:rsid w:val="00D1171F"/>
    <w:rsid w:val="00D124E4"/>
    <w:rsid w:val="00D1327F"/>
    <w:rsid w:val="00D135B8"/>
    <w:rsid w:val="00D13D2B"/>
    <w:rsid w:val="00D14A7E"/>
    <w:rsid w:val="00D157FD"/>
    <w:rsid w:val="00D15E41"/>
    <w:rsid w:val="00D168A2"/>
    <w:rsid w:val="00D1709C"/>
    <w:rsid w:val="00D17486"/>
    <w:rsid w:val="00D174F4"/>
    <w:rsid w:val="00D17DE7"/>
    <w:rsid w:val="00D20A76"/>
    <w:rsid w:val="00D21145"/>
    <w:rsid w:val="00D21780"/>
    <w:rsid w:val="00D218FB"/>
    <w:rsid w:val="00D220A4"/>
    <w:rsid w:val="00D22676"/>
    <w:rsid w:val="00D229A6"/>
    <w:rsid w:val="00D22EAC"/>
    <w:rsid w:val="00D23862"/>
    <w:rsid w:val="00D23F3C"/>
    <w:rsid w:val="00D24673"/>
    <w:rsid w:val="00D24CC7"/>
    <w:rsid w:val="00D24CD4"/>
    <w:rsid w:val="00D25A74"/>
    <w:rsid w:val="00D25B73"/>
    <w:rsid w:val="00D26517"/>
    <w:rsid w:val="00D30035"/>
    <w:rsid w:val="00D30042"/>
    <w:rsid w:val="00D303E6"/>
    <w:rsid w:val="00D30DBD"/>
    <w:rsid w:val="00D31363"/>
    <w:rsid w:val="00D31E9B"/>
    <w:rsid w:val="00D32E66"/>
    <w:rsid w:val="00D33306"/>
    <w:rsid w:val="00D33FE2"/>
    <w:rsid w:val="00D35147"/>
    <w:rsid w:val="00D35454"/>
    <w:rsid w:val="00D360AB"/>
    <w:rsid w:val="00D3654D"/>
    <w:rsid w:val="00D36575"/>
    <w:rsid w:val="00D365AD"/>
    <w:rsid w:val="00D37060"/>
    <w:rsid w:val="00D37137"/>
    <w:rsid w:val="00D3754D"/>
    <w:rsid w:val="00D378A5"/>
    <w:rsid w:val="00D4001B"/>
    <w:rsid w:val="00D40E7D"/>
    <w:rsid w:val="00D422E3"/>
    <w:rsid w:val="00D4294E"/>
    <w:rsid w:val="00D43CFE"/>
    <w:rsid w:val="00D4543F"/>
    <w:rsid w:val="00D50192"/>
    <w:rsid w:val="00D50430"/>
    <w:rsid w:val="00D5081D"/>
    <w:rsid w:val="00D50D31"/>
    <w:rsid w:val="00D510AE"/>
    <w:rsid w:val="00D51891"/>
    <w:rsid w:val="00D51EFD"/>
    <w:rsid w:val="00D52D1F"/>
    <w:rsid w:val="00D53448"/>
    <w:rsid w:val="00D53FF7"/>
    <w:rsid w:val="00D548DD"/>
    <w:rsid w:val="00D551C3"/>
    <w:rsid w:val="00D5553E"/>
    <w:rsid w:val="00D56E20"/>
    <w:rsid w:val="00D57096"/>
    <w:rsid w:val="00D5793B"/>
    <w:rsid w:val="00D605FD"/>
    <w:rsid w:val="00D609B7"/>
    <w:rsid w:val="00D60F4D"/>
    <w:rsid w:val="00D6159C"/>
    <w:rsid w:val="00D61E20"/>
    <w:rsid w:val="00D62F09"/>
    <w:rsid w:val="00D635C6"/>
    <w:rsid w:val="00D63D16"/>
    <w:rsid w:val="00D63E9F"/>
    <w:rsid w:val="00D64186"/>
    <w:rsid w:val="00D64212"/>
    <w:rsid w:val="00D647EA"/>
    <w:rsid w:val="00D657FA"/>
    <w:rsid w:val="00D65C2C"/>
    <w:rsid w:val="00D65C82"/>
    <w:rsid w:val="00D65DD7"/>
    <w:rsid w:val="00D6798C"/>
    <w:rsid w:val="00D67991"/>
    <w:rsid w:val="00D70945"/>
    <w:rsid w:val="00D72607"/>
    <w:rsid w:val="00D73098"/>
    <w:rsid w:val="00D7336E"/>
    <w:rsid w:val="00D77CDD"/>
    <w:rsid w:val="00D77E35"/>
    <w:rsid w:val="00D8004F"/>
    <w:rsid w:val="00D80350"/>
    <w:rsid w:val="00D80C5C"/>
    <w:rsid w:val="00D8244A"/>
    <w:rsid w:val="00D82E15"/>
    <w:rsid w:val="00D82E18"/>
    <w:rsid w:val="00D82FBE"/>
    <w:rsid w:val="00D8718D"/>
    <w:rsid w:val="00D872CC"/>
    <w:rsid w:val="00D8742E"/>
    <w:rsid w:val="00D87AD1"/>
    <w:rsid w:val="00D87B1D"/>
    <w:rsid w:val="00D907CB"/>
    <w:rsid w:val="00D90D4C"/>
    <w:rsid w:val="00D9221B"/>
    <w:rsid w:val="00D92638"/>
    <w:rsid w:val="00D93424"/>
    <w:rsid w:val="00D93AD3"/>
    <w:rsid w:val="00D94227"/>
    <w:rsid w:val="00D9482B"/>
    <w:rsid w:val="00D94E9D"/>
    <w:rsid w:val="00D95546"/>
    <w:rsid w:val="00D96F6D"/>
    <w:rsid w:val="00DA078A"/>
    <w:rsid w:val="00DA0BE2"/>
    <w:rsid w:val="00DA0E64"/>
    <w:rsid w:val="00DA1C8D"/>
    <w:rsid w:val="00DA23D6"/>
    <w:rsid w:val="00DA499B"/>
    <w:rsid w:val="00DA5033"/>
    <w:rsid w:val="00DA6427"/>
    <w:rsid w:val="00DA66AF"/>
    <w:rsid w:val="00DA78A4"/>
    <w:rsid w:val="00DA78B5"/>
    <w:rsid w:val="00DB03B9"/>
    <w:rsid w:val="00DB040E"/>
    <w:rsid w:val="00DB08C9"/>
    <w:rsid w:val="00DB10B5"/>
    <w:rsid w:val="00DB13FC"/>
    <w:rsid w:val="00DB1ED4"/>
    <w:rsid w:val="00DB22F2"/>
    <w:rsid w:val="00DB23A0"/>
    <w:rsid w:val="00DB263B"/>
    <w:rsid w:val="00DB268C"/>
    <w:rsid w:val="00DB2822"/>
    <w:rsid w:val="00DB29BD"/>
    <w:rsid w:val="00DB2A09"/>
    <w:rsid w:val="00DB395B"/>
    <w:rsid w:val="00DB404F"/>
    <w:rsid w:val="00DB4BBB"/>
    <w:rsid w:val="00DB5180"/>
    <w:rsid w:val="00DB5EFC"/>
    <w:rsid w:val="00DB66E8"/>
    <w:rsid w:val="00DC0924"/>
    <w:rsid w:val="00DC0F2F"/>
    <w:rsid w:val="00DC3EC7"/>
    <w:rsid w:val="00DC4479"/>
    <w:rsid w:val="00DC4671"/>
    <w:rsid w:val="00DC47C8"/>
    <w:rsid w:val="00DC4FDB"/>
    <w:rsid w:val="00DC546D"/>
    <w:rsid w:val="00DC5494"/>
    <w:rsid w:val="00DC5868"/>
    <w:rsid w:val="00DC5CD1"/>
    <w:rsid w:val="00DC5F4D"/>
    <w:rsid w:val="00DC7158"/>
    <w:rsid w:val="00DC76E5"/>
    <w:rsid w:val="00DD013D"/>
    <w:rsid w:val="00DD0467"/>
    <w:rsid w:val="00DD198C"/>
    <w:rsid w:val="00DD336F"/>
    <w:rsid w:val="00DD4356"/>
    <w:rsid w:val="00DD4F20"/>
    <w:rsid w:val="00DD5126"/>
    <w:rsid w:val="00DD600B"/>
    <w:rsid w:val="00DD621B"/>
    <w:rsid w:val="00DD63A4"/>
    <w:rsid w:val="00DD7860"/>
    <w:rsid w:val="00DD7C40"/>
    <w:rsid w:val="00DD7CC5"/>
    <w:rsid w:val="00DE0446"/>
    <w:rsid w:val="00DE0F39"/>
    <w:rsid w:val="00DE1C31"/>
    <w:rsid w:val="00DE4A71"/>
    <w:rsid w:val="00DE4AE7"/>
    <w:rsid w:val="00DE4D00"/>
    <w:rsid w:val="00DE512C"/>
    <w:rsid w:val="00DE54A6"/>
    <w:rsid w:val="00DE6565"/>
    <w:rsid w:val="00DE6CEC"/>
    <w:rsid w:val="00DE730C"/>
    <w:rsid w:val="00DE7A2B"/>
    <w:rsid w:val="00DF1920"/>
    <w:rsid w:val="00DF21B4"/>
    <w:rsid w:val="00DF2253"/>
    <w:rsid w:val="00DF2F4D"/>
    <w:rsid w:val="00DF3287"/>
    <w:rsid w:val="00DF3A5C"/>
    <w:rsid w:val="00DF4D3C"/>
    <w:rsid w:val="00DF4FED"/>
    <w:rsid w:val="00DF5E5E"/>
    <w:rsid w:val="00DF5F60"/>
    <w:rsid w:val="00E00384"/>
    <w:rsid w:val="00E008BA"/>
    <w:rsid w:val="00E00B9C"/>
    <w:rsid w:val="00E01547"/>
    <w:rsid w:val="00E025AD"/>
    <w:rsid w:val="00E02B5D"/>
    <w:rsid w:val="00E03952"/>
    <w:rsid w:val="00E04B33"/>
    <w:rsid w:val="00E051BC"/>
    <w:rsid w:val="00E0693D"/>
    <w:rsid w:val="00E069BB"/>
    <w:rsid w:val="00E075C5"/>
    <w:rsid w:val="00E07D9B"/>
    <w:rsid w:val="00E07E23"/>
    <w:rsid w:val="00E10ABE"/>
    <w:rsid w:val="00E10BFE"/>
    <w:rsid w:val="00E113F3"/>
    <w:rsid w:val="00E11FB5"/>
    <w:rsid w:val="00E1365C"/>
    <w:rsid w:val="00E1511A"/>
    <w:rsid w:val="00E15E09"/>
    <w:rsid w:val="00E17795"/>
    <w:rsid w:val="00E201BC"/>
    <w:rsid w:val="00E21678"/>
    <w:rsid w:val="00E2189E"/>
    <w:rsid w:val="00E2195D"/>
    <w:rsid w:val="00E21EC1"/>
    <w:rsid w:val="00E23067"/>
    <w:rsid w:val="00E244D6"/>
    <w:rsid w:val="00E24A3F"/>
    <w:rsid w:val="00E258A9"/>
    <w:rsid w:val="00E25988"/>
    <w:rsid w:val="00E262EE"/>
    <w:rsid w:val="00E263A8"/>
    <w:rsid w:val="00E2750C"/>
    <w:rsid w:val="00E27D20"/>
    <w:rsid w:val="00E30240"/>
    <w:rsid w:val="00E30271"/>
    <w:rsid w:val="00E314B7"/>
    <w:rsid w:val="00E31CB7"/>
    <w:rsid w:val="00E31E84"/>
    <w:rsid w:val="00E3232E"/>
    <w:rsid w:val="00E3271A"/>
    <w:rsid w:val="00E32F1B"/>
    <w:rsid w:val="00E339AB"/>
    <w:rsid w:val="00E339C5"/>
    <w:rsid w:val="00E3529A"/>
    <w:rsid w:val="00E35B64"/>
    <w:rsid w:val="00E378D7"/>
    <w:rsid w:val="00E4044F"/>
    <w:rsid w:val="00E406CF"/>
    <w:rsid w:val="00E40F2A"/>
    <w:rsid w:val="00E41EF4"/>
    <w:rsid w:val="00E426E2"/>
    <w:rsid w:val="00E42E1E"/>
    <w:rsid w:val="00E43C5A"/>
    <w:rsid w:val="00E46206"/>
    <w:rsid w:val="00E474DB"/>
    <w:rsid w:val="00E50037"/>
    <w:rsid w:val="00E515D1"/>
    <w:rsid w:val="00E51958"/>
    <w:rsid w:val="00E5202C"/>
    <w:rsid w:val="00E5229F"/>
    <w:rsid w:val="00E52AF3"/>
    <w:rsid w:val="00E52C21"/>
    <w:rsid w:val="00E5357B"/>
    <w:rsid w:val="00E53819"/>
    <w:rsid w:val="00E53C3E"/>
    <w:rsid w:val="00E53D0A"/>
    <w:rsid w:val="00E53D6D"/>
    <w:rsid w:val="00E54C00"/>
    <w:rsid w:val="00E552AB"/>
    <w:rsid w:val="00E557C9"/>
    <w:rsid w:val="00E5696F"/>
    <w:rsid w:val="00E56C59"/>
    <w:rsid w:val="00E56D1B"/>
    <w:rsid w:val="00E57156"/>
    <w:rsid w:val="00E61BC9"/>
    <w:rsid w:val="00E63508"/>
    <w:rsid w:val="00E63556"/>
    <w:rsid w:val="00E638CE"/>
    <w:rsid w:val="00E63A76"/>
    <w:rsid w:val="00E64F25"/>
    <w:rsid w:val="00E65904"/>
    <w:rsid w:val="00E67AA2"/>
    <w:rsid w:val="00E67FD5"/>
    <w:rsid w:val="00E713CD"/>
    <w:rsid w:val="00E714E7"/>
    <w:rsid w:val="00E71A54"/>
    <w:rsid w:val="00E7318B"/>
    <w:rsid w:val="00E7356C"/>
    <w:rsid w:val="00E748AF"/>
    <w:rsid w:val="00E74DB5"/>
    <w:rsid w:val="00E75084"/>
    <w:rsid w:val="00E754ED"/>
    <w:rsid w:val="00E76BC9"/>
    <w:rsid w:val="00E77171"/>
    <w:rsid w:val="00E77541"/>
    <w:rsid w:val="00E8135A"/>
    <w:rsid w:val="00E81DE3"/>
    <w:rsid w:val="00E823F3"/>
    <w:rsid w:val="00E82DA5"/>
    <w:rsid w:val="00E83134"/>
    <w:rsid w:val="00E83406"/>
    <w:rsid w:val="00E8378F"/>
    <w:rsid w:val="00E83FAB"/>
    <w:rsid w:val="00E84681"/>
    <w:rsid w:val="00E8478D"/>
    <w:rsid w:val="00E84F2B"/>
    <w:rsid w:val="00E852D4"/>
    <w:rsid w:val="00E85403"/>
    <w:rsid w:val="00E90696"/>
    <w:rsid w:val="00E90BE9"/>
    <w:rsid w:val="00E90F6A"/>
    <w:rsid w:val="00E92DEA"/>
    <w:rsid w:val="00E93054"/>
    <w:rsid w:val="00E9399A"/>
    <w:rsid w:val="00E93E38"/>
    <w:rsid w:val="00E94BB8"/>
    <w:rsid w:val="00E94E47"/>
    <w:rsid w:val="00E95513"/>
    <w:rsid w:val="00E9640D"/>
    <w:rsid w:val="00E965AC"/>
    <w:rsid w:val="00E96C07"/>
    <w:rsid w:val="00E972F7"/>
    <w:rsid w:val="00EA06A5"/>
    <w:rsid w:val="00EA1089"/>
    <w:rsid w:val="00EA117F"/>
    <w:rsid w:val="00EA2464"/>
    <w:rsid w:val="00EA3A06"/>
    <w:rsid w:val="00EA3AFA"/>
    <w:rsid w:val="00EA4B93"/>
    <w:rsid w:val="00EA58FA"/>
    <w:rsid w:val="00EA5F05"/>
    <w:rsid w:val="00EA6871"/>
    <w:rsid w:val="00EA6A5D"/>
    <w:rsid w:val="00EB0657"/>
    <w:rsid w:val="00EB0980"/>
    <w:rsid w:val="00EB1C48"/>
    <w:rsid w:val="00EB3028"/>
    <w:rsid w:val="00EB3063"/>
    <w:rsid w:val="00EB39CE"/>
    <w:rsid w:val="00EB495C"/>
    <w:rsid w:val="00EB4BF5"/>
    <w:rsid w:val="00EB5151"/>
    <w:rsid w:val="00EB5E55"/>
    <w:rsid w:val="00EB6870"/>
    <w:rsid w:val="00EB7534"/>
    <w:rsid w:val="00EB7822"/>
    <w:rsid w:val="00EB7A41"/>
    <w:rsid w:val="00EB7D67"/>
    <w:rsid w:val="00EB7E0D"/>
    <w:rsid w:val="00EC0E1F"/>
    <w:rsid w:val="00EC1B9C"/>
    <w:rsid w:val="00EC21F2"/>
    <w:rsid w:val="00EC23AB"/>
    <w:rsid w:val="00EC4E08"/>
    <w:rsid w:val="00EC5E3E"/>
    <w:rsid w:val="00EC670B"/>
    <w:rsid w:val="00EC7C28"/>
    <w:rsid w:val="00ED06F3"/>
    <w:rsid w:val="00ED09DB"/>
    <w:rsid w:val="00ED19F6"/>
    <w:rsid w:val="00ED1EE6"/>
    <w:rsid w:val="00ED2117"/>
    <w:rsid w:val="00ED2862"/>
    <w:rsid w:val="00ED4046"/>
    <w:rsid w:val="00ED4C98"/>
    <w:rsid w:val="00ED558A"/>
    <w:rsid w:val="00ED5FBC"/>
    <w:rsid w:val="00ED641E"/>
    <w:rsid w:val="00ED65FC"/>
    <w:rsid w:val="00ED6F98"/>
    <w:rsid w:val="00ED78B9"/>
    <w:rsid w:val="00ED7E03"/>
    <w:rsid w:val="00EE03D0"/>
    <w:rsid w:val="00EE07B8"/>
    <w:rsid w:val="00EE119B"/>
    <w:rsid w:val="00EE1AEF"/>
    <w:rsid w:val="00EE1FBE"/>
    <w:rsid w:val="00EE2703"/>
    <w:rsid w:val="00EE2D6F"/>
    <w:rsid w:val="00EE32A3"/>
    <w:rsid w:val="00EE3EC1"/>
    <w:rsid w:val="00EE3F33"/>
    <w:rsid w:val="00EE42C4"/>
    <w:rsid w:val="00EE457D"/>
    <w:rsid w:val="00EE61C1"/>
    <w:rsid w:val="00EE7BCA"/>
    <w:rsid w:val="00EE7D8E"/>
    <w:rsid w:val="00EF108C"/>
    <w:rsid w:val="00EF1987"/>
    <w:rsid w:val="00EF2654"/>
    <w:rsid w:val="00EF266E"/>
    <w:rsid w:val="00EF49CC"/>
    <w:rsid w:val="00EF540B"/>
    <w:rsid w:val="00EF5DCA"/>
    <w:rsid w:val="00EF6C2E"/>
    <w:rsid w:val="00EF743C"/>
    <w:rsid w:val="00EF7965"/>
    <w:rsid w:val="00F0012F"/>
    <w:rsid w:val="00F0145E"/>
    <w:rsid w:val="00F01659"/>
    <w:rsid w:val="00F01EA6"/>
    <w:rsid w:val="00F028B7"/>
    <w:rsid w:val="00F02E15"/>
    <w:rsid w:val="00F03118"/>
    <w:rsid w:val="00F04052"/>
    <w:rsid w:val="00F04E2E"/>
    <w:rsid w:val="00F0552F"/>
    <w:rsid w:val="00F05DE9"/>
    <w:rsid w:val="00F060E3"/>
    <w:rsid w:val="00F06275"/>
    <w:rsid w:val="00F075F6"/>
    <w:rsid w:val="00F07C56"/>
    <w:rsid w:val="00F1253E"/>
    <w:rsid w:val="00F12595"/>
    <w:rsid w:val="00F12B41"/>
    <w:rsid w:val="00F12CA7"/>
    <w:rsid w:val="00F13886"/>
    <w:rsid w:val="00F14016"/>
    <w:rsid w:val="00F149A4"/>
    <w:rsid w:val="00F1533B"/>
    <w:rsid w:val="00F16386"/>
    <w:rsid w:val="00F17214"/>
    <w:rsid w:val="00F177D7"/>
    <w:rsid w:val="00F17B34"/>
    <w:rsid w:val="00F2027F"/>
    <w:rsid w:val="00F20B92"/>
    <w:rsid w:val="00F20DE7"/>
    <w:rsid w:val="00F211D6"/>
    <w:rsid w:val="00F21772"/>
    <w:rsid w:val="00F21D23"/>
    <w:rsid w:val="00F22167"/>
    <w:rsid w:val="00F228B0"/>
    <w:rsid w:val="00F23C7A"/>
    <w:rsid w:val="00F24447"/>
    <w:rsid w:val="00F24CD0"/>
    <w:rsid w:val="00F26347"/>
    <w:rsid w:val="00F270A6"/>
    <w:rsid w:val="00F27822"/>
    <w:rsid w:val="00F27C43"/>
    <w:rsid w:val="00F31654"/>
    <w:rsid w:val="00F3172A"/>
    <w:rsid w:val="00F3312D"/>
    <w:rsid w:val="00F360D4"/>
    <w:rsid w:val="00F36D3F"/>
    <w:rsid w:val="00F3713F"/>
    <w:rsid w:val="00F3758C"/>
    <w:rsid w:val="00F37646"/>
    <w:rsid w:val="00F37AE1"/>
    <w:rsid w:val="00F404CC"/>
    <w:rsid w:val="00F415B9"/>
    <w:rsid w:val="00F41DBE"/>
    <w:rsid w:val="00F432B9"/>
    <w:rsid w:val="00F4421B"/>
    <w:rsid w:val="00F446A4"/>
    <w:rsid w:val="00F4537E"/>
    <w:rsid w:val="00F4556C"/>
    <w:rsid w:val="00F46A1A"/>
    <w:rsid w:val="00F50590"/>
    <w:rsid w:val="00F508BD"/>
    <w:rsid w:val="00F5119C"/>
    <w:rsid w:val="00F51337"/>
    <w:rsid w:val="00F52178"/>
    <w:rsid w:val="00F52B4A"/>
    <w:rsid w:val="00F53FFE"/>
    <w:rsid w:val="00F54529"/>
    <w:rsid w:val="00F5452B"/>
    <w:rsid w:val="00F545C2"/>
    <w:rsid w:val="00F55F1B"/>
    <w:rsid w:val="00F564C9"/>
    <w:rsid w:val="00F56590"/>
    <w:rsid w:val="00F567A7"/>
    <w:rsid w:val="00F573AF"/>
    <w:rsid w:val="00F604E5"/>
    <w:rsid w:val="00F6058C"/>
    <w:rsid w:val="00F607CB"/>
    <w:rsid w:val="00F6098B"/>
    <w:rsid w:val="00F60E43"/>
    <w:rsid w:val="00F61618"/>
    <w:rsid w:val="00F61E44"/>
    <w:rsid w:val="00F62782"/>
    <w:rsid w:val="00F62811"/>
    <w:rsid w:val="00F63BC4"/>
    <w:rsid w:val="00F643CD"/>
    <w:rsid w:val="00F65910"/>
    <w:rsid w:val="00F674DF"/>
    <w:rsid w:val="00F67D68"/>
    <w:rsid w:val="00F702C5"/>
    <w:rsid w:val="00F706D8"/>
    <w:rsid w:val="00F70C37"/>
    <w:rsid w:val="00F71835"/>
    <w:rsid w:val="00F728F8"/>
    <w:rsid w:val="00F72E7C"/>
    <w:rsid w:val="00F7415D"/>
    <w:rsid w:val="00F74346"/>
    <w:rsid w:val="00F755B2"/>
    <w:rsid w:val="00F76346"/>
    <w:rsid w:val="00F772B6"/>
    <w:rsid w:val="00F77378"/>
    <w:rsid w:val="00F7762D"/>
    <w:rsid w:val="00F77DC5"/>
    <w:rsid w:val="00F800E6"/>
    <w:rsid w:val="00F80D81"/>
    <w:rsid w:val="00F814A5"/>
    <w:rsid w:val="00F815AE"/>
    <w:rsid w:val="00F82ECA"/>
    <w:rsid w:val="00F832EE"/>
    <w:rsid w:val="00F8442B"/>
    <w:rsid w:val="00F8478F"/>
    <w:rsid w:val="00F85037"/>
    <w:rsid w:val="00F8540F"/>
    <w:rsid w:val="00F863CA"/>
    <w:rsid w:val="00F866D8"/>
    <w:rsid w:val="00F87503"/>
    <w:rsid w:val="00F90142"/>
    <w:rsid w:val="00F9027F"/>
    <w:rsid w:val="00F916DE"/>
    <w:rsid w:val="00F936FD"/>
    <w:rsid w:val="00F9387E"/>
    <w:rsid w:val="00F9476B"/>
    <w:rsid w:val="00F9501D"/>
    <w:rsid w:val="00F95998"/>
    <w:rsid w:val="00F96AD8"/>
    <w:rsid w:val="00F96EC8"/>
    <w:rsid w:val="00F972BF"/>
    <w:rsid w:val="00FA14FD"/>
    <w:rsid w:val="00FA1FB1"/>
    <w:rsid w:val="00FA275F"/>
    <w:rsid w:val="00FA314B"/>
    <w:rsid w:val="00FA3F6E"/>
    <w:rsid w:val="00FA4488"/>
    <w:rsid w:val="00FA44AF"/>
    <w:rsid w:val="00FA521E"/>
    <w:rsid w:val="00FA5483"/>
    <w:rsid w:val="00FA581E"/>
    <w:rsid w:val="00FA6B5F"/>
    <w:rsid w:val="00FA797A"/>
    <w:rsid w:val="00FB013F"/>
    <w:rsid w:val="00FB0210"/>
    <w:rsid w:val="00FB091D"/>
    <w:rsid w:val="00FB100A"/>
    <w:rsid w:val="00FB1557"/>
    <w:rsid w:val="00FB1D6D"/>
    <w:rsid w:val="00FB3295"/>
    <w:rsid w:val="00FB32D7"/>
    <w:rsid w:val="00FB4328"/>
    <w:rsid w:val="00FB702D"/>
    <w:rsid w:val="00FB73C0"/>
    <w:rsid w:val="00FC00B3"/>
    <w:rsid w:val="00FC0F24"/>
    <w:rsid w:val="00FC1304"/>
    <w:rsid w:val="00FC19D7"/>
    <w:rsid w:val="00FC2AC1"/>
    <w:rsid w:val="00FC2FA7"/>
    <w:rsid w:val="00FC3D60"/>
    <w:rsid w:val="00FC3FB0"/>
    <w:rsid w:val="00FC48B3"/>
    <w:rsid w:val="00FC510C"/>
    <w:rsid w:val="00FC5C2D"/>
    <w:rsid w:val="00FC6536"/>
    <w:rsid w:val="00FC72AB"/>
    <w:rsid w:val="00FD00B7"/>
    <w:rsid w:val="00FD05A0"/>
    <w:rsid w:val="00FD158A"/>
    <w:rsid w:val="00FD2976"/>
    <w:rsid w:val="00FD2E46"/>
    <w:rsid w:val="00FD3373"/>
    <w:rsid w:val="00FD3601"/>
    <w:rsid w:val="00FD37E9"/>
    <w:rsid w:val="00FD4CE0"/>
    <w:rsid w:val="00FD5012"/>
    <w:rsid w:val="00FD5862"/>
    <w:rsid w:val="00FD6069"/>
    <w:rsid w:val="00FD6E1A"/>
    <w:rsid w:val="00FE009A"/>
    <w:rsid w:val="00FE03B0"/>
    <w:rsid w:val="00FE2DF0"/>
    <w:rsid w:val="00FE2E9F"/>
    <w:rsid w:val="00FE341F"/>
    <w:rsid w:val="00FE3FA3"/>
    <w:rsid w:val="00FE4258"/>
    <w:rsid w:val="00FE55D9"/>
    <w:rsid w:val="00FE5AB5"/>
    <w:rsid w:val="00FE6942"/>
    <w:rsid w:val="00FE6A55"/>
    <w:rsid w:val="00FE6B0A"/>
    <w:rsid w:val="00FE70DC"/>
    <w:rsid w:val="00FE7B00"/>
    <w:rsid w:val="00FF0183"/>
    <w:rsid w:val="00FF037A"/>
    <w:rsid w:val="00FF14E3"/>
    <w:rsid w:val="00FF2C34"/>
    <w:rsid w:val="00FF2DEE"/>
    <w:rsid w:val="00FF5637"/>
    <w:rsid w:val="00FF59DC"/>
    <w:rsid w:val="00FF5D67"/>
    <w:rsid w:val="00FF5DD6"/>
    <w:rsid w:val="00FF619A"/>
    <w:rsid w:val="00FF63C2"/>
    <w:rsid w:val="00FF663E"/>
    <w:rsid w:val="00FF67F9"/>
    <w:rsid w:val="00FF6921"/>
    <w:rsid w:val="00FF767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1D5E8"/>
  <w15:docId w15:val="{81250D6E-D5D6-4259-9B2C-30F42CFEA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85666"/>
    <w:pPr>
      <w:tabs>
        <w:tab w:val="left" w:pos="1814"/>
        <w:tab w:val="left" w:pos="3856"/>
      </w:tabs>
      <w:spacing w:line="240" w:lineRule="auto"/>
      <w:jc w:val="both"/>
    </w:pPr>
    <w:rPr>
      <w:color w:val="0A2A37"/>
    </w:rPr>
  </w:style>
  <w:style w:type="paragraph" w:styleId="Nadpis10">
    <w:name w:val="heading 1"/>
    <w:next w:val="Nadpis20"/>
    <w:link w:val="Nadpis1Char"/>
    <w:uiPriority w:val="9"/>
    <w:qFormat/>
    <w:rsid w:val="00324E95"/>
    <w:pPr>
      <w:keepNext/>
      <w:keepLines/>
      <w:spacing w:line="240" w:lineRule="auto"/>
      <w:outlineLvl w:val="0"/>
    </w:pPr>
    <w:rPr>
      <w:rFonts w:eastAsiaTheme="majorEastAsia" w:cstheme="majorBidi"/>
      <w:b/>
      <w:bCs/>
      <w:caps/>
      <w:color w:val="C50540"/>
      <w:spacing w:val="10"/>
      <w:sz w:val="32"/>
      <w:szCs w:val="28"/>
    </w:rPr>
  </w:style>
  <w:style w:type="paragraph" w:styleId="Nadpis20">
    <w:name w:val="heading 2"/>
    <w:basedOn w:val="Normln"/>
    <w:next w:val="Bezmezer"/>
    <w:link w:val="Nadpis2Char"/>
    <w:uiPriority w:val="9"/>
    <w:unhideWhenUsed/>
    <w:qFormat/>
    <w:rsid w:val="002C0C0B"/>
    <w:pPr>
      <w:keepNext/>
      <w:keepLines/>
      <w:spacing w:before="40" w:after="40"/>
      <w:outlineLvl w:val="1"/>
    </w:pPr>
    <w:rPr>
      <w:rFonts w:eastAsiaTheme="majorEastAsia" w:cstheme="majorBidi"/>
      <w:bCs/>
      <w:color w:val="C50540"/>
      <w:sz w:val="30"/>
      <w:szCs w:val="26"/>
    </w:rPr>
  </w:style>
  <w:style w:type="paragraph" w:styleId="Nadpis30">
    <w:name w:val="heading 3"/>
    <w:basedOn w:val="Normln"/>
    <w:next w:val="Bezmezer"/>
    <w:link w:val="Nadpis3Char"/>
    <w:uiPriority w:val="9"/>
    <w:unhideWhenUsed/>
    <w:qFormat/>
    <w:rsid w:val="002D3141"/>
    <w:pPr>
      <w:keepNext/>
      <w:keepLines/>
      <w:spacing w:before="80" w:after="40"/>
      <w:outlineLvl w:val="2"/>
    </w:pPr>
    <w:rPr>
      <w:rFonts w:eastAsiaTheme="majorEastAsia" w:cstheme="majorBidi"/>
      <w:b/>
      <w:bCs/>
      <w:sz w:val="24"/>
    </w:rPr>
  </w:style>
  <w:style w:type="paragraph" w:styleId="Nadpis4">
    <w:name w:val="heading 4"/>
    <w:basedOn w:val="Normln"/>
    <w:next w:val="Normln"/>
    <w:link w:val="Nadpis4Char"/>
    <w:uiPriority w:val="9"/>
    <w:unhideWhenUsed/>
    <w:qFormat/>
    <w:rsid w:val="00F567A7"/>
    <w:pPr>
      <w:keepNext/>
      <w:keepLines/>
      <w:spacing w:before="200" w:after="0"/>
      <w:outlineLvl w:val="3"/>
    </w:pPr>
    <w:rPr>
      <w:rFonts w:eastAsiaTheme="majorEastAsia" w:cstheme="majorBidi"/>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0"/>
    <w:uiPriority w:val="9"/>
    <w:rsid w:val="00324E95"/>
    <w:rPr>
      <w:rFonts w:eastAsiaTheme="majorEastAsia" w:cstheme="majorBidi"/>
      <w:b/>
      <w:bCs/>
      <w:caps/>
      <w:color w:val="C50540"/>
      <w:spacing w:val="10"/>
      <w:sz w:val="32"/>
      <w:szCs w:val="28"/>
    </w:rPr>
  </w:style>
  <w:style w:type="character" w:customStyle="1" w:styleId="Nadpis2Char">
    <w:name w:val="Nadpis 2 Char"/>
    <w:basedOn w:val="Standardnpsmoodstavce"/>
    <w:link w:val="Nadpis20"/>
    <w:uiPriority w:val="9"/>
    <w:rsid w:val="002C0C0B"/>
    <w:rPr>
      <w:rFonts w:eastAsiaTheme="majorEastAsia" w:cstheme="majorBidi"/>
      <w:bCs/>
      <w:color w:val="C50540"/>
      <w:sz w:val="30"/>
      <w:szCs w:val="26"/>
    </w:rPr>
  </w:style>
  <w:style w:type="paragraph" w:styleId="Bezmezer">
    <w:name w:val="No Spacing"/>
    <w:aliases w:val="Odrážky"/>
    <w:next w:val="Normln"/>
    <w:uiPriority w:val="1"/>
    <w:qFormat/>
    <w:rsid w:val="005C4064"/>
    <w:pPr>
      <w:numPr>
        <w:numId w:val="1"/>
      </w:numPr>
      <w:spacing w:after="0" w:line="240" w:lineRule="auto"/>
      <w:ind w:left="340" w:hanging="340"/>
    </w:pPr>
    <w:rPr>
      <w:color w:val="0A2A37"/>
      <w:sz w:val="20"/>
    </w:rPr>
  </w:style>
  <w:style w:type="paragraph" w:styleId="Odstavecseseznamem">
    <w:name w:val="List Paragraph"/>
    <w:basedOn w:val="Normln"/>
    <w:link w:val="OdstavecseseznamemChar"/>
    <w:uiPriority w:val="34"/>
    <w:qFormat/>
    <w:rsid w:val="007D1989"/>
    <w:pPr>
      <w:ind w:left="720"/>
      <w:contextualSpacing/>
    </w:pPr>
  </w:style>
  <w:style w:type="paragraph" w:styleId="Zhlav">
    <w:name w:val="header"/>
    <w:basedOn w:val="Normln"/>
    <w:link w:val="ZhlavChar"/>
    <w:uiPriority w:val="99"/>
    <w:unhideWhenUsed/>
    <w:rsid w:val="00C63514"/>
    <w:pPr>
      <w:tabs>
        <w:tab w:val="center" w:pos="4536"/>
        <w:tab w:val="right" w:pos="9072"/>
      </w:tabs>
      <w:spacing w:after="0"/>
    </w:pPr>
  </w:style>
  <w:style w:type="character" w:customStyle="1" w:styleId="ZhlavChar">
    <w:name w:val="Záhlaví Char"/>
    <w:basedOn w:val="Standardnpsmoodstavce"/>
    <w:link w:val="Zhlav"/>
    <w:uiPriority w:val="99"/>
    <w:rsid w:val="00C63514"/>
    <w:rPr>
      <w:rFonts w:ascii="Myriad Pro" w:hAnsi="Myriad Pro"/>
      <w:color w:val="595959" w:themeColor="text1" w:themeTint="A6"/>
      <w:sz w:val="20"/>
    </w:rPr>
  </w:style>
  <w:style w:type="paragraph" w:styleId="Zpat">
    <w:name w:val="footer"/>
    <w:basedOn w:val="Normln"/>
    <w:link w:val="ZpatChar"/>
    <w:uiPriority w:val="99"/>
    <w:unhideWhenUsed/>
    <w:rsid w:val="00C63514"/>
    <w:pPr>
      <w:tabs>
        <w:tab w:val="center" w:pos="4536"/>
        <w:tab w:val="right" w:pos="9072"/>
      </w:tabs>
      <w:spacing w:after="0"/>
    </w:pPr>
  </w:style>
  <w:style w:type="character" w:customStyle="1" w:styleId="ZpatChar">
    <w:name w:val="Zápatí Char"/>
    <w:basedOn w:val="Standardnpsmoodstavce"/>
    <w:link w:val="Zpat"/>
    <w:uiPriority w:val="99"/>
    <w:rsid w:val="00C63514"/>
    <w:rPr>
      <w:rFonts w:ascii="Myriad Pro" w:hAnsi="Myriad Pro"/>
      <w:color w:val="595959" w:themeColor="text1" w:themeTint="A6"/>
      <w:sz w:val="20"/>
    </w:rPr>
  </w:style>
  <w:style w:type="paragraph" w:styleId="Textbubliny">
    <w:name w:val="Balloon Text"/>
    <w:basedOn w:val="Normln"/>
    <w:link w:val="TextbublinyChar"/>
    <w:uiPriority w:val="99"/>
    <w:semiHidden/>
    <w:unhideWhenUsed/>
    <w:rsid w:val="00C6351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63514"/>
    <w:rPr>
      <w:rFonts w:ascii="Tahoma" w:hAnsi="Tahoma" w:cs="Tahoma"/>
      <w:color w:val="595959" w:themeColor="text1" w:themeTint="A6"/>
      <w:sz w:val="16"/>
      <w:szCs w:val="16"/>
    </w:rPr>
  </w:style>
  <w:style w:type="character" w:customStyle="1" w:styleId="Nadpis3Char">
    <w:name w:val="Nadpis 3 Char"/>
    <w:basedOn w:val="Standardnpsmoodstavce"/>
    <w:link w:val="Nadpis30"/>
    <w:uiPriority w:val="9"/>
    <w:rsid w:val="002D3141"/>
    <w:rPr>
      <w:rFonts w:eastAsiaTheme="majorEastAsia" w:cstheme="majorBidi"/>
      <w:b/>
      <w:bCs/>
      <w:color w:val="0A2A37"/>
      <w:sz w:val="24"/>
    </w:rPr>
  </w:style>
  <w:style w:type="paragraph" w:styleId="Nzev">
    <w:name w:val="Title"/>
    <w:basedOn w:val="Normln"/>
    <w:next w:val="Normln"/>
    <w:link w:val="NzevChar"/>
    <w:uiPriority w:val="10"/>
    <w:qFormat/>
    <w:rsid w:val="001954ED"/>
    <w:pPr>
      <w:spacing w:before="1200" w:after="0"/>
      <w:contextualSpacing/>
    </w:pPr>
    <w:rPr>
      <w:rFonts w:eastAsiaTheme="majorEastAsia" w:cstheme="majorBidi"/>
      <w:b/>
      <w:color w:val="C50540"/>
      <w:spacing w:val="5"/>
      <w:kern w:val="28"/>
      <w:szCs w:val="52"/>
    </w:rPr>
  </w:style>
  <w:style w:type="character" w:customStyle="1" w:styleId="NzevChar">
    <w:name w:val="Název Char"/>
    <w:basedOn w:val="Standardnpsmoodstavce"/>
    <w:link w:val="Nzev"/>
    <w:uiPriority w:val="10"/>
    <w:rsid w:val="001954ED"/>
    <w:rPr>
      <w:rFonts w:eastAsiaTheme="majorEastAsia" w:cstheme="majorBidi"/>
      <w:b/>
      <w:color w:val="C50540"/>
      <w:spacing w:val="5"/>
      <w:kern w:val="28"/>
      <w:sz w:val="20"/>
      <w:szCs w:val="52"/>
    </w:rPr>
  </w:style>
  <w:style w:type="character" w:customStyle="1" w:styleId="Nadpis4Char">
    <w:name w:val="Nadpis 4 Char"/>
    <w:basedOn w:val="Standardnpsmoodstavce"/>
    <w:link w:val="Nadpis4"/>
    <w:uiPriority w:val="9"/>
    <w:rsid w:val="00F567A7"/>
    <w:rPr>
      <w:rFonts w:eastAsiaTheme="majorEastAsia" w:cstheme="majorBidi"/>
      <w:bCs/>
      <w:i/>
      <w:iCs/>
      <w:color w:val="0A2A37"/>
      <w:sz w:val="20"/>
    </w:rPr>
  </w:style>
  <w:style w:type="character" w:styleId="Hypertextovodkaz">
    <w:name w:val="Hyperlink"/>
    <w:basedOn w:val="Standardnpsmoodstavce"/>
    <w:uiPriority w:val="99"/>
    <w:unhideWhenUsed/>
    <w:rsid w:val="00AE4468"/>
    <w:rPr>
      <w:color w:val="0000FF" w:themeColor="hyperlink"/>
      <w:u w:val="single"/>
    </w:rPr>
  </w:style>
  <w:style w:type="table" w:styleId="Mkatabulky">
    <w:name w:val="Table Grid"/>
    <w:basedOn w:val="Normlntabulka"/>
    <w:uiPriority w:val="59"/>
    <w:rsid w:val="00324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mka1">
    <w:name w:val="Světlá mřížka1"/>
    <w:basedOn w:val="Normlntabulka"/>
    <w:uiPriority w:val="62"/>
    <w:rsid w:val="00324E9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ln1">
    <w:name w:val="Normální1"/>
    <w:link w:val="Normln1Char"/>
    <w:qFormat/>
    <w:rsid w:val="003E0D6B"/>
    <w:pPr>
      <w:tabs>
        <w:tab w:val="right" w:pos="10466"/>
      </w:tabs>
      <w:spacing w:after="120" w:line="288" w:lineRule="auto"/>
      <w:jc w:val="both"/>
    </w:pPr>
    <w:rPr>
      <w:color w:val="0F243E"/>
      <w:szCs w:val="28"/>
    </w:rPr>
  </w:style>
  <w:style w:type="paragraph" w:customStyle="1" w:styleId="Nadpis1rovn">
    <w:name w:val="Nadpis 1. úrovně"/>
    <w:next w:val="Normln1"/>
    <w:qFormat/>
    <w:rsid w:val="0069323F"/>
    <w:pPr>
      <w:numPr>
        <w:numId w:val="2"/>
      </w:numPr>
      <w:spacing w:after="120" w:line="259" w:lineRule="auto"/>
    </w:pPr>
    <w:rPr>
      <w:b/>
      <w:color w:val="C50540"/>
      <w:sz w:val="32"/>
      <w:szCs w:val="28"/>
    </w:rPr>
  </w:style>
  <w:style w:type="paragraph" w:customStyle="1" w:styleId="Nadpis2rovn">
    <w:name w:val="Nadpis 2. úrovně"/>
    <w:next w:val="Normln1"/>
    <w:qFormat/>
    <w:rsid w:val="0069323F"/>
    <w:pPr>
      <w:numPr>
        <w:ilvl w:val="1"/>
        <w:numId w:val="2"/>
      </w:numPr>
      <w:spacing w:before="120" w:after="60" w:line="259" w:lineRule="auto"/>
    </w:pPr>
    <w:rPr>
      <w:b/>
      <w:color w:val="C50540"/>
      <w:sz w:val="26"/>
      <w:szCs w:val="28"/>
    </w:rPr>
  </w:style>
  <w:style w:type="paragraph" w:customStyle="1" w:styleId="Nadpis3rovn">
    <w:name w:val="Nadpis 3. úrovně"/>
    <w:next w:val="Normln1"/>
    <w:qFormat/>
    <w:rsid w:val="0069323F"/>
    <w:pPr>
      <w:numPr>
        <w:ilvl w:val="2"/>
        <w:numId w:val="2"/>
      </w:numPr>
      <w:spacing w:after="120" w:line="259" w:lineRule="auto"/>
    </w:pPr>
    <w:rPr>
      <w:b/>
      <w:color w:val="C50540"/>
      <w:sz w:val="24"/>
      <w:szCs w:val="28"/>
    </w:rPr>
  </w:style>
  <w:style w:type="paragraph" w:customStyle="1" w:styleId="Tabulkatext">
    <w:name w:val="Tabulka text"/>
    <w:basedOn w:val="Normln"/>
    <w:qFormat/>
    <w:rsid w:val="00D4001B"/>
    <w:pPr>
      <w:tabs>
        <w:tab w:val="clear" w:pos="1814"/>
        <w:tab w:val="clear" w:pos="3856"/>
      </w:tabs>
      <w:spacing w:after="0"/>
    </w:pPr>
    <w:rPr>
      <w:rFonts w:eastAsia="Times New Roman" w:cs="Arial"/>
      <w:bCs/>
      <w:color w:val="auto"/>
      <w:sz w:val="18"/>
      <w:lang w:eastAsia="cs-CZ"/>
    </w:rPr>
  </w:style>
  <w:style w:type="paragraph" w:customStyle="1" w:styleId="Tabulka">
    <w:name w:val="Tabulka"/>
    <w:basedOn w:val="Normln"/>
    <w:qFormat/>
    <w:rsid w:val="006C746A"/>
    <w:pPr>
      <w:tabs>
        <w:tab w:val="clear" w:pos="1814"/>
        <w:tab w:val="clear" w:pos="3856"/>
      </w:tabs>
      <w:spacing w:after="0"/>
    </w:pPr>
    <w:rPr>
      <w:rFonts w:eastAsia="Times New Roman" w:cs="Arial"/>
      <w:b/>
      <w:bCs/>
      <w:color w:val="auto"/>
      <w:sz w:val="18"/>
      <w:lang w:eastAsia="cs-CZ"/>
    </w:rPr>
  </w:style>
  <w:style w:type="paragraph" w:styleId="Obsah3">
    <w:name w:val="toc 3"/>
    <w:basedOn w:val="Normln"/>
    <w:next w:val="Normln"/>
    <w:autoRedefine/>
    <w:uiPriority w:val="39"/>
    <w:unhideWhenUsed/>
    <w:rsid w:val="00246BD1"/>
    <w:pPr>
      <w:tabs>
        <w:tab w:val="clear" w:pos="1814"/>
        <w:tab w:val="clear" w:pos="3856"/>
      </w:tabs>
      <w:spacing w:after="0"/>
      <w:ind w:left="440"/>
      <w:jc w:val="left"/>
    </w:pPr>
    <w:rPr>
      <w:i/>
      <w:iCs/>
      <w:sz w:val="20"/>
      <w:szCs w:val="20"/>
    </w:rPr>
  </w:style>
  <w:style w:type="character" w:styleId="Zstupntext">
    <w:name w:val="Placeholder Text"/>
    <w:basedOn w:val="Standardnpsmoodstavce"/>
    <w:uiPriority w:val="99"/>
    <w:semiHidden/>
    <w:rsid w:val="00BF690A"/>
    <w:rPr>
      <w:color w:val="808080"/>
    </w:rPr>
  </w:style>
  <w:style w:type="paragraph" w:styleId="Normlnweb">
    <w:name w:val="Normal (Web)"/>
    <w:basedOn w:val="Normln"/>
    <w:uiPriority w:val="99"/>
    <w:rsid w:val="000011AB"/>
    <w:pPr>
      <w:tabs>
        <w:tab w:val="clear" w:pos="1814"/>
        <w:tab w:val="clear" w:pos="3856"/>
      </w:tabs>
      <w:spacing w:before="100" w:beforeAutospacing="1" w:after="119"/>
      <w:jc w:val="left"/>
    </w:pPr>
    <w:rPr>
      <w:rFonts w:ascii="Times New Roman" w:eastAsia="Times New Roman" w:hAnsi="Times New Roman" w:cs="Times New Roman"/>
      <w:color w:val="auto"/>
      <w:sz w:val="24"/>
      <w:szCs w:val="24"/>
      <w:lang w:eastAsia="ko-KR"/>
    </w:rPr>
  </w:style>
  <w:style w:type="paragraph" w:customStyle="1" w:styleId="Nzevprojektu">
    <w:name w:val="Název projektu"/>
    <w:basedOn w:val="Nadpis10"/>
    <w:qFormat/>
    <w:rsid w:val="00C55C39"/>
    <w:pPr>
      <w:spacing w:before="100" w:beforeAutospacing="1"/>
    </w:pPr>
    <w:rPr>
      <w:caps w:val="0"/>
      <w:sz w:val="48"/>
      <w:szCs w:val="58"/>
    </w:rPr>
  </w:style>
  <w:style w:type="paragraph" w:customStyle="1" w:styleId="Styl2">
    <w:name w:val="Styl2"/>
    <w:basedOn w:val="Nadpis20"/>
    <w:link w:val="Styl2Char"/>
    <w:uiPriority w:val="99"/>
    <w:rsid w:val="008B08D1"/>
    <w:pPr>
      <w:keepNext w:val="0"/>
      <w:keepLines w:val="0"/>
      <w:tabs>
        <w:tab w:val="clear" w:pos="1814"/>
        <w:tab w:val="clear" w:pos="3856"/>
      </w:tabs>
      <w:spacing w:before="0" w:after="200" w:line="276" w:lineRule="auto"/>
      <w:ind w:left="22"/>
      <w:contextualSpacing/>
      <w:outlineLvl w:val="9"/>
    </w:pPr>
    <w:rPr>
      <w:rFonts w:ascii="Calibri" w:eastAsia="Calibri" w:hAnsi="Calibri" w:cs="Times New Roman"/>
      <w:bCs w:val="0"/>
      <w:color w:val="auto"/>
      <w:sz w:val="24"/>
      <w:szCs w:val="24"/>
      <w:lang w:eastAsia="cs-CZ"/>
    </w:rPr>
  </w:style>
  <w:style w:type="character" w:customStyle="1" w:styleId="Styl2Char">
    <w:name w:val="Styl2 Char"/>
    <w:basedOn w:val="Nadpis2Char"/>
    <w:link w:val="Styl2"/>
    <w:uiPriority w:val="99"/>
    <w:locked/>
    <w:rsid w:val="008B08D1"/>
    <w:rPr>
      <w:rFonts w:ascii="Calibri" w:eastAsia="Calibri" w:hAnsi="Calibri" w:cs="Times New Roman"/>
      <w:bCs/>
      <w:color w:val="C50540"/>
      <w:sz w:val="24"/>
      <w:szCs w:val="24"/>
      <w:lang w:eastAsia="cs-CZ"/>
    </w:rPr>
  </w:style>
  <w:style w:type="paragraph" w:styleId="Titulek">
    <w:name w:val="caption"/>
    <w:aliases w:val="Titulek tabulky,obrázku,grafu,Titulek Char Char Char,Titulek Char Char Char Char,Titulek Char Char Char Char Char Char Char Char Char Char Char,Titulek Char1 Char,Titulek Char1 Char Char Char,Titulek Char1,Obrázek"/>
    <w:basedOn w:val="Normln"/>
    <w:next w:val="Normln"/>
    <w:link w:val="TitulekChar"/>
    <w:unhideWhenUsed/>
    <w:qFormat/>
    <w:rsid w:val="00C00021"/>
    <w:pPr>
      <w:spacing w:after="0"/>
      <w:jc w:val="left"/>
    </w:pPr>
    <w:rPr>
      <w:b/>
      <w:bCs/>
      <w:color w:val="0F243E"/>
      <w:szCs w:val="18"/>
    </w:rPr>
  </w:style>
  <w:style w:type="paragraph" w:customStyle="1" w:styleId="nadpis2">
    <w:name w:val="nadpis 2"/>
    <w:basedOn w:val="Odstavecseseznamem"/>
    <w:link w:val="nadpis2Char0"/>
    <w:uiPriority w:val="99"/>
    <w:rsid w:val="008B36D9"/>
    <w:pPr>
      <w:numPr>
        <w:ilvl w:val="1"/>
        <w:numId w:val="3"/>
      </w:numPr>
      <w:tabs>
        <w:tab w:val="clear" w:pos="1814"/>
        <w:tab w:val="clear" w:pos="3856"/>
      </w:tabs>
      <w:spacing w:line="276" w:lineRule="auto"/>
      <w:jc w:val="left"/>
    </w:pPr>
    <w:rPr>
      <w:rFonts w:ascii="Calibri" w:eastAsia="Calibri" w:hAnsi="Calibri" w:cs="Times New Roman"/>
      <w:b/>
      <w:color w:val="auto"/>
      <w:sz w:val="28"/>
      <w:szCs w:val="28"/>
      <w:lang w:eastAsia="cs-CZ"/>
    </w:rPr>
  </w:style>
  <w:style w:type="paragraph" w:customStyle="1" w:styleId="nadpis1">
    <w:name w:val="nadpis 1"/>
    <w:basedOn w:val="Nadpis30"/>
    <w:uiPriority w:val="99"/>
    <w:rsid w:val="008B36D9"/>
    <w:pPr>
      <w:keepLines w:val="0"/>
      <w:numPr>
        <w:numId w:val="3"/>
      </w:numPr>
      <w:tabs>
        <w:tab w:val="clear" w:pos="1814"/>
        <w:tab w:val="clear" w:pos="3856"/>
      </w:tabs>
      <w:spacing w:before="240" w:after="60"/>
      <w:jc w:val="left"/>
    </w:pPr>
    <w:rPr>
      <w:rFonts w:ascii="Arial" w:eastAsia="Times New Roman" w:hAnsi="Arial" w:cs="Arial"/>
      <w:color w:val="auto"/>
      <w:sz w:val="32"/>
      <w:szCs w:val="32"/>
      <w:lang w:eastAsia="cs-CZ"/>
    </w:rPr>
  </w:style>
  <w:style w:type="character" w:customStyle="1" w:styleId="nadpis2Char0">
    <w:name w:val="nadpis 2 Char"/>
    <w:basedOn w:val="Standardnpsmoodstavce"/>
    <w:link w:val="nadpis2"/>
    <w:uiPriority w:val="99"/>
    <w:locked/>
    <w:rsid w:val="008B36D9"/>
    <w:rPr>
      <w:rFonts w:ascii="Calibri" w:eastAsia="Calibri" w:hAnsi="Calibri" w:cs="Times New Roman"/>
      <w:b/>
      <w:sz w:val="28"/>
      <w:szCs w:val="28"/>
      <w:lang w:eastAsia="cs-CZ"/>
    </w:rPr>
  </w:style>
  <w:style w:type="paragraph" w:customStyle="1" w:styleId="nadpis3">
    <w:name w:val="nadpis 3"/>
    <w:basedOn w:val="nadpis2"/>
    <w:uiPriority w:val="99"/>
    <w:rsid w:val="008B36D9"/>
    <w:pPr>
      <w:numPr>
        <w:ilvl w:val="2"/>
      </w:numPr>
      <w:tabs>
        <w:tab w:val="num" w:pos="2160"/>
      </w:tabs>
      <w:ind w:left="1224" w:hanging="360"/>
    </w:pPr>
  </w:style>
  <w:style w:type="character" w:customStyle="1" w:styleId="TitulekChar">
    <w:name w:val="Titulek Char"/>
    <w:aliases w:val="Titulek tabulky Char,obrázku Char,grafu Char,Titulek Char Char Char Char1,Titulek Char Char Char Char Char,Titulek Char Char Char Char Char Char Char Char Char Char Char Char,Titulek Char1 Char Char,Titulek Char1 Char Char Char Char"/>
    <w:basedOn w:val="Standardnpsmoodstavce"/>
    <w:link w:val="Titulek"/>
    <w:locked/>
    <w:rsid w:val="00C00021"/>
    <w:rPr>
      <w:b/>
      <w:bCs/>
      <w:color w:val="0F243E"/>
      <w:szCs w:val="18"/>
    </w:rPr>
  </w:style>
  <w:style w:type="paragraph" w:customStyle="1" w:styleId="st">
    <w:name w:val="část"/>
    <w:basedOn w:val="Odstavecseseznamem"/>
    <w:link w:val="stChar"/>
    <w:qFormat/>
    <w:rsid w:val="00704CCE"/>
    <w:pPr>
      <w:numPr>
        <w:numId w:val="4"/>
      </w:numPr>
    </w:pPr>
    <w:rPr>
      <w:b/>
      <w:sz w:val="28"/>
    </w:rPr>
  </w:style>
  <w:style w:type="character" w:customStyle="1" w:styleId="OdstavecseseznamemChar">
    <w:name w:val="Odstavec se seznamem Char"/>
    <w:basedOn w:val="Standardnpsmoodstavce"/>
    <w:link w:val="Odstavecseseznamem"/>
    <w:uiPriority w:val="34"/>
    <w:rsid w:val="00704CCE"/>
    <w:rPr>
      <w:color w:val="0A2A37"/>
    </w:rPr>
  </w:style>
  <w:style w:type="character" w:customStyle="1" w:styleId="stChar">
    <w:name w:val="část Char"/>
    <w:basedOn w:val="OdstavecseseznamemChar"/>
    <w:link w:val="st"/>
    <w:rsid w:val="00704CCE"/>
    <w:rPr>
      <w:b/>
      <w:color w:val="0A2A37"/>
      <w:sz w:val="28"/>
    </w:rPr>
  </w:style>
  <w:style w:type="paragraph" w:customStyle="1" w:styleId="Normln-zkladntext">
    <w:name w:val="Normální-základní text"/>
    <w:qFormat/>
    <w:rsid w:val="00B630BD"/>
    <w:pPr>
      <w:spacing w:after="0" w:line="259" w:lineRule="auto"/>
      <w:jc w:val="both"/>
    </w:pPr>
    <w:rPr>
      <w:rFonts w:eastAsiaTheme="minorEastAsia"/>
      <w:lang w:eastAsia="cs-CZ"/>
    </w:rPr>
  </w:style>
  <w:style w:type="paragraph" w:styleId="Obsah1">
    <w:name w:val="toc 1"/>
    <w:basedOn w:val="Normln"/>
    <w:next w:val="Normln"/>
    <w:autoRedefine/>
    <w:uiPriority w:val="39"/>
    <w:unhideWhenUsed/>
    <w:rsid w:val="00C44CE0"/>
    <w:pPr>
      <w:tabs>
        <w:tab w:val="clear" w:pos="1814"/>
        <w:tab w:val="clear" w:pos="3856"/>
      </w:tabs>
      <w:spacing w:before="120" w:after="120"/>
      <w:jc w:val="left"/>
    </w:pPr>
    <w:rPr>
      <w:b/>
      <w:bCs/>
      <w:caps/>
      <w:sz w:val="20"/>
      <w:szCs w:val="20"/>
    </w:rPr>
  </w:style>
  <w:style w:type="paragraph" w:styleId="Obsah2">
    <w:name w:val="toc 2"/>
    <w:basedOn w:val="Normln"/>
    <w:next w:val="Normln"/>
    <w:autoRedefine/>
    <w:uiPriority w:val="39"/>
    <w:unhideWhenUsed/>
    <w:rsid w:val="00C44CE0"/>
    <w:pPr>
      <w:tabs>
        <w:tab w:val="clear" w:pos="1814"/>
        <w:tab w:val="clear" w:pos="3856"/>
      </w:tabs>
      <w:spacing w:after="0"/>
      <w:ind w:left="220"/>
      <w:jc w:val="left"/>
    </w:pPr>
    <w:rPr>
      <w:smallCaps/>
      <w:sz w:val="20"/>
      <w:szCs w:val="20"/>
    </w:rPr>
  </w:style>
  <w:style w:type="paragraph" w:styleId="Obsah4">
    <w:name w:val="toc 4"/>
    <w:basedOn w:val="Normln"/>
    <w:next w:val="Normln"/>
    <w:autoRedefine/>
    <w:uiPriority w:val="39"/>
    <w:unhideWhenUsed/>
    <w:rsid w:val="00C44CE0"/>
    <w:pPr>
      <w:tabs>
        <w:tab w:val="clear" w:pos="1814"/>
        <w:tab w:val="clear" w:pos="3856"/>
      </w:tabs>
      <w:spacing w:after="0"/>
      <w:ind w:left="660"/>
      <w:jc w:val="left"/>
    </w:pPr>
    <w:rPr>
      <w:sz w:val="18"/>
      <w:szCs w:val="18"/>
    </w:rPr>
  </w:style>
  <w:style w:type="paragraph" w:styleId="Obsah5">
    <w:name w:val="toc 5"/>
    <w:basedOn w:val="Normln"/>
    <w:next w:val="Normln"/>
    <w:autoRedefine/>
    <w:uiPriority w:val="39"/>
    <w:unhideWhenUsed/>
    <w:rsid w:val="00C44CE0"/>
    <w:pPr>
      <w:tabs>
        <w:tab w:val="clear" w:pos="1814"/>
        <w:tab w:val="clear" w:pos="3856"/>
      </w:tabs>
      <w:spacing w:after="0"/>
      <w:ind w:left="880"/>
      <w:jc w:val="left"/>
    </w:pPr>
    <w:rPr>
      <w:sz w:val="18"/>
      <w:szCs w:val="18"/>
    </w:rPr>
  </w:style>
  <w:style w:type="paragraph" w:styleId="Obsah6">
    <w:name w:val="toc 6"/>
    <w:basedOn w:val="Normln"/>
    <w:next w:val="Normln"/>
    <w:autoRedefine/>
    <w:uiPriority w:val="39"/>
    <w:unhideWhenUsed/>
    <w:rsid w:val="00C44CE0"/>
    <w:pPr>
      <w:tabs>
        <w:tab w:val="clear" w:pos="1814"/>
        <w:tab w:val="clear" w:pos="3856"/>
      </w:tabs>
      <w:spacing w:after="0"/>
      <w:ind w:left="1100"/>
      <w:jc w:val="left"/>
    </w:pPr>
    <w:rPr>
      <w:sz w:val="18"/>
      <w:szCs w:val="18"/>
    </w:rPr>
  </w:style>
  <w:style w:type="paragraph" w:styleId="Obsah7">
    <w:name w:val="toc 7"/>
    <w:basedOn w:val="Normln"/>
    <w:next w:val="Normln"/>
    <w:autoRedefine/>
    <w:uiPriority w:val="39"/>
    <w:unhideWhenUsed/>
    <w:rsid w:val="00C44CE0"/>
    <w:pPr>
      <w:tabs>
        <w:tab w:val="clear" w:pos="1814"/>
        <w:tab w:val="clear" w:pos="3856"/>
      </w:tabs>
      <w:spacing w:after="0"/>
      <w:ind w:left="1320"/>
      <w:jc w:val="left"/>
    </w:pPr>
    <w:rPr>
      <w:sz w:val="18"/>
      <w:szCs w:val="18"/>
    </w:rPr>
  </w:style>
  <w:style w:type="paragraph" w:styleId="Obsah8">
    <w:name w:val="toc 8"/>
    <w:basedOn w:val="Normln"/>
    <w:next w:val="Normln"/>
    <w:autoRedefine/>
    <w:uiPriority w:val="39"/>
    <w:unhideWhenUsed/>
    <w:rsid w:val="00C44CE0"/>
    <w:pPr>
      <w:tabs>
        <w:tab w:val="clear" w:pos="1814"/>
        <w:tab w:val="clear" w:pos="3856"/>
      </w:tabs>
      <w:spacing w:after="0"/>
      <w:ind w:left="1540"/>
      <w:jc w:val="left"/>
    </w:pPr>
    <w:rPr>
      <w:sz w:val="18"/>
      <w:szCs w:val="18"/>
    </w:rPr>
  </w:style>
  <w:style w:type="paragraph" w:styleId="Obsah9">
    <w:name w:val="toc 9"/>
    <w:basedOn w:val="Normln"/>
    <w:next w:val="Normln"/>
    <w:autoRedefine/>
    <w:uiPriority w:val="39"/>
    <w:unhideWhenUsed/>
    <w:rsid w:val="00C44CE0"/>
    <w:pPr>
      <w:tabs>
        <w:tab w:val="clear" w:pos="1814"/>
        <w:tab w:val="clear" w:pos="3856"/>
      </w:tabs>
      <w:spacing w:after="0"/>
      <w:ind w:left="1760"/>
      <w:jc w:val="left"/>
    </w:pPr>
    <w:rPr>
      <w:sz w:val="18"/>
      <w:szCs w:val="18"/>
    </w:rPr>
  </w:style>
  <w:style w:type="character" w:customStyle="1" w:styleId="Normln1Char">
    <w:name w:val="Normální1 Char"/>
    <w:link w:val="Normln1"/>
    <w:rsid w:val="003E0D6B"/>
    <w:rPr>
      <w:color w:val="0F243E"/>
      <w:szCs w:val="28"/>
    </w:rPr>
  </w:style>
  <w:style w:type="character" w:styleId="Odkaznakoment">
    <w:name w:val="annotation reference"/>
    <w:basedOn w:val="Standardnpsmoodstavce"/>
    <w:uiPriority w:val="99"/>
    <w:semiHidden/>
    <w:unhideWhenUsed/>
    <w:rsid w:val="0055192F"/>
    <w:rPr>
      <w:sz w:val="16"/>
      <w:szCs w:val="16"/>
    </w:rPr>
  </w:style>
  <w:style w:type="paragraph" w:styleId="Textkomente">
    <w:name w:val="annotation text"/>
    <w:basedOn w:val="Normln"/>
    <w:link w:val="TextkomenteChar"/>
    <w:uiPriority w:val="99"/>
    <w:semiHidden/>
    <w:unhideWhenUsed/>
    <w:rsid w:val="0055192F"/>
    <w:rPr>
      <w:sz w:val="20"/>
      <w:szCs w:val="20"/>
    </w:rPr>
  </w:style>
  <w:style w:type="character" w:customStyle="1" w:styleId="TextkomenteChar">
    <w:name w:val="Text komentáře Char"/>
    <w:basedOn w:val="Standardnpsmoodstavce"/>
    <w:link w:val="Textkomente"/>
    <w:uiPriority w:val="99"/>
    <w:semiHidden/>
    <w:rsid w:val="0055192F"/>
    <w:rPr>
      <w:color w:val="0A2A37"/>
      <w:sz w:val="20"/>
      <w:szCs w:val="20"/>
    </w:rPr>
  </w:style>
  <w:style w:type="paragraph" w:styleId="Pedmtkomente">
    <w:name w:val="annotation subject"/>
    <w:basedOn w:val="Textkomente"/>
    <w:next w:val="Textkomente"/>
    <w:link w:val="PedmtkomenteChar"/>
    <w:uiPriority w:val="99"/>
    <w:semiHidden/>
    <w:unhideWhenUsed/>
    <w:rsid w:val="0055192F"/>
    <w:rPr>
      <w:b/>
      <w:bCs/>
    </w:rPr>
  </w:style>
  <w:style w:type="character" w:customStyle="1" w:styleId="PedmtkomenteChar">
    <w:name w:val="Předmět komentáře Char"/>
    <w:basedOn w:val="TextkomenteChar"/>
    <w:link w:val="Pedmtkomente"/>
    <w:uiPriority w:val="99"/>
    <w:semiHidden/>
    <w:rsid w:val="0055192F"/>
    <w:rPr>
      <w:b/>
      <w:bCs/>
      <w:color w:val="0A2A37"/>
      <w:sz w:val="20"/>
      <w:szCs w:val="20"/>
    </w:rPr>
  </w:style>
  <w:style w:type="paragraph" w:styleId="Seznamobrzk">
    <w:name w:val="table of figures"/>
    <w:basedOn w:val="Normln"/>
    <w:next w:val="Normln"/>
    <w:uiPriority w:val="99"/>
    <w:unhideWhenUsed/>
    <w:rsid w:val="006C4D9E"/>
    <w:pPr>
      <w:tabs>
        <w:tab w:val="clear" w:pos="1814"/>
        <w:tab w:val="clear" w:pos="3856"/>
      </w:tabs>
      <w:spacing w:after="0"/>
    </w:pPr>
  </w:style>
  <w:style w:type="paragraph" w:customStyle="1" w:styleId="Zdroj">
    <w:name w:val="Zdroj"/>
    <w:basedOn w:val="Normln"/>
    <w:autoRedefine/>
    <w:qFormat/>
    <w:rsid w:val="00896493"/>
    <w:pPr>
      <w:tabs>
        <w:tab w:val="clear" w:pos="1814"/>
        <w:tab w:val="clear" w:pos="3856"/>
      </w:tabs>
      <w:spacing w:after="120" w:line="288" w:lineRule="auto"/>
    </w:pPr>
    <w:rPr>
      <w:rFonts w:ascii="Calibri" w:eastAsia="Times New Roman" w:hAnsi="Calibri" w:cs="Times New Roman"/>
      <w:bCs/>
      <w:i/>
      <w:sz w:val="20"/>
    </w:rPr>
  </w:style>
  <w:style w:type="paragraph" w:customStyle="1" w:styleId="Text">
    <w:name w:val="Text"/>
    <w:basedOn w:val="Normln"/>
    <w:link w:val="TextChar"/>
    <w:qFormat/>
    <w:rsid w:val="00B62E12"/>
    <w:pPr>
      <w:tabs>
        <w:tab w:val="clear" w:pos="1814"/>
        <w:tab w:val="clear" w:pos="3856"/>
      </w:tabs>
      <w:spacing w:after="120" w:line="288" w:lineRule="auto"/>
    </w:pPr>
    <w:rPr>
      <w:rFonts w:ascii="Calibri" w:eastAsia="Calibri" w:hAnsi="Calibri" w:cs="Times New Roman"/>
    </w:rPr>
  </w:style>
  <w:style w:type="character" w:customStyle="1" w:styleId="TextChar">
    <w:name w:val="Text Char"/>
    <w:link w:val="Text"/>
    <w:rsid w:val="00B62E12"/>
    <w:rPr>
      <w:rFonts w:ascii="Calibri" w:eastAsia="Calibri" w:hAnsi="Calibri" w:cs="Times New Roman"/>
      <w:color w:val="0A2A37"/>
    </w:rPr>
  </w:style>
  <w:style w:type="paragraph" w:styleId="Textpoznpodarou">
    <w:name w:val="footnote text"/>
    <w:basedOn w:val="Normln"/>
    <w:link w:val="TextpoznpodarouChar"/>
    <w:semiHidden/>
    <w:unhideWhenUsed/>
    <w:rsid w:val="00C90EFF"/>
    <w:pPr>
      <w:spacing w:after="120" w:line="288" w:lineRule="auto"/>
    </w:pPr>
    <w:rPr>
      <w:rFonts w:ascii="Calibri" w:eastAsia="Calibri" w:hAnsi="Calibri" w:cs="Times New Roman"/>
      <w:sz w:val="20"/>
      <w:szCs w:val="20"/>
    </w:rPr>
  </w:style>
  <w:style w:type="character" w:customStyle="1" w:styleId="TextpoznpodarouChar">
    <w:name w:val="Text pozn. pod čarou Char"/>
    <w:basedOn w:val="Standardnpsmoodstavce"/>
    <w:link w:val="Textpoznpodarou"/>
    <w:semiHidden/>
    <w:rsid w:val="00C90EFF"/>
    <w:rPr>
      <w:rFonts w:ascii="Calibri" w:eastAsia="Calibri" w:hAnsi="Calibri" w:cs="Times New Roman"/>
      <w:color w:val="0A2A37"/>
      <w:sz w:val="20"/>
      <w:szCs w:val="20"/>
    </w:rPr>
  </w:style>
  <w:style w:type="character" w:styleId="Znakapoznpodarou">
    <w:name w:val="footnote reference"/>
    <w:semiHidden/>
    <w:unhideWhenUsed/>
    <w:rsid w:val="00C90EFF"/>
    <w:rPr>
      <w:vertAlign w:val="superscript"/>
    </w:rPr>
  </w:style>
  <w:style w:type="paragraph" w:styleId="Revize">
    <w:name w:val="Revision"/>
    <w:hidden/>
    <w:uiPriority w:val="99"/>
    <w:semiHidden/>
    <w:rsid w:val="00B53F5F"/>
    <w:pPr>
      <w:spacing w:after="0" w:line="240" w:lineRule="auto"/>
    </w:pPr>
    <w:rPr>
      <w:color w:val="0A2A37"/>
    </w:rPr>
  </w:style>
  <w:style w:type="table" w:customStyle="1" w:styleId="Mkatabulky1">
    <w:name w:val="Mřížka tabulky1"/>
    <w:basedOn w:val="Normlntabulka"/>
    <w:uiPriority w:val="59"/>
    <w:rsid w:val="00F521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574299"/>
    <w:rPr>
      <w:b/>
      <w:bCs/>
    </w:rPr>
  </w:style>
  <w:style w:type="paragraph" w:customStyle="1" w:styleId="Tabulkov">
    <w:name w:val="Tabulkové"/>
    <w:qFormat/>
    <w:rsid w:val="00DC0F2F"/>
    <w:pPr>
      <w:tabs>
        <w:tab w:val="right" w:pos="10466"/>
      </w:tabs>
      <w:spacing w:after="120" w:line="259" w:lineRule="auto"/>
      <w:jc w:val="both"/>
    </w:pPr>
    <w:rPr>
      <w:szCs w:val="28"/>
    </w:rPr>
  </w:style>
  <w:style w:type="character" w:customStyle="1" w:styleId="Nevyeenzmnka1">
    <w:name w:val="Nevyřešená zmínka1"/>
    <w:basedOn w:val="Standardnpsmoodstavce"/>
    <w:uiPriority w:val="99"/>
    <w:semiHidden/>
    <w:unhideWhenUsed/>
    <w:rsid w:val="0036242F"/>
    <w:rPr>
      <w:color w:val="605E5C"/>
      <w:shd w:val="clear" w:color="auto" w:fill="E1DFDD"/>
    </w:rPr>
  </w:style>
  <w:style w:type="paragraph" w:styleId="Nadpisobsahu">
    <w:name w:val="TOC Heading"/>
    <w:basedOn w:val="Nadpis10"/>
    <w:next w:val="Normln"/>
    <w:uiPriority w:val="39"/>
    <w:unhideWhenUsed/>
    <w:qFormat/>
    <w:rsid w:val="00436780"/>
    <w:pPr>
      <w:spacing w:before="240" w:after="0" w:line="259" w:lineRule="auto"/>
      <w:outlineLvl w:val="9"/>
    </w:pPr>
    <w:rPr>
      <w:rFonts w:asciiTheme="majorHAnsi" w:hAnsiTheme="majorHAnsi"/>
      <w:b w:val="0"/>
      <w:bCs w:val="0"/>
      <w:caps w:val="0"/>
      <w:color w:val="365F91" w:themeColor="accent1" w:themeShade="BF"/>
      <w:spacing w:val="0"/>
      <w:szCs w:val="32"/>
      <w:lang w:eastAsia="cs-CZ"/>
    </w:rPr>
  </w:style>
  <w:style w:type="character" w:customStyle="1" w:styleId="Nevyeenzmnka2">
    <w:name w:val="Nevyřešená zmínka2"/>
    <w:basedOn w:val="Standardnpsmoodstavce"/>
    <w:uiPriority w:val="99"/>
    <w:semiHidden/>
    <w:unhideWhenUsed/>
    <w:rsid w:val="00EA5F05"/>
    <w:rPr>
      <w:color w:val="605E5C"/>
      <w:shd w:val="clear" w:color="auto" w:fill="E1DFDD"/>
    </w:rPr>
  </w:style>
  <w:style w:type="paragraph" w:customStyle="1" w:styleId="text0">
    <w:name w:val="text"/>
    <w:basedOn w:val="Normln"/>
    <w:rsid w:val="002D09A6"/>
    <w:pPr>
      <w:tabs>
        <w:tab w:val="clear" w:pos="1814"/>
        <w:tab w:val="clear" w:pos="3856"/>
      </w:tabs>
      <w:spacing w:before="120" w:after="0"/>
      <w:ind w:firstLine="567"/>
    </w:pPr>
    <w:rPr>
      <w:rFonts w:ascii="Times New Roman" w:eastAsia="Times New Roman" w:hAnsi="Times New Roman" w:cs="Times New Roman"/>
      <w:color w:val="auto"/>
      <w:sz w:val="24"/>
      <w:szCs w:val="20"/>
      <w:lang w:eastAsia="cs-CZ"/>
    </w:rPr>
  </w:style>
  <w:style w:type="paragraph" w:customStyle="1" w:styleId="dek">
    <w:name w:val="řádek"/>
    <w:basedOn w:val="Normln"/>
    <w:next w:val="text0"/>
    <w:rsid w:val="002D09A6"/>
    <w:pPr>
      <w:tabs>
        <w:tab w:val="clear" w:pos="1814"/>
        <w:tab w:val="clear" w:pos="3856"/>
      </w:tabs>
      <w:spacing w:before="120" w:after="0"/>
    </w:pPr>
    <w:rPr>
      <w:rFonts w:ascii="Times New Roman" w:eastAsia="Times New Roman" w:hAnsi="Times New Roman" w:cs="Times New Roman"/>
      <w:color w:val="auto"/>
      <w:sz w:val="24"/>
      <w:szCs w:val="20"/>
      <w:lang w:eastAsia="cs-CZ"/>
    </w:rPr>
  </w:style>
  <w:style w:type="character" w:customStyle="1" w:styleId="tlid-translation">
    <w:name w:val="tlid-translation"/>
    <w:basedOn w:val="Standardnpsmoodstavce"/>
    <w:rsid w:val="00A279CB"/>
  </w:style>
  <w:style w:type="paragraph" w:customStyle="1" w:styleId="Seznamvtabulce">
    <w:name w:val="Seznam v tabulce"/>
    <w:basedOn w:val="Odstavecseseznamem"/>
    <w:qFormat/>
    <w:rsid w:val="00AB0DA9"/>
    <w:pPr>
      <w:numPr>
        <w:numId w:val="36"/>
      </w:numPr>
      <w:spacing w:after="0" w:line="288" w:lineRule="auto"/>
    </w:pPr>
    <w:rPr>
      <w:rFonts w:ascii="Calibri" w:eastAsia="Calibri" w:hAnsi="Calibri" w:cs="Times New Roman"/>
      <w:sz w:val="20"/>
    </w:rPr>
  </w:style>
  <w:style w:type="character" w:customStyle="1" w:styleId="Nevyeenzmnka3">
    <w:name w:val="Nevyřešená zmínka3"/>
    <w:basedOn w:val="Standardnpsmoodstavce"/>
    <w:uiPriority w:val="99"/>
    <w:semiHidden/>
    <w:unhideWhenUsed/>
    <w:rsid w:val="002343B9"/>
    <w:rPr>
      <w:color w:val="605E5C"/>
      <w:shd w:val="clear" w:color="auto" w:fill="E1DFDD"/>
    </w:rPr>
  </w:style>
  <w:style w:type="paragraph" w:customStyle="1" w:styleId="HLAVNTEXT">
    <w:name w:val="HLAVNÍTEXT"/>
    <w:link w:val="HLAVNTEXTChar"/>
    <w:qFormat/>
    <w:rsid w:val="008430A0"/>
    <w:pPr>
      <w:tabs>
        <w:tab w:val="right" w:pos="10466"/>
      </w:tabs>
      <w:spacing w:after="120" w:line="288" w:lineRule="auto"/>
      <w:jc w:val="both"/>
    </w:pPr>
    <w:rPr>
      <w:color w:val="0F243E"/>
      <w:szCs w:val="28"/>
    </w:rPr>
  </w:style>
  <w:style w:type="character" w:customStyle="1" w:styleId="HLAVNTEXTChar">
    <w:name w:val="HLAVNÍTEXT Char"/>
    <w:link w:val="HLAVNTEXT"/>
    <w:rsid w:val="008430A0"/>
    <w:rPr>
      <w:color w:val="0F243E"/>
      <w:szCs w:val="28"/>
    </w:rPr>
  </w:style>
  <w:style w:type="character" w:customStyle="1" w:styleId="UnresolvedMention">
    <w:name w:val="Unresolved Mention"/>
    <w:basedOn w:val="Standardnpsmoodstavce"/>
    <w:uiPriority w:val="99"/>
    <w:semiHidden/>
    <w:unhideWhenUsed/>
    <w:rsid w:val="00125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8903">
      <w:bodyDiv w:val="1"/>
      <w:marLeft w:val="0"/>
      <w:marRight w:val="0"/>
      <w:marTop w:val="0"/>
      <w:marBottom w:val="0"/>
      <w:divBdr>
        <w:top w:val="none" w:sz="0" w:space="0" w:color="auto"/>
        <w:left w:val="none" w:sz="0" w:space="0" w:color="auto"/>
        <w:bottom w:val="none" w:sz="0" w:space="0" w:color="auto"/>
        <w:right w:val="none" w:sz="0" w:space="0" w:color="auto"/>
      </w:divBdr>
    </w:div>
    <w:div w:id="73279310">
      <w:bodyDiv w:val="1"/>
      <w:marLeft w:val="0"/>
      <w:marRight w:val="0"/>
      <w:marTop w:val="0"/>
      <w:marBottom w:val="0"/>
      <w:divBdr>
        <w:top w:val="none" w:sz="0" w:space="0" w:color="auto"/>
        <w:left w:val="none" w:sz="0" w:space="0" w:color="auto"/>
        <w:bottom w:val="none" w:sz="0" w:space="0" w:color="auto"/>
        <w:right w:val="none" w:sz="0" w:space="0" w:color="auto"/>
      </w:divBdr>
    </w:div>
    <w:div w:id="87118429">
      <w:bodyDiv w:val="1"/>
      <w:marLeft w:val="0"/>
      <w:marRight w:val="0"/>
      <w:marTop w:val="0"/>
      <w:marBottom w:val="0"/>
      <w:divBdr>
        <w:top w:val="none" w:sz="0" w:space="0" w:color="auto"/>
        <w:left w:val="none" w:sz="0" w:space="0" w:color="auto"/>
        <w:bottom w:val="none" w:sz="0" w:space="0" w:color="auto"/>
        <w:right w:val="none" w:sz="0" w:space="0" w:color="auto"/>
      </w:divBdr>
    </w:div>
    <w:div w:id="97068048">
      <w:bodyDiv w:val="1"/>
      <w:marLeft w:val="0"/>
      <w:marRight w:val="0"/>
      <w:marTop w:val="0"/>
      <w:marBottom w:val="0"/>
      <w:divBdr>
        <w:top w:val="none" w:sz="0" w:space="0" w:color="auto"/>
        <w:left w:val="none" w:sz="0" w:space="0" w:color="auto"/>
        <w:bottom w:val="none" w:sz="0" w:space="0" w:color="auto"/>
        <w:right w:val="none" w:sz="0" w:space="0" w:color="auto"/>
      </w:divBdr>
    </w:div>
    <w:div w:id="110059038">
      <w:bodyDiv w:val="1"/>
      <w:marLeft w:val="0"/>
      <w:marRight w:val="0"/>
      <w:marTop w:val="0"/>
      <w:marBottom w:val="0"/>
      <w:divBdr>
        <w:top w:val="none" w:sz="0" w:space="0" w:color="auto"/>
        <w:left w:val="none" w:sz="0" w:space="0" w:color="auto"/>
        <w:bottom w:val="none" w:sz="0" w:space="0" w:color="auto"/>
        <w:right w:val="none" w:sz="0" w:space="0" w:color="auto"/>
      </w:divBdr>
    </w:div>
    <w:div w:id="118649555">
      <w:bodyDiv w:val="1"/>
      <w:marLeft w:val="0"/>
      <w:marRight w:val="0"/>
      <w:marTop w:val="0"/>
      <w:marBottom w:val="0"/>
      <w:divBdr>
        <w:top w:val="none" w:sz="0" w:space="0" w:color="auto"/>
        <w:left w:val="none" w:sz="0" w:space="0" w:color="auto"/>
        <w:bottom w:val="none" w:sz="0" w:space="0" w:color="auto"/>
        <w:right w:val="none" w:sz="0" w:space="0" w:color="auto"/>
      </w:divBdr>
      <w:divsChild>
        <w:div w:id="4328124">
          <w:marLeft w:val="0"/>
          <w:marRight w:val="0"/>
          <w:marTop w:val="0"/>
          <w:marBottom w:val="0"/>
          <w:divBdr>
            <w:top w:val="none" w:sz="0" w:space="0" w:color="auto"/>
            <w:left w:val="none" w:sz="0" w:space="0" w:color="auto"/>
            <w:bottom w:val="none" w:sz="0" w:space="0" w:color="auto"/>
            <w:right w:val="none" w:sz="0" w:space="0" w:color="auto"/>
          </w:divBdr>
          <w:divsChild>
            <w:div w:id="8972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0320">
      <w:bodyDiv w:val="1"/>
      <w:marLeft w:val="0"/>
      <w:marRight w:val="0"/>
      <w:marTop w:val="0"/>
      <w:marBottom w:val="0"/>
      <w:divBdr>
        <w:top w:val="none" w:sz="0" w:space="0" w:color="auto"/>
        <w:left w:val="none" w:sz="0" w:space="0" w:color="auto"/>
        <w:bottom w:val="none" w:sz="0" w:space="0" w:color="auto"/>
        <w:right w:val="none" w:sz="0" w:space="0" w:color="auto"/>
      </w:divBdr>
    </w:div>
    <w:div w:id="177353311">
      <w:bodyDiv w:val="1"/>
      <w:marLeft w:val="0"/>
      <w:marRight w:val="0"/>
      <w:marTop w:val="0"/>
      <w:marBottom w:val="0"/>
      <w:divBdr>
        <w:top w:val="none" w:sz="0" w:space="0" w:color="auto"/>
        <w:left w:val="none" w:sz="0" w:space="0" w:color="auto"/>
        <w:bottom w:val="none" w:sz="0" w:space="0" w:color="auto"/>
        <w:right w:val="none" w:sz="0" w:space="0" w:color="auto"/>
      </w:divBdr>
    </w:div>
    <w:div w:id="217741940">
      <w:bodyDiv w:val="1"/>
      <w:marLeft w:val="0"/>
      <w:marRight w:val="0"/>
      <w:marTop w:val="0"/>
      <w:marBottom w:val="0"/>
      <w:divBdr>
        <w:top w:val="none" w:sz="0" w:space="0" w:color="auto"/>
        <w:left w:val="none" w:sz="0" w:space="0" w:color="auto"/>
        <w:bottom w:val="none" w:sz="0" w:space="0" w:color="auto"/>
        <w:right w:val="none" w:sz="0" w:space="0" w:color="auto"/>
      </w:divBdr>
    </w:div>
    <w:div w:id="263811022">
      <w:bodyDiv w:val="1"/>
      <w:marLeft w:val="0"/>
      <w:marRight w:val="0"/>
      <w:marTop w:val="0"/>
      <w:marBottom w:val="0"/>
      <w:divBdr>
        <w:top w:val="none" w:sz="0" w:space="0" w:color="auto"/>
        <w:left w:val="none" w:sz="0" w:space="0" w:color="auto"/>
        <w:bottom w:val="none" w:sz="0" w:space="0" w:color="auto"/>
        <w:right w:val="none" w:sz="0" w:space="0" w:color="auto"/>
      </w:divBdr>
    </w:div>
    <w:div w:id="271088133">
      <w:bodyDiv w:val="1"/>
      <w:marLeft w:val="0"/>
      <w:marRight w:val="0"/>
      <w:marTop w:val="0"/>
      <w:marBottom w:val="0"/>
      <w:divBdr>
        <w:top w:val="none" w:sz="0" w:space="0" w:color="auto"/>
        <w:left w:val="none" w:sz="0" w:space="0" w:color="auto"/>
        <w:bottom w:val="none" w:sz="0" w:space="0" w:color="auto"/>
        <w:right w:val="none" w:sz="0" w:space="0" w:color="auto"/>
      </w:divBdr>
    </w:div>
    <w:div w:id="284896813">
      <w:bodyDiv w:val="1"/>
      <w:marLeft w:val="0"/>
      <w:marRight w:val="0"/>
      <w:marTop w:val="0"/>
      <w:marBottom w:val="0"/>
      <w:divBdr>
        <w:top w:val="none" w:sz="0" w:space="0" w:color="auto"/>
        <w:left w:val="none" w:sz="0" w:space="0" w:color="auto"/>
        <w:bottom w:val="none" w:sz="0" w:space="0" w:color="auto"/>
        <w:right w:val="none" w:sz="0" w:space="0" w:color="auto"/>
      </w:divBdr>
    </w:div>
    <w:div w:id="286858462">
      <w:bodyDiv w:val="1"/>
      <w:marLeft w:val="0"/>
      <w:marRight w:val="0"/>
      <w:marTop w:val="0"/>
      <w:marBottom w:val="0"/>
      <w:divBdr>
        <w:top w:val="none" w:sz="0" w:space="0" w:color="auto"/>
        <w:left w:val="none" w:sz="0" w:space="0" w:color="auto"/>
        <w:bottom w:val="none" w:sz="0" w:space="0" w:color="auto"/>
        <w:right w:val="none" w:sz="0" w:space="0" w:color="auto"/>
      </w:divBdr>
    </w:div>
    <w:div w:id="334188445">
      <w:bodyDiv w:val="1"/>
      <w:marLeft w:val="0"/>
      <w:marRight w:val="0"/>
      <w:marTop w:val="0"/>
      <w:marBottom w:val="0"/>
      <w:divBdr>
        <w:top w:val="none" w:sz="0" w:space="0" w:color="auto"/>
        <w:left w:val="none" w:sz="0" w:space="0" w:color="auto"/>
        <w:bottom w:val="none" w:sz="0" w:space="0" w:color="auto"/>
        <w:right w:val="none" w:sz="0" w:space="0" w:color="auto"/>
      </w:divBdr>
    </w:div>
    <w:div w:id="362874370">
      <w:bodyDiv w:val="1"/>
      <w:marLeft w:val="0"/>
      <w:marRight w:val="0"/>
      <w:marTop w:val="0"/>
      <w:marBottom w:val="0"/>
      <w:divBdr>
        <w:top w:val="none" w:sz="0" w:space="0" w:color="auto"/>
        <w:left w:val="none" w:sz="0" w:space="0" w:color="auto"/>
        <w:bottom w:val="none" w:sz="0" w:space="0" w:color="auto"/>
        <w:right w:val="none" w:sz="0" w:space="0" w:color="auto"/>
      </w:divBdr>
    </w:div>
    <w:div w:id="457996202">
      <w:bodyDiv w:val="1"/>
      <w:marLeft w:val="0"/>
      <w:marRight w:val="0"/>
      <w:marTop w:val="0"/>
      <w:marBottom w:val="0"/>
      <w:divBdr>
        <w:top w:val="none" w:sz="0" w:space="0" w:color="auto"/>
        <w:left w:val="none" w:sz="0" w:space="0" w:color="auto"/>
        <w:bottom w:val="none" w:sz="0" w:space="0" w:color="auto"/>
        <w:right w:val="none" w:sz="0" w:space="0" w:color="auto"/>
      </w:divBdr>
    </w:div>
    <w:div w:id="472797711">
      <w:bodyDiv w:val="1"/>
      <w:marLeft w:val="0"/>
      <w:marRight w:val="0"/>
      <w:marTop w:val="0"/>
      <w:marBottom w:val="0"/>
      <w:divBdr>
        <w:top w:val="none" w:sz="0" w:space="0" w:color="auto"/>
        <w:left w:val="none" w:sz="0" w:space="0" w:color="auto"/>
        <w:bottom w:val="none" w:sz="0" w:space="0" w:color="auto"/>
        <w:right w:val="none" w:sz="0" w:space="0" w:color="auto"/>
      </w:divBdr>
    </w:div>
    <w:div w:id="502555367">
      <w:bodyDiv w:val="1"/>
      <w:marLeft w:val="0"/>
      <w:marRight w:val="0"/>
      <w:marTop w:val="0"/>
      <w:marBottom w:val="0"/>
      <w:divBdr>
        <w:top w:val="none" w:sz="0" w:space="0" w:color="auto"/>
        <w:left w:val="none" w:sz="0" w:space="0" w:color="auto"/>
        <w:bottom w:val="none" w:sz="0" w:space="0" w:color="auto"/>
        <w:right w:val="none" w:sz="0" w:space="0" w:color="auto"/>
      </w:divBdr>
    </w:div>
    <w:div w:id="550113812">
      <w:bodyDiv w:val="1"/>
      <w:marLeft w:val="0"/>
      <w:marRight w:val="0"/>
      <w:marTop w:val="0"/>
      <w:marBottom w:val="0"/>
      <w:divBdr>
        <w:top w:val="none" w:sz="0" w:space="0" w:color="auto"/>
        <w:left w:val="none" w:sz="0" w:space="0" w:color="auto"/>
        <w:bottom w:val="none" w:sz="0" w:space="0" w:color="auto"/>
        <w:right w:val="none" w:sz="0" w:space="0" w:color="auto"/>
      </w:divBdr>
    </w:div>
    <w:div w:id="584801302">
      <w:bodyDiv w:val="1"/>
      <w:marLeft w:val="0"/>
      <w:marRight w:val="0"/>
      <w:marTop w:val="0"/>
      <w:marBottom w:val="0"/>
      <w:divBdr>
        <w:top w:val="none" w:sz="0" w:space="0" w:color="auto"/>
        <w:left w:val="none" w:sz="0" w:space="0" w:color="auto"/>
        <w:bottom w:val="none" w:sz="0" w:space="0" w:color="auto"/>
        <w:right w:val="none" w:sz="0" w:space="0" w:color="auto"/>
      </w:divBdr>
    </w:div>
    <w:div w:id="587468949">
      <w:bodyDiv w:val="1"/>
      <w:marLeft w:val="0"/>
      <w:marRight w:val="0"/>
      <w:marTop w:val="0"/>
      <w:marBottom w:val="0"/>
      <w:divBdr>
        <w:top w:val="none" w:sz="0" w:space="0" w:color="auto"/>
        <w:left w:val="none" w:sz="0" w:space="0" w:color="auto"/>
        <w:bottom w:val="none" w:sz="0" w:space="0" w:color="auto"/>
        <w:right w:val="none" w:sz="0" w:space="0" w:color="auto"/>
      </w:divBdr>
    </w:div>
    <w:div w:id="632177511">
      <w:bodyDiv w:val="1"/>
      <w:marLeft w:val="0"/>
      <w:marRight w:val="0"/>
      <w:marTop w:val="0"/>
      <w:marBottom w:val="0"/>
      <w:divBdr>
        <w:top w:val="none" w:sz="0" w:space="0" w:color="auto"/>
        <w:left w:val="none" w:sz="0" w:space="0" w:color="auto"/>
        <w:bottom w:val="none" w:sz="0" w:space="0" w:color="auto"/>
        <w:right w:val="none" w:sz="0" w:space="0" w:color="auto"/>
      </w:divBdr>
    </w:div>
    <w:div w:id="641663331">
      <w:bodyDiv w:val="1"/>
      <w:marLeft w:val="0"/>
      <w:marRight w:val="0"/>
      <w:marTop w:val="0"/>
      <w:marBottom w:val="0"/>
      <w:divBdr>
        <w:top w:val="none" w:sz="0" w:space="0" w:color="auto"/>
        <w:left w:val="none" w:sz="0" w:space="0" w:color="auto"/>
        <w:bottom w:val="none" w:sz="0" w:space="0" w:color="auto"/>
        <w:right w:val="none" w:sz="0" w:space="0" w:color="auto"/>
      </w:divBdr>
    </w:div>
    <w:div w:id="681586718">
      <w:bodyDiv w:val="1"/>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855925090">
              <w:marLeft w:val="0"/>
              <w:marRight w:val="0"/>
              <w:marTop w:val="0"/>
              <w:marBottom w:val="0"/>
              <w:divBdr>
                <w:top w:val="none" w:sz="0" w:space="0" w:color="auto"/>
                <w:left w:val="none" w:sz="0" w:space="0" w:color="auto"/>
                <w:bottom w:val="none" w:sz="0" w:space="0" w:color="auto"/>
                <w:right w:val="none" w:sz="0" w:space="0" w:color="auto"/>
              </w:divBdr>
              <w:divsChild>
                <w:div w:id="15230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5266">
      <w:bodyDiv w:val="1"/>
      <w:marLeft w:val="0"/>
      <w:marRight w:val="0"/>
      <w:marTop w:val="0"/>
      <w:marBottom w:val="0"/>
      <w:divBdr>
        <w:top w:val="none" w:sz="0" w:space="0" w:color="auto"/>
        <w:left w:val="none" w:sz="0" w:space="0" w:color="auto"/>
        <w:bottom w:val="none" w:sz="0" w:space="0" w:color="auto"/>
        <w:right w:val="none" w:sz="0" w:space="0" w:color="auto"/>
      </w:divBdr>
    </w:div>
    <w:div w:id="722292064">
      <w:bodyDiv w:val="1"/>
      <w:marLeft w:val="0"/>
      <w:marRight w:val="0"/>
      <w:marTop w:val="0"/>
      <w:marBottom w:val="0"/>
      <w:divBdr>
        <w:top w:val="none" w:sz="0" w:space="0" w:color="auto"/>
        <w:left w:val="none" w:sz="0" w:space="0" w:color="auto"/>
        <w:bottom w:val="none" w:sz="0" w:space="0" w:color="auto"/>
        <w:right w:val="none" w:sz="0" w:space="0" w:color="auto"/>
      </w:divBdr>
    </w:div>
    <w:div w:id="753018427">
      <w:bodyDiv w:val="1"/>
      <w:marLeft w:val="0"/>
      <w:marRight w:val="0"/>
      <w:marTop w:val="0"/>
      <w:marBottom w:val="0"/>
      <w:divBdr>
        <w:top w:val="none" w:sz="0" w:space="0" w:color="auto"/>
        <w:left w:val="none" w:sz="0" w:space="0" w:color="auto"/>
        <w:bottom w:val="none" w:sz="0" w:space="0" w:color="auto"/>
        <w:right w:val="none" w:sz="0" w:space="0" w:color="auto"/>
      </w:divBdr>
    </w:div>
    <w:div w:id="769862812">
      <w:bodyDiv w:val="1"/>
      <w:marLeft w:val="0"/>
      <w:marRight w:val="0"/>
      <w:marTop w:val="0"/>
      <w:marBottom w:val="0"/>
      <w:divBdr>
        <w:top w:val="none" w:sz="0" w:space="0" w:color="auto"/>
        <w:left w:val="none" w:sz="0" w:space="0" w:color="auto"/>
        <w:bottom w:val="none" w:sz="0" w:space="0" w:color="auto"/>
        <w:right w:val="none" w:sz="0" w:space="0" w:color="auto"/>
      </w:divBdr>
    </w:div>
    <w:div w:id="807011948">
      <w:bodyDiv w:val="1"/>
      <w:marLeft w:val="0"/>
      <w:marRight w:val="0"/>
      <w:marTop w:val="0"/>
      <w:marBottom w:val="0"/>
      <w:divBdr>
        <w:top w:val="none" w:sz="0" w:space="0" w:color="auto"/>
        <w:left w:val="none" w:sz="0" w:space="0" w:color="auto"/>
        <w:bottom w:val="none" w:sz="0" w:space="0" w:color="auto"/>
        <w:right w:val="none" w:sz="0" w:space="0" w:color="auto"/>
      </w:divBdr>
    </w:div>
    <w:div w:id="815685331">
      <w:bodyDiv w:val="1"/>
      <w:marLeft w:val="0"/>
      <w:marRight w:val="0"/>
      <w:marTop w:val="0"/>
      <w:marBottom w:val="0"/>
      <w:divBdr>
        <w:top w:val="none" w:sz="0" w:space="0" w:color="auto"/>
        <w:left w:val="none" w:sz="0" w:space="0" w:color="auto"/>
        <w:bottom w:val="none" w:sz="0" w:space="0" w:color="auto"/>
        <w:right w:val="none" w:sz="0" w:space="0" w:color="auto"/>
      </w:divBdr>
    </w:div>
    <w:div w:id="843666997">
      <w:bodyDiv w:val="1"/>
      <w:marLeft w:val="0"/>
      <w:marRight w:val="0"/>
      <w:marTop w:val="0"/>
      <w:marBottom w:val="0"/>
      <w:divBdr>
        <w:top w:val="none" w:sz="0" w:space="0" w:color="auto"/>
        <w:left w:val="none" w:sz="0" w:space="0" w:color="auto"/>
        <w:bottom w:val="none" w:sz="0" w:space="0" w:color="auto"/>
        <w:right w:val="none" w:sz="0" w:space="0" w:color="auto"/>
      </w:divBdr>
    </w:div>
    <w:div w:id="961183394">
      <w:bodyDiv w:val="1"/>
      <w:marLeft w:val="0"/>
      <w:marRight w:val="0"/>
      <w:marTop w:val="0"/>
      <w:marBottom w:val="0"/>
      <w:divBdr>
        <w:top w:val="none" w:sz="0" w:space="0" w:color="auto"/>
        <w:left w:val="none" w:sz="0" w:space="0" w:color="auto"/>
        <w:bottom w:val="none" w:sz="0" w:space="0" w:color="auto"/>
        <w:right w:val="none" w:sz="0" w:space="0" w:color="auto"/>
      </w:divBdr>
    </w:div>
    <w:div w:id="991057946">
      <w:bodyDiv w:val="1"/>
      <w:marLeft w:val="0"/>
      <w:marRight w:val="0"/>
      <w:marTop w:val="0"/>
      <w:marBottom w:val="0"/>
      <w:divBdr>
        <w:top w:val="none" w:sz="0" w:space="0" w:color="auto"/>
        <w:left w:val="none" w:sz="0" w:space="0" w:color="auto"/>
        <w:bottom w:val="none" w:sz="0" w:space="0" w:color="auto"/>
        <w:right w:val="none" w:sz="0" w:space="0" w:color="auto"/>
      </w:divBdr>
    </w:div>
    <w:div w:id="998196808">
      <w:bodyDiv w:val="1"/>
      <w:marLeft w:val="0"/>
      <w:marRight w:val="0"/>
      <w:marTop w:val="0"/>
      <w:marBottom w:val="0"/>
      <w:divBdr>
        <w:top w:val="none" w:sz="0" w:space="0" w:color="auto"/>
        <w:left w:val="none" w:sz="0" w:space="0" w:color="auto"/>
        <w:bottom w:val="none" w:sz="0" w:space="0" w:color="auto"/>
        <w:right w:val="none" w:sz="0" w:space="0" w:color="auto"/>
      </w:divBdr>
    </w:div>
    <w:div w:id="1000815498">
      <w:bodyDiv w:val="1"/>
      <w:marLeft w:val="0"/>
      <w:marRight w:val="0"/>
      <w:marTop w:val="0"/>
      <w:marBottom w:val="0"/>
      <w:divBdr>
        <w:top w:val="none" w:sz="0" w:space="0" w:color="auto"/>
        <w:left w:val="none" w:sz="0" w:space="0" w:color="auto"/>
        <w:bottom w:val="none" w:sz="0" w:space="0" w:color="auto"/>
        <w:right w:val="none" w:sz="0" w:space="0" w:color="auto"/>
      </w:divBdr>
    </w:div>
    <w:div w:id="1054162792">
      <w:bodyDiv w:val="1"/>
      <w:marLeft w:val="0"/>
      <w:marRight w:val="0"/>
      <w:marTop w:val="0"/>
      <w:marBottom w:val="0"/>
      <w:divBdr>
        <w:top w:val="none" w:sz="0" w:space="0" w:color="auto"/>
        <w:left w:val="none" w:sz="0" w:space="0" w:color="auto"/>
        <w:bottom w:val="none" w:sz="0" w:space="0" w:color="auto"/>
        <w:right w:val="none" w:sz="0" w:space="0" w:color="auto"/>
      </w:divBdr>
    </w:div>
    <w:div w:id="1096823943">
      <w:bodyDiv w:val="1"/>
      <w:marLeft w:val="0"/>
      <w:marRight w:val="0"/>
      <w:marTop w:val="0"/>
      <w:marBottom w:val="0"/>
      <w:divBdr>
        <w:top w:val="none" w:sz="0" w:space="0" w:color="auto"/>
        <w:left w:val="none" w:sz="0" w:space="0" w:color="auto"/>
        <w:bottom w:val="none" w:sz="0" w:space="0" w:color="auto"/>
        <w:right w:val="none" w:sz="0" w:space="0" w:color="auto"/>
      </w:divBdr>
    </w:div>
    <w:div w:id="1097824923">
      <w:bodyDiv w:val="1"/>
      <w:marLeft w:val="0"/>
      <w:marRight w:val="0"/>
      <w:marTop w:val="0"/>
      <w:marBottom w:val="0"/>
      <w:divBdr>
        <w:top w:val="none" w:sz="0" w:space="0" w:color="auto"/>
        <w:left w:val="none" w:sz="0" w:space="0" w:color="auto"/>
        <w:bottom w:val="none" w:sz="0" w:space="0" w:color="auto"/>
        <w:right w:val="none" w:sz="0" w:space="0" w:color="auto"/>
      </w:divBdr>
    </w:div>
    <w:div w:id="1101292511">
      <w:bodyDiv w:val="1"/>
      <w:marLeft w:val="0"/>
      <w:marRight w:val="0"/>
      <w:marTop w:val="0"/>
      <w:marBottom w:val="0"/>
      <w:divBdr>
        <w:top w:val="none" w:sz="0" w:space="0" w:color="auto"/>
        <w:left w:val="none" w:sz="0" w:space="0" w:color="auto"/>
        <w:bottom w:val="none" w:sz="0" w:space="0" w:color="auto"/>
        <w:right w:val="none" w:sz="0" w:space="0" w:color="auto"/>
      </w:divBdr>
    </w:div>
    <w:div w:id="1101798371">
      <w:bodyDiv w:val="1"/>
      <w:marLeft w:val="0"/>
      <w:marRight w:val="0"/>
      <w:marTop w:val="0"/>
      <w:marBottom w:val="0"/>
      <w:divBdr>
        <w:top w:val="none" w:sz="0" w:space="0" w:color="auto"/>
        <w:left w:val="none" w:sz="0" w:space="0" w:color="auto"/>
        <w:bottom w:val="none" w:sz="0" w:space="0" w:color="auto"/>
        <w:right w:val="none" w:sz="0" w:space="0" w:color="auto"/>
      </w:divBdr>
    </w:div>
    <w:div w:id="1127313952">
      <w:bodyDiv w:val="1"/>
      <w:marLeft w:val="0"/>
      <w:marRight w:val="0"/>
      <w:marTop w:val="0"/>
      <w:marBottom w:val="0"/>
      <w:divBdr>
        <w:top w:val="none" w:sz="0" w:space="0" w:color="auto"/>
        <w:left w:val="none" w:sz="0" w:space="0" w:color="auto"/>
        <w:bottom w:val="none" w:sz="0" w:space="0" w:color="auto"/>
        <w:right w:val="none" w:sz="0" w:space="0" w:color="auto"/>
      </w:divBdr>
    </w:div>
    <w:div w:id="1137840828">
      <w:bodyDiv w:val="1"/>
      <w:marLeft w:val="0"/>
      <w:marRight w:val="0"/>
      <w:marTop w:val="0"/>
      <w:marBottom w:val="0"/>
      <w:divBdr>
        <w:top w:val="none" w:sz="0" w:space="0" w:color="auto"/>
        <w:left w:val="none" w:sz="0" w:space="0" w:color="auto"/>
        <w:bottom w:val="none" w:sz="0" w:space="0" w:color="auto"/>
        <w:right w:val="none" w:sz="0" w:space="0" w:color="auto"/>
      </w:divBdr>
    </w:div>
    <w:div w:id="1151873515">
      <w:bodyDiv w:val="1"/>
      <w:marLeft w:val="0"/>
      <w:marRight w:val="0"/>
      <w:marTop w:val="0"/>
      <w:marBottom w:val="0"/>
      <w:divBdr>
        <w:top w:val="none" w:sz="0" w:space="0" w:color="auto"/>
        <w:left w:val="none" w:sz="0" w:space="0" w:color="auto"/>
        <w:bottom w:val="none" w:sz="0" w:space="0" w:color="auto"/>
        <w:right w:val="none" w:sz="0" w:space="0" w:color="auto"/>
      </w:divBdr>
    </w:div>
    <w:div w:id="1153986207">
      <w:bodyDiv w:val="1"/>
      <w:marLeft w:val="0"/>
      <w:marRight w:val="0"/>
      <w:marTop w:val="0"/>
      <w:marBottom w:val="0"/>
      <w:divBdr>
        <w:top w:val="none" w:sz="0" w:space="0" w:color="auto"/>
        <w:left w:val="none" w:sz="0" w:space="0" w:color="auto"/>
        <w:bottom w:val="none" w:sz="0" w:space="0" w:color="auto"/>
        <w:right w:val="none" w:sz="0" w:space="0" w:color="auto"/>
      </w:divBdr>
    </w:div>
    <w:div w:id="1213034452">
      <w:bodyDiv w:val="1"/>
      <w:marLeft w:val="0"/>
      <w:marRight w:val="0"/>
      <w:marTop w:val="0"/>
      <w:marBottom w:val="0"/>
      <w:divBdr>
        <w:top w:val="none" w:sz="0" w:space="0" w:color="auto"/>
        <w:left w:val="none" w:sz="0" w:space="0" w:color="auto"/>
        <w:bottom w:val="none" w:sz="0" w:space="0" w:color="auto"/>
        <w:right w:val="none" w:sz="0" w:space="0" w:color="auto"/>
      </w:divBdr>
    </w:div>
    <w:div w:id="1217203332">
      <w:bodyDiv w:val="1"/>
      <w:marLeft w:val="0"/>
      <w:marRight w:val="0"/>
      <w:marTop w:val="0"/>
      <w:marBottom w:val="0"/>
      <w:divBdr>
        <w:top w:val="none" w:sz="0" w:space="0" w:color="auto"/>
        <w:left w:val="none" w:sz="0" w:space="0" w:color="auto"/>
        <w:bottom w:val="none" w:sz="0" w:space="0" w:color="auto"/>
        <w:right w:val="none" w:sz="0" w:space="0" w:color="auto"/>
      </w:divBdr>
    </w:div>
    <w:div w:id="1278179729">
      <w:bodyDiv w:val="1"/>
      <w:marLeft w:val="0"/>
      <w:marRight w:val="0"/>
      <w:marTop w:val="0"/>
      <w:marBottom w:val="0"/>
      <w:divBdr>
        <w:top w:val="none" w:sz="0" w:space="0" w:color="auto"/>
        <w:left w:val="none" w:sz="0" w:space="0" w:color="auto"/>
        <w:bottom w:val="none" w:sz="0" w:space="0" w:color="auto"/>
        <w:right w:val="none" w:sz="0" w:space="0" w:color="auto"/>
      </w:divBdr>
    </w:div>
    <w:div w:id="1300303743">
      <w:bodyDiv w:val="1"/>
      <w:marLeft w:val="0"/>
      <w:marRight w:val="0"/>
      <w:marTop w:val="0"/>
      <w:marBottom w:val="0"/>
      <w:divBdr>
        <w:top w:val="none" w:sz="0" w:space="0" w:color="auto"/>
        <w:left w:val="none" w:sz="0" w:space="0" w:color="auto"/>
        <w:bottom w:val="none" w:sz="0" w:space="0" w:color="auto"/>
        <w:right w:val="none" w:sz="0" w:space="0" w:color="auto"/>
      </w:divBdr>
    </w:div>
    <w:div w:id="1345745805">
      <w:bodyDiv w:val="1"/>
      <w:marLeft w:val="0"/>
      <w:marRight w:val="0"/>
      <w:marTop w:val="0"/>
      <w:marBottom w:val="0"/>
      <w:divBdr>
        <w:top w:val="none" w:sz="0" w:space="0" w:color="auto"/>
        <w:left w:val="none" w:sz="0" w:space="0" w:color="auto"/>
        <w:bottom w:val="none" w:sz="0" w:space="0" w:color="auto"/>
        <w:right w:val="none" w:sz="0" w:space="0" w:color="auto"/>
      </w:divBdr>
    </w:div>
    <w:div w:id="1430932194">
      <w:bodyDiv w:val="1"/>
      <w:marLeft w:val="0"/>
      <w:marRight w:val="0"/>
      <w:marTop w:val="0"/>
      <w:marBottom w:val="0"/>
      <w:divBdr>
        <w:top w:val="none" w:sz="0" w:space="0" w:color="auto"/>
        <w:left w:val="none" w:sz="0" w:space="0" w:color="auto"/>
        <w:bottom w:val="none" w:sz="0" w:space="0" w:color="auto"/>
        <w:right w:val="none" w:sz="0" w:space="0" w:color="auto"/>
      </w:divBdr>
    </w:div>
    <w:div w:id="1443570535">
      <w:bodyDiv w:val="1"/>
      <w:marLeft w:val="0"/>
      <w:marRight w:val="0"/>
      <w:marTop w:val="0"/>
      <w:marBottom w:val="0"/>
      <w:divBdr>
        <w:top w:val="none" w:sz="0" w:space="0" w:color="auto"/>
        <w:left w:val="none" w:sz="0" w:space="0" w:color="auto"/>
        <w:bottom w:val="none" w:sz="0" w:space="0" w:color="auto"/>
        <w:right w:val="none" w:sz="0" w:space="0" w:color="auto"/>
      </w:divBdr>
    </w:div>
    <w:div w:id="1448506944">
      <w:bodyDiv w:val="1"/>
      <w:marLeft w:val="0"/>
      <w:marRight w:val="0"/>
      <w:marTop w:val="0"/>
      <w:marBottom w:val="0"/>
      <w:divBdr>
        <w:top w:val="none" w:sz="0" w:space="0" w:color="auto"/>
        <w:left w:val="none" w:sz="0" w:space="0" w:color="auto"/>
        <w:bottom w:val="none" w:sz="0" w:space="0" w:color="auto"/>
        <w:right w:val="none" w:sz="0" w:space="0" w:color="auto"/>
      </w:divBdr>
    </w:div>
    <w:div w:id="1462532727">
      <w:bodyDiv w:val="1"/>
      <w:marLeft w:val="0"/>
      <w:marRight w:val="0"/>
      <w:marTop w:val="0"/>
      <w:marBottom w:val="0"/>
      <w:divBdr>
        <w:top w:val="none" w:sz="0" w:space="0" w:color="auto"/>
        <w:left w:val="none" w:sz="0" w:space="0" w:color="auto"/>
        <w:bottom w:val="none" w:sz="0" w:space="0" w:color="auto"/>
        <w:right w:val="none" w:sz="0" w:space="0" w:color="auto"/>
      </w:divBdr>
    </w:div>
    <w:div w:id="1477213428">
      <w:bodyDiv w:val="1"/>
      <w:marLeft w:val="0"/>
      <w:marRight w:val="0"/>
      <w:marTop w:val="0"/>
      <w:marBottom w:val="0"/>
      <w:divBdr>
        <w:top w:val="none" w:sz="0" w:space="0" w:color="auto"/>
        <w:left w:val="none" w:sz="0" w:space="0" w:color="auto"/>
        <w:bottom w:val="none" w:sz="0" w:space="0" w:color="auto"/>
        <w:right w:val="none" w:sz="0" w:space="0" w:color="auto"/>
      </w:divBdr>
    </w:div>
    <w:div w:id="1487476849">
      <w:bodyDiv w:val="1"/>
      <w:marLeft w:val="0"/>
      <w:marRight w:val="0"/>
      <w:marTop w:val="0"/>
      <w:marBottom w:val="0"/>
      <w:divBdr>
        <w:top w:val="none" w:sz="0" w:space="0" w:color="auto"/>
        <w:left w:val="none" w:sz="0" w:space="0" w:color="auto"/>
        <w:bottom w:val="none" w:sz="0" w:space="0" w:color="auto"/>
        <w:right w:val="none" w:sz="0" w:space="0" w:color="auto"/>
      </w:divBdr>
    </w:div>
    <w:div w:id="1491751556">
      <w:bodyDiv w:val="1"/>
      <w:marLeft w:val="0"/>
      <w:marRight w:val="0"/>
      <w:marTop w:val="0"/>
      <w:marBottom w:val="0"/>
      <w:divBdr>
        <w:top w:val="none" w:sz="0" w:space="0" w:color="auto"/>
        <w:left w:val="none" w:sz="0" w:space="0" w:color="auto"/>
        <w:bottom w:val="none" w:sz="0" w:space="0" w:color="auto"/>
        <w:right w:val="none" w:sz="0" w:space="0" w:color="auto"/>
      </w:divBdr>
    </w:div>
    <w:div w:id="1527602032">
      <w:bodyDiv w:val="1"/>
      <w:marLeft w:val="0"/>
      <w:marRight w:val="0"/>
      <w:marTop w:val="0"/>
      <w:marBottom w:val="0"/>
      <w:divBdr>
        <w:top w:val="none" w:sz="0" w:space="0" w:color="auto"/>
        <w:left w:val="none" w:sz="0" w:space="0" w:color="auto"/>
        <w:bottom w:val="none" w:sz="0" w:space="0" w:color="auto"/>
        <w:right w:val="none" w:sz="0" w:space="0" w:color="auto"/>
      </w:divBdr>
    </w:div>
    <w:div w:id="1573393475">
      <w:bodyDiv w:val="1"/>
      <w:marLeft w:val="0"/>
      <w:marRight w:val="0"/>
      <w:marTop w:val="0"/>
      <w:marBottom w:val="0"/>
      <w:divBdr>
        <w:top w:val="none" w:sz="0" w:space="0" w:color="auto"/>
        <w:left w:val="none" w:sz="0" w:space="0" w:color="auto"/>
        <w:bottom w:val="none" w:sz="0" w:space="0" w:color="auto"/>
        <w:right w:val="none" w:sz="0" w:space="0" w:color="auto"/>
      </w:divBdr>
    </w:div>
    <w:div w:id="1573849781">
      <w:bodyDiv w:val="1"/>
      <w:marLeft w:val="0"/>
      <w:marRight w:val="0"/>
      <w:marTop w:val="0"/>
      <w:marBottom w:val="0"/>
      <w:divBdr>
        <w:top w:val="none" w:sz="0" w:space="0" w:color="auto"/>
        <w:left w:val="none" w:sz="0" w:space="0" w:color="auto"/>
        <w:bottom w:val="none" w:sz="0" w:space="0" w:color="auto"/>
        <w:right w:val="none" w:sz="0" w:space="0" w:color="auto"/>
      </w:divBdr>
    </w:div>
    <w:div w:id="1591115648">
      <w:bodyDiv w:val="1"/>
      <w:marLeft w:val="0"/>
      <w:marRight w:val="0"/>
      <w:marTop w:val="0"/>
      <w:marBottom w:val="0"/>
      <w:divBdr>
        <w:top w:val="none" w:sz="0" w:space="0" w:color="auto"/>
        <w:left w:val="none" w:sz="0" w:space="0" w:color="auto"/>
        <w:bottom w:val="none" w:sz="0" w:space="0" w:color="auto"/>
        <w:right w:val="none" w:sz="0" w:space="0" w:color="auto"/>
      </w:divBdr>
    </w:div>
    <w:div w:id="1600674721">
      <w:bodyDiv w:val="1"/>
      <w:marLeft w:val="0"/>
      <w:marRight w:val="0"/>
      <w:marTop w:val="0"/>
      <w:marBottom w:val="0"/>
      <w:divBdr>
        <w:top w:val="none" w:sz="0" w:space="0" w:color="auto"/>
        <w:left w:val="none" w:sz="0" w:space="0" w:color="auto"/>
        <w:bottom w:val="none" w:sz="0" w:space="0" w:color="auto"/>
        <w:right w:val="none" w:sz="0" w:space="0" w:color="auto"/>
      </w:divBdr>
    </w:div>
    <w:div w:id="1612318858">
      <w:bodyDiv w:val="1"/>
      <w:marLeft w:val="0"/>
      <w:marRight w:val="0"/>
      <w:marTop w:val="0"/>
      <w:marBottom w:val="0"/>
      <w:divBdr>
        <w:top w:val="none" w:sz="0" w:space="0" w:color="auto"/>
        <w:left w:val="none" w:sz="0" w:space="0" w:color="auto"/>
        <w:bottom w:val="none" w:sz="0" w:space="0" w:color="auto"/>
        <w:right w:val="none" w:sz="0" w:space="0" w:color="auto"/>
      </w:divBdr>
      <w:divsChild>
        <w:div w:id="377899177">
          <w:marLeft w:val="0"/>
          <w:marRight w:val="0"/>
          <w:marTop w:val="0"/>
          <w:marBottom w:val="0"/>
          <w:divBdr>
            <w:top w:val="none" w:sz="0" w:space="0" w:color="auto"/>
            <w:left w:val="none" w:sz="0" w:space="0" w:color="auto"/>
            <w:bottom w:val="none" w:sz="0" w:space="0" w:color="auto"/>
            <w:right w:val="none" w:sz="0" w:space="0" w:color="auto"/>
          </w:divBdr>
          <w:divsChild>
            <w:div w:id="1380325525">
              <w:marLeft w:val="0"/>
              <w:marRight w:val="0"/>
              <w:marTop w:val="0"/>
              <w:marBottom w:val="0"/>
              <w:divBdr>
                <w:top w:val="none" w:sz="0" w:space="0" w:color="auto"/>
                <w:left w:val="none" w:sz="0" w:space="0" w:color="auto"/>
                <w:bottom w:val="none" w:sz="0" w:space="0" w:color="auto"/>
                <w:right w:val="none" w:sz="0" w:space="0" w:color="auto"/>
              </w:divBdr>
              <w:divsChild>
                <w:div w:id="1655256533">
                  <w:marLeft w:val="0"/>
                  <w:marRight w:val="0"/>
                  <w:marTop w:val="0"/>
                  <w:marBottom w:val="0"/>
                  <w:divBdr>
                    <w:top w:val="none" w:sz="0" w:space="0" w:color="auto"/>
                    <w:left w:val="none" w:sz="0" w:space="0" w:color="auto"/>
                    <w:bottom w:val="none" w:sz="0" w:space="0" w:color="auto"/>
                    <w:right w:val="none" w:sz="0" w:space="0" w:color="auto"/>
                  </w:divBdr>
                  <w:divsChild>
                    <w:div w:id="1791972207">
                      <w:marLeft w:val="0"/>
                      <w:marRight w:val="0"/>
                      <w:marTop w:val="0"/>
                      <w:marBottom w:val="0"/>
                      <w:divBdr>
                        <w:top w:val="none" w:sz="0" w:space="0" w:color="auto"/>
                        <w:left w:val="none" w:sz="0" w:space="0" w:color="auto"/>
                        <w:bottom w:val="none" w:sz="0" w:space="0" w:color="auto"/>
                        <w:right w:val="none" w:sz="0" w:space="0" w:color="auto"/>
                      </w:divBdr>
                      <w:divsChild>
                        <w:div w:id="10966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823458">
          <w:marLeft w:val="0"/>
          <w:marRight w:val="0"/>
          <w:marTop w:val="0"/>
          <w:marBottom w:val="0"/>
          <w:divBdr>
            <w:top w:val="none" w:sz="0" w:space="0" w:color="auto"/>
            <w:left w:val="none" w:sz="0" w:space="0" w:color="auto"/>
            <w:bottom w:val="none" w:sz="0" w:space="0" w:color="auto"/>
            <w:right w:val="none" w:sz="0" w:space="0" w:color="auto"/>
          </w:divBdr>
          <w:divsChild>
            <w:div w:id="1043755311">
              <w:marLeft w:val="0"/>
              <w:marRight w:val="0"/>
              <w:marTop w:val="0"/>
              <w:marBottom w:val="0"/>
              <w:divBdr>
                <w:top w:val="none" w:sz="0" w:space="0" w:color="auto"/>
                <w:left w:val="none" w:sz="0" w:space="0" w:color="auto"/>
                <w:bottom w:val="none" w:sz="0" w:space="0" w:color="auto"/>
                <w:right w:val="none" w:sz="0" w:space="0" w:color="auto"/>
              </w:divBdr>
              <w:divsChild>
                <w:div w:id="1826311282">
                  <w:marLeft w:val="0"/>
                  <w:marRight w:val="0"/>
                  <w:marTop w:val="0"/>
                  <w:marBottom w:val="0"/>
                  <w:divBdr>
                    <w:top w:val="none" w:sz="0" w:space="0" w:color="auto"/>
                    <w:left w:val="none" w:sz="0" w:space="0" w:color="auto"/>
                    <w:bottom w:val="none" w:sz="0" w:space="0" w:color="auto"/>
                    <w:right w:val="none" w:sz="0" w:space="0" w:color="auto"/>
                  </w:divBdr>
                  <w:divsChild>
                    <w:div w:id="56761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4958">
          <w:marLeft w:val="0"/>
          <w:marRight w:val="0"/>
          <w:marTop w:val="0"/>
          <w:marBottom w:val="0"/>
          <w:divBdr>
            <w:top w:val="none" w:sz="0" w:space="0" w:color="auto"/>
            <w:left w:val="none" w:sz="0" w:space="0" w:color="auto"/>
            <w:bottom w:val="none" w:sz="0" w:space="0" w:color="auto"/>
            <w:right w:val="none" w:sz="0" w:space="0" w:color="auto"/>
          </w:divBdr>
        </w:div>
        <w:div w:id="1607467551">
          <w:marLeft w:val="0"/>
          <w:marRight w:val="0"/>
          <w:marTop w:val="0"/>
          <w:marBottom w:val="0"/>
          <w:divBdr>
            <w:top w:val="none" w:sz="0" w:space="0" w:color="auto"/>
            <w:left w:val="none" w:sz="0" w:space="0" w:color="auto"/>
            <w:bottom w:val="none" w:sz="0" w:space="0" w:color="auto"/>
            <w:right w:val="none" w:sz="0" w:space="0" w:color="auto"/>
          </w:divBdr>
          <w:divsChild>
            <w:div w:id="657728727">
              <w:marLeft w:val="0"/>
              <w:marRight w:val="0"/>
              <w:marTop w:val="0"/>
              <w:marBottom w:val="0"/>
              <w:divBdr>
                <w:top w:val="none" w:sz="0" w:space="0" w:color="auto"/>
                <w:left w:val="none" w:sz="0" w:space="0" w:color="auto"/>
                <w:bottom w:val="none" w:sz="0" w:space="0" w:color="auto"/>
                <w:right w:val="none" w:sz="0" w:space="0" w:color="auto"/>
              </w:divBdr>
              <w:divsChild>
                <w:div w:id="26369745">
                  <w:marLeft w:val="0"/>
                  <w:marRight w:val="0"/>
                  <w:marTop w:val="0"/>
                  <w:marBottom w:val="0"/>
                  <w:divBdr>
                    <w:top w:val="none" w:sz="0" w:space="0" w:color="auto"/>
                    <w:left w:val="none" w:sz="0" w:space="0" w:color="auto"/>
                    <w:bottom w:val="none" w:sz="0" w:space="0" w:color="auto"/>
                    <w:right w:val="none" w:sz="0" w:space="0" w:color="auto"/>
                  </w:divBdr>
                  <w:divsChild>
                    <w:div w:id="1519345444">
                      <w:marLeft w:val="0"/>
                      <w:marRight w:val="0"/>
                      <w:marTop w:val="0"/>
                      <w:marBottom w:val="0"/>
                      <w:divBdr>
                        <w:top w:val="none" w:sz="0" w:space="0" w:color="auto"/>
                        <w:left w:val="none" w:sz="0" w:space="0" w:color="auto"/>
                        <w:bottom w:val="none" w:sz="0" w:space="0" w:color="auto"/>
                        <w:right w:val="none" w:sz="0" w:space="0" w:color="auto"/>
                      </w:divBdr>
                      <w:divsChild>
                        <w:div w:id="1295063044">
                          <w:marLeft w:val="0"/>
                          <w:marRight w:val="0"/>
                          <w:marTop w:val="0"/>
                          <w:marBottom w:val="0"/>
                          <w:divBdr>
                            <w:top w:val="none" w:sz="0" w:space="0" w:color="auto"/>
                            <w:left w:val="none" w:sz="0" w:space="0" w:color="auto"/>
                            <w:bottom w:val="none" w:sz="0" w:space="0" w:color="auto"/>
                            <w:right w:val="none" w:sz="0" w:space="0" w:color="auto"/>
                          </w:divBdr>
                          <w:divsChild>
                            <w:div w:id="7274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34467">
      <w:bodyDiv w:val="1"/>
      <w:marLeft w:val="0"/>
      <w:marRight w:val="0"/>
      <w:marTop w:val="0"/>
      <w:marBottom w:val="0"/>
      <w:divBdr>
        <w:top w:val="none" w:sz="0" w:space="0" w:color="auto"/>
        <w:left w:val="none" w:sz="0" w:space="0" w:color="auto"/>
        <w:bottom w:val="none" w:sz="0" w:space="0" w:color="auto"/>
        <w:right w:val="none" w:sz="0" w:space="0" w:color="auto"/>
      </w:divBdr>
    </w:div>
    <w:div w:id="1698433501">
      <w:bodyDiv w:val="1"/>
      <w:marLeft w:val="0"/>
      <w:marRight w:val="0"/>
      <w:marTop w:val="0"/>
      <w:marBottom w:val="0"/>
      <w:divBdr>
        <w:top w:val="none" w:sz="0" w:space="0" w:color="auto"/>
        <w:left w:val="none" w:sz="0" w:space="0" w:color="auto"/>
        <w:bottom w:val="none" w:sz="0" w:space="0" w:color="auto"/>
        <w:right w:val="none" w:sz="0" w:space="0" w:color="auto"/>
      </w:divBdr>
    </w:div>
    <w:div w:id="1715497337">
      <w:bodyDiv w:val="1"/>
      <w:marLeft w:val="0"/>
      <w:marRight w:val="0"/>
      <w:marTop w:val="0"/>
      <w:marBottom w:val="0"/>
      <w:divBdr>
        <w:top w:val="none" w:sz="0" w:space="0" w:color="auto"/>
        <w:left w:val="none" w:sz="0" w:space="0" w:color="auto"/>
        <w:bottom w:val="none" w:sz="0" w:space="0" w:color="auto"/>
        <w:right w:val="none" w:sz="0" w:space="0" w:color="auto"/>
      </w:divBdr>
      <w:divsChild>
        <w:div w:id="1359505928">
          <w:marLeft w:val="0"/>
          <w:marRight w:val="0"/>
          <w:marTop w:val="0"/>
          <w:marBottom w:val="0"/>
          <w:divBdr>
            <w:top w:val="none" w:sz="0" w:space="0" w:color="auto"/>
            <w:left w:val="none" w:sz="0" w:space="0" w:color="auto"/>
            <w:bottom w:val="none" w:sz="0" w:space="0" w:color="auto"/>
            <w:right w:val="none" w:sz="0" w:space="0" w:color="auto"/>
          </w:divBdr>
          <w:divsChild>
            <w:div w:id="16481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4274">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1780564465">
      <w:bodyDiv w:val="1"/>
      <w:marLeft w:val="0"/>
      <w:marRight w:val="0"/>
      <w:marTop w:val="0"/>
      <w:marBottom w:val="0"/>
      <w:divBdr>
        <w:top w:val="none" w:sz="0" w:space="0" w:color="auto"/>
        <w:left w:val="none" w:sz="0" w:space="0" w:color="auto"/>
        <w:bottom w:val="none" w:sz="0" w:space="0" w:color="auto"/>
        <w:right w:val="none" w:sz="0" w:space="0" w:color="auto"/>
      </w:divBdr>
    </w:div>
    <w:div w:id="1781098241">
      <w:bodyDiv w:val="1"/>
      <w:marLeft w:val="0"/>
      <w:marRight w:val="0"/>
      <w:marTop w:val="0"/>
      <w:marBottom w:val="0"/>
      <w:divBdr>
        <w:top w:val="none" w:sz="0" w:space="0" w:color="auto"/>
        <w:left w:val="none" w:sz="0" w:space="0" w:color="auto"/>
        <w:bottom w:val="none" w:sz="0" w:space="0" w:color="auto"/>
        <w:right w:val="none" w:sz="0" w:space="0" w:color="auto"/>
      </w:divBdr>
    </w:div>
    <w:div w:id="1799034136">
      <w:bodyDiv w:val="1"/>
      <w:marLeft w:val="0"/>
      <w:marRight w:val="0"/>
      <w:marTop w:val="0"/>
      <w:marBottom w:val="0"/>
      <w:divBdr>
        <w:top w:val="none" w:sz="0" w:space="0" w:color="auto"/>
        <w:left w:val="none" w:sz="0" w:space="0" w:color="auto"/>
        <w:bottom w:val="none" w:sz="0" w:space="0" w:color="auto"/>
        <w:right w:val="none" w:sz="0" w:space="0" w:color="auto"/>
      </w:divBdr>
    </w:div>
    <w:div w:id="1811746592">
      <w:bodyDiv w:val="1"/>
      <w:marLeft w:val="0"/>
      <w:marRight w:val="0"/>
      <w:marTop w:val="0"/>
      <w:marBottom w:val="0"/>
      <w:divBdr>
        <w:top w:val="none" w:sz="0" w:space="0" w:color="auto"/>
        <w:left w:val="none" w:sz="0" w:space="0" w:color="auto"/>
        <w:bottom w:val="none" w:sz="0" w:space="0" w:color="auto"/>
        <w:right w:val="none" w:sz="0" w:space="0" w:color="auto"/>
      </w:divBdr>
    </w:div>
    <w:div w:id="1832407260">
      <w:bodyDiv w:val="1"/>
      <w:marLeft w:val="0"/>
      <w:marRight w:val="0"/>
      <w:marTop w:val="0"/>
      <w:marBottom w:val="0"/>
      <w:divBdr>
        <w:top w:val="none" w:sz="0" w:space="0" w:color="auto"/>
        <w:left w:val="none" w:sz="0" w:space="0" w:color="auto"/>
        <w:bottom w:val="none" w:sz="0" w:space="0" w:color="auto"/>
        <w:right w:val="none" w:sz="0" w:space="0" w:color="auto"/>
      </w:divBdr>
    </w:div>
    <w:div w:id="1871725548">
      <w:bodyDiv w:val="1"/>
      <w:marLeft w:val="0"/>
      <w:marRight w:val="0"/>
      <w:marTop w:val="0"/>
      <w:marBottom w:val="0"/>
      <w:divBdr>
        <w:top w:val="none" w:sz="0" w:space="0" w:color="auto"/>
        <w:left w:val="none" w:sz="0" w:space="0" w:color="auto"/>
        <w:bottom w:val="none" w:sz="0" w:space="0" w:color="auto"/>
        <w:right w:val="none" w:sz="0" w:space="0" w:color="auto"/>
      </w:divBdr>
      <w:divsChild>
        <w:div w:id="1283071234">
          <w:marLeft w:val="0"/>
          <w:marRight w:val="0"/>
          <w:marTop w:val="0"/>
          <w:marBottom w:val="0"/>
          <w:divBdr>
            <w:top w:val="none" w:sz="0" w:space="0" w:color="auto"/>
            <w:left w:val="none" w:sz="0" w:space="0" w:color="auto"/>
            <w:bottom w:val="none" w:sz="0" w:space="0" w:color="auto"/>
            <w:right w:val="none" w:sz="0" w:space="0" w:color="auto"/>
          </w:divBdr>
          <w:divsChild>
            <w:div w:id="5999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8260">
      <w:bodyDiv w:val="1"/>
      <w:marLeft w:val="0"/>
      <w:marRight w:val="0"/>
      <w:marTop w:val="0"/>
      <w:marBottom w:val="0"/>
      <w:divBdr>
        <w:top w:val="none" w:sz="0" w:space="0" w:color="auto"/>
        <w:left w:val="none" w:sz="0" w:space="0" w:color="auto"/>
        <w:bottom w:val="none" w:sz="0" w:space="0" w:color="auto"/>
        <w:right w:val="none" w:sz="0" w:space="0" w:color="auto"/>
      </w:divBdr>
    </w:div>
    <w:div w:id="1933976493">
      <w:bodyDiv w:val="1"/>
      <w:marLeft w:val="0"/>
      <w:marRight w:val="0"/>
      <w:marTop w:val="0"/>
      <w:marBottom w:val="0"/>
      <w:divBdr>
        <w:top w:val="none" w:sz="0" w:space="0" w:color="auto"/>
        <w:left w:val="none" w:sz="0" w:space="0" w:color="auto"/>
        <w:bottom w:val="none" w:sz="0" w:space="0" w:color="auto"/>
        <w:right w:val="none" w:sz="0" w:space="0" w:color="auto"/>
      </w:divBdr>
    </w:div>
    <w:div w:id="1960186922">
      <w:bodyDiv w:val="1"/>
      <w:marLeft w:val="0"/>
      <w:marRight w:val="0"/>
      <w:marTop w:val="0"/>
      <w:marBottom w:val="0"/>
      <w:divBdr>
        <w:top w:val="none" w:sz="0" w:space="0" w:color="auto"/>
        <w:left w:val="none" w:sz="0" w:space="0" w:color="auto"/>
        <w:bottom w:val="none" w:sz="0" w:space="0" w:color="auto"/>
        <w:right w:val="none" w:sz="0" w:space="0" w:color="auto"/>
      </w:divBdr>
    </w:div>
    <w:div w:id="1966767907">
      <w:bodyDiv w:val="1"/>
      <w:marLeft w:val="0"/>
      <w:marRight w:val="0"/>
      <w:marTop w:val="0"/>
      <w:marBottom w:val="0"/>
      <w:divBdr>
        <w:top w:val="none" w:sz="0" w:space="0" w:color="auto"/>
        <w:left w:val="none" w:sz="0" w:space="0" w:color="auto"/>
        <w:bottom w:val="none" w:sz="0" w:space="0" w:color="auto"/>
        <w:right w:val="none" w:sz="0" w:space="0" w:color="auto"/>
      </w:divBdr>
    </w:div>
    <w:div w:id="1972591990">
      <w:bodyDiv w:val="1"/>
      <w:marLeft w:val="0"/>
      <w:marRight w:val="0"/>
      <w:marTop w:val="0"/>
      <w:marBottom w:val="0"/>
      <w:divBdr>
        <w:top w:val="none" w:sz="0" w:space="0" w:color="auto"/>
        <w:left w:val="none" w:sz="0" w:space="0" w:color="auto"/>
        <w:bottom w:val="none" w:sz="0" w:space="0" w:color="auto"/>
        <w:right w:val="none" w:sz="0" w:space="0" w:color="auto"/>
      </w:divBdr>
    </w:div>
    <w:div w:id="1978682937">
      <w:bodyDiv w:val="1"/>
      <w:marLeft w:val="0"/>
      <w:marRight w:val="0"/>
      <w:marTop w:val="0"/>
      <w:marBottom w:val="0"/>
      <w:divBdr>
        <w:top w:val="none" w:sz="0" w:space="0" w:color="auto"/>
        <w:left w:val="none" w:sz="0" w:space="0" w:color="auto"/>
        <w:bottom w:val="none" w:sz="0" w:space="0" w:color="auto"/>
        <w:right w:val="none" w:sz="0" w:space="0" w:color="auto"/>
      </w:divBdr>
    </w:div>
    <w:div w:id="1984115207">
      <w:bodyDiv w:val="1"/>
      <w:marLeft w:val="0"/>
      <w:marRight w:val="0"/>
      <w:marTop w:val="0"/>
      <w:marBottom w:val="0"/>
      <w:divBdr>
        <w:top w:val="none" w:sz="0" w:space="0" w:color="auto"/>
        <w:left w:val="none" w:sz="0" w:space="0" w:color="auto"/>
        <w:bottom w:val="none" w:sz="0" w:space="0" w:color="auto"/>
        <w:right w:val="none" w:sz="0" w:space="0" w:color="auto"/>
      </w:divBdr>
    </w:div>
    <w:div w:id="1996109851">
      <w:bodyDiv w:val="1"/>
      <w:marLeft w:val="0"/>
      <w:marRight w:val="0"/>
      <w:marTop w:val="0"/>
      <w:marBottom w:val="0"/>
      <w:divBdr>
        <w:top w:val="none" w:sz="0" w:space="0" w:color="auto"/>
        <w:left w:val="none" w:sz="0" w:space="0" w:color="auto"/>
        <w:bottom w:val="none" w:sz="0" w:space="0" w:color="auto"/>
        <w:right w:val="none" w:sz="0" w:space="0" w:color="auto"/>
      </w:divBdr>
    </w:div>
    <w:div w:id="2057468311">
      <w:bodyDiv w:val="1"/>
      <w:marLeft w:val="0"/>
      <w:marRight w:val="0"/>
      <w:marTop w:val="0"/>
      <w:marBottom w:val="0"/>
      <w:divBdr>
        <w:top w:val="none" w:sz="0" w:space="0" w:color="auto"/>
        <w:left w:val="none" w:sz="0" w:space="0" w:color="auto"/>
        <w:bottom w:val="none" w:sz="0" w:space="0" w:color="auto"/>
        <w:right w:val="none" w:sz="0" w:space="0" w:color="auto"/>
      </w:divBdr>
    </w:div>
    <w:div w:id="2067145670">
      <w:bodyDiv w:val="1"/>
      <w:marLeft w:val="0"/>
      <w:marRight w:val="0"/>
      <w:marTop w:val="0"/>
      <w:marBottom w:val="0"/>
      <w:divBdr>
        <w:top w:val="none" w:sz="0" w:space="0" w:color="auto"/>
        <w:left w:val="none" w:sz="0" w:space="0" w:color="auto"/>
        <w:bottom w:val="none" w:sz="0" w:space="0" w:color="auto"/>
        <w:right w:val="none" w:sz="0" w:space="0" w:color="auto"/>
      </w:divBdr>
    </w:div>
    <w:div w:id="2098549778">
      <w:bodyDiv w:val="1"/>
      <w:marLeft w:val="0"/>
      <w:marRight w:val="0"/>
      <w:marTop w:val="0"/>
      <w:marBottom w:val="0"/>
      <w:divBdr>
        <w:top w:val="none" w:sz="0" w:space="0" w:color="auto"/>
        <w:left w:val="none" w:sz="0" w:space="0" w:color="auto"/>
        <w:bottom w:val="none" w:sz="0" w:space="0" w:color="auto"/>
        <w:right w:val="none" w:sz="0" w:space="0" w:color="auto"/>
      </w:divBdr>
    </w:div>
    <w:div w:id="214167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10" Type="http://schemas.openxmlformats.org/officeDocument/2006/relationships/header" Target="header2.xml"/><Relationship Id="rId19" Type="http://schemas.openxmlformats.org/officeDocument/2006/relationships/image" Target="media/image9.emf"/><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theme" Target="theme/theme1.xml"/><Relationship Id="rId35"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hyperlink" Target="http://www.renards.cz" TargetMode="External"/><Relationship Id="rId2" Type="http://schemas.openxmlformats.org/officeDocument/2006/relationships/image" Target="media/image2.emf"/><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www.renards.cz" TargetMode="External"/><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46126D93CADF8A49889117A41153A8D4" ma:contentTypeVersion="2" ma:contentTypeDescription="Vytvoří nový dokument" ma:contentTypeScope="" ma:versionID="2842456f664e35c2974590211dc47d6d">
  <xsd:schema xmlns:xsd="http://www.w3.org/2001/XMLSchema" xmlns:xs="http://www.w3.org/2001/XMLSchema" xmlns:p="http://schemas.microsoft.com/office/2006/metadata/properties" xmlns:ns2="2313c1b9-e855-465d-8ebc-6c9ffbfb10db" targetNamespace="http://schemas.microsoft.com/office/2006/metadata/properties" ma:root="true" ma:fieldsID="a9d0514f3889fb4e683128589130422f" ns2:_="">
    <xsd:import namespace="2313c1b9-e855-465d-8ebc-6c9ffbfb10d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3c1b9-e855-465d-8ebc-6c9ffbfb10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E4DB55-05EE-4427-BCB5-EC8975304982}">
  <ds:schemaRefs>
    <ds:schemaRef ds:uri="http://schemas.openxmlformats.org/officeDocument/2006/bibliography"/>
  </ds:schemaRefs>
</ds:datastoreItem>
</file>

<file path=customXml/itemProps2.xml><?xml version="1.0" encoding="utf-8"?>
<ds:datastoreItem xmlns:ds="http://schemas.openxmlformats.org/officeDocument/2006/customXml" ds:itemID="{61EB5337-7D06-493F-839E-5A749EA000DB}"/>
</file>

<file path=customXml/itemProps3.xml><?xml version="1.0" encoding="utf-8"?>
<ds:datastoreItem xmlns:ds="http://schemas.openxmlformats.org/officeDocument/2006/customXml" ds:itemID="{2AFAB4A6-7B29-4E57-B69E-C2D504A9CF1B}"/>
</file>

<file path=customXml/itemProps4.xml><?xml version="1.0" encoding="utf-8"?>
<ds:datastoreItem xmlns:ds="http://schemas.openxmlformats.org/officeDocument/2006/customXml" ds:itemID="{8C0E33F8-6AD2-4F31-80BA-28946491730C}"/>
</file>

<file path=docProps/app.xml><?xml version="1.0" encoding="utf-8"?>
<Properties xmlns="http://schemas.openxmlformats.org/officeDocument/2006/extended-properties" xmlns:vt="http://schemas.openxmlformats.org/officeDocument/2006/docPropsVTypes">
  <Template>Normal</Template>
  <TotalTime>2</TotalTime>
  <Pages>48</Pages>
  <Words>18040</Words>
  <Characters>106437</Characters>
  <Application>Microsoft Office Word</Application>
  <DocSecurity>0</DocSecurity>
  <Lines>886</Lines>
  <Paragraphs>248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staz06</dc:creator>
  <cp:lastModifiedBy>mila</cp:lastModifiedBy>
  <cp:revision>7</cp:revision>
  <cp:lastPrinted>2020-01-15T14:14:00Z</cp:lastPrinted>
  <dcterms:created xsi:type="dcterms:W3CDTF">2020-12-04T12:33:00Z</dcterms:created>
  <dcterms:modified xsi:type="dcterms:W3CDTF">2020-12-06T15:46:00Z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0x01010046126D93CADF8A49889117A41153A8D4</vt:lpwstr>
  </property>
</Properties>
</file>